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b/>
          <w:sz w:val="28"/>
          <w:szCs w:val="28"/>
        </w:rPr>
        <w:id w:val="811223156"/>
        <w:docPartObj>
          <w:docPartGallery w:val="Cover Pages"/>
          <w:docPartUnique/>
        </w:docPartObj>
      </w:sdtPr>
      <w:sdtEndPr/>
      <w:sdtContent>
        <w:p w:rsidR="002851E8" w:rsidRDefault="002851E8">
          <w:pPr>
            <w:spacing w:after="160"/>
            <w:rPr>
              <w:b/>
              <w:sz w:val="28"/>
              <w:szCs w:val="28"/>
            </w:rPr>
          </w:pPr>
          <w:r w:rsidRPr="002851E8">
            <w:rPr>
              <w:b/>
              <w:noProof/>
              <w:sz w:val="28"/>
              <w:szCs w:val="28"/>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09"/>
                                  <w:gridCol w:w="5597"/>
                                </w:tblGrid>
                                <w:tr w:rsidR="002851E8">
                                  <w:trPr>
                                    <w:jc w:val="center"/>
                                  </w:trPr>
                                  <w:tc>
                                    <w:tcPr>
                                      <w:tcW w:w="2568" w:type="pct"/>
                                      <w:vAlign w:val="center"/>
                                    </w:tcPr>
                                    <w:p w:rsidR="002851E8" w:rsidRDefault="002851E8">
                                      <w:pPr>
                                        <w:jc w:val="right"/>
                                      </w:pPr>
                                      <w:r w:rsidRPr="002851E8">
                                        <w:rPr>
                                          <w:noProof/>
                                        </w:rPr>
                                        <w:drawing>
                                          <wp:inline distT="0" distB="0" distL="0" distR="0" wp14:anchorId="4BFCE640" wp14:editId="747217C1">
                                            <wp:extent cx="1498600" cy="1276350"/>
                                            <wp:effectExtent l="0" t="0" r="6350" b="0"/>
                                            <wp:docPr id="3" name="Picture 3" descr="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NAL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8600" cy="1276350"/>
                                                    </a:xfrm>
                                                    <a:prstGeom prst="rect">
                                                      <a:avLst/>
                                                    </a:prstGeom>
                                                    <a:noFill/>
                                                    <a:ln>
                                                      <a:noFill/>
                                                    </a:ln>
                                                  </pic:spPr>
                                                </pic:pic>
                                              </a:graphicData>
                                            </a:graphic>
                                          </wp:inline>
                                        </w:drawing>
                                      </w:r>
                                    </w:p>
                                    <w:sdt>
                                      <w:sdtPr>
                                        <w:rPr>
                                          <w:caps/>
                                          <w:color w:val="191919" w:themeColor="text1" w:themeTint="E6"/>
                                          <w:sz w:val="36"/>
                                          <w:szCs w:val="36"/>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2851E8" w:rsidRDefault="002851E8">
                                          <w:pPr>
                                            <w:pStyle w:val="NoSpacing"/>
                                            <w:spacing w:line="312" w:lineRule="auto"/>
                                            <w:jc w:val="right"/>
                                            <w:rPr>
                                              <w:caps/>
                                              <w:color w:val="191919" w:themeColor="text1" w:themeTint="E6"/>
                                              <w:sz w:val="72"/>
                                              <w:szCs w:val="72"/>
                                            </w:rPr>
                                          </w:pPr>
                                          <w:r w:rsidRPr="002851E8">
                                            <w:rPr>
                                              <w:caps/>
                                              <w:color w:val="191919" w:themeColor="text1" w:themeTint="E6"/>
                                              <w:sz w:val="36"/>
                                              <w:szCs w:val="36"/>
                                            </w:rPr>
                                            <w:t xml:space="preserve">Property Standards </w:t>
                                          </w:r>
                                          <w:r>
                                            <w:rPr>
                                              <w:caps/>
                                              <w:color w:val="191919" w:themeColor="text1" w:themeTint="E6"/>
                                              <w:sz w:val="36"/>
                                              <w:szCs w:val="36"/>
                                            </w:rPr>
                                            <w:t>by-law</w:t>
                                          </w:r>
                                        </w:p>
                                      </w:sdtContent>
                                    </w:sdt>
                                    <w:sdt>
                                      <w:sdtPr>
                                        <w:rPr>
                                          <w:color w:val="000000" w:themeColor="text1"/>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rsidR="002851E8" w:rsidRDefault="002851E8" w:rsidP="002851E8">
                                          <w:pPr>
                                            <w:jc w:val="right"/>
                                          </w:pPr>
                                          <w:r>
                                            <w:rPr>
                                              <w:color w:val="000000" w:themeColor="text1"/>
                                            </w:rPr>
                                            <w:t>By-Law # 2015 - 810</w:t>
                                          </w:r>
                                        </w:p>
                                      </w:sdtContent>
                                    </w:sdt>
                                  </w:tc>
                                  <w:tc>
                                    <w:tcPr>
                                      <w:tcW w:w="2432" w:type="pct"/>
                                      <w:vAlign w:val="center"/>
                                    </w:tcPr>
                                    <w:p w:rsidR="002851E8" w:rsidRPr="00B83B39" w:rsidRDefault="00B83B39">
                                      <w:pPr>
                                        <w:pStyle w:val="NoSpacing"/>
                                        <w:rPr>
                                          <w:caps/>
                                          <w:color w:val="000000" w:themeColor="text1"/>
                                          <w:sz w:val="26"/>
                                          <w:szCs w:val="26"/>
                                        </w:rPr>
                                      </w:pPr>
                                      <w:r w:rsidRPr="00B83B39">
                                        <w:rPr>
                                          <w:caps/>
                                          <w:color w:val="000000" w:themeColor="text1"/>
                                          <w:sz w:val="26"/>
                                          <w:szCs w:val="26"/>
                                        </w:rPr>
                                        <w:t>Township of Johnson</w:t>
                                      </w:r>
                                    </w:p>
                                    <w:p w:rsidR="00B83B39" w:rsidRPr="00B83B39" w:rsidRDefault="00B83B39">
                                      <w:pPr>
                                        <w:pStyle w:val="NoSpacing"/>
                                        <w:rPr>
                                          <w:caps/>
                                          <w:color w:val="000000" w:themeColor="text1"/>
                                          <w:sz w:val="26"/>
                                          <w:szCs w:val="26"/>
                                        </w:rPr>
                                      </w:pPr>
                                      <w:r w:rsidRPr="00B83B39">
                                        <w:rPr>
                                          <w:caps/>
                                          <w:color w:val="000000" w:themeColor="text1"/>
                                          <w:sz w:val="26"/>
                                          <w:szCs w:val="26"/>
                                        </w:rPr>
                                        <w:t>1 johnson drive</w:t>
                                      </w:r>
                                    </w:p>
                                    <w:p w:rsidR="00B83B39" w:rsidRPr="00B83B39" w:rsidRDefault="00B83B39">
                                      <w:pPr>
                                        <w:pStyle w:val="NoSpacing"/>
                                        <w:rPr>
                                          <w:caps/>
                                          <w:color w:val="000000" w:themeColor="text1"/>
                                          <w:sz w:val="26"/>
                                          <w:szCs w:val="26"/>
                                        </w:rPr>
                                      </w:pPr>
                                      <w:r w:rsidRPr="00B83B39">
                                        <w:rPr>
                                          <w:caps/>
                                          <w:color w:val="000000" w:themeColor="text1"/>
                                          <w:sz w:val="26"/>
                                          <w:szCs w:val="26"/>
                                        </w:rPr>
                                        <w:t>Desbarats, on</w:t>
                                      </w:r>
                                    </w:p>
                                    <w:p w:rsidR="00B83B39" w:rsidRDefault="00B83B39">
                                      <w:pPr>
                                        <w:pStyle w:val="NoSpacing"/>
                                        <w:rPr>
                                          <w:caps/>
                                          <w:color w:val="000000" w:themeColor="text1"/>
                                          <w:sz w:val="26"/>
                                          <w:szCs w:val="26"/>
                                        </w:rPr>
                                      </w:pPr>
                                      <w:r w:rsidRPr="00B83B39">
                                        <w:rPr>
                                          <w:caps/>
                                          <w:color w:val="000000" w:themeColor="text1"/>
                                          <w:sz w:val="26"/>
                                          <w:szCs w:val="26"/>
                                        </w:rPr>
                                        <w:t>P0r 1E0</w:t>
                                      </w:r>
                                    </w:p>
                                    <w:p w:rsidR="00B83B39" w:rsidRDefault="00B83B39">
                                      <w:pPr>
                                        <w:pStyle w:val="NoSpacing"/>
                                        <w:rPr>
                                          <w:caps/>
                                          <w:color w:val="000000" w:themeColor="text1"/>
                                          <w:sz w:val="26"/>
                                          <w:szCs w:val="26"/>
                                        </w:rPr>
                                      </w:pPr>
                                      <w:r>
                                        <w:rPr>
                                          <w:caps/>
                                          <w:color w:val="000000" w:themeColor="text1"/>
                                          <w:sz w:val="26"/>
                                          <w:szCs w:val="26"/>
                                        </w:rPr>
                                        <w:t>Phone:  705-782-6601</w:t>
                                      </w:r>
                                    </w:p>
                                    <w:p w:rsidR="00B83B39" w:rsidRDefault="00B83B39">
                                      <w:pPr>
                                        <w:pStyle w:val="NoSpacing"/>
                                      </w:pPr>
                                      <w:r>
                                        <w:rPr>
                                          <w:caps/>
                                          <w:color w:val="000000" w:themeColor="text1"/>
                                          <w:sz w:val="26"/>
                                          <w:szCs w:val="26"/>
                                        </w:rPr>
                                        <w:t xml:space="preserve">Email:  </w:t>
                                      </w:r>
                                    </w:p>
                                  </w:tc>
                                </w:tr>
                              </w:tbl>
                              <w:p w:rsidR="002851E8" w:rsidRDefault="002851E8"/>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09"/>
                            <w:gridCol w:w="5597"/>
                          </w:tblGrid>
                          <w:tr w:rsidR="002851E8">
                            <w:trPr>
                              <w:jc w:val="center"/>
                            </w:trPr>
                            <w:tc>
                              <w:tcPr>
                                <w:tcW w:w="2568" w:type="pct"/>
                                <w:vAlign w:val="center"/>
                              </w:tcPr>
                              <w:p w:rsidR="002851E8" w:rsidRDefault="002851E8">
                                <w:pPr>
                                  <w:jc w:val="right"/>
                                </w:pPr>
                                <w:r w:rsidRPr="002851E8">
                                  <w:rPr>
                                    <w:noProof/>
                                  </w:rPr>
                                  <w:drawing>
                                    <wp:inline distT="0" distB="0" distL="0" distR="0" wp14:anchorId="4BFCE640" wp14:editId="747217C1">
                                      <wp:extent cx="1498600" cy="1276350"/>
                                      <wp:effectExtent l="0" t="0" r="6350" b="0"/>
                                      <wp:docPr id="3" name="Picture 3" descr="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NAL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8600" cy="1276350"/>
                                              </a:xfrm>
                                              <a:prstGeom prst="rect">
                                                <a:avLst/>
                                              </a:prstGeom>
                                              <a:noFill/>
                                              <a:ln>
                                                <a:noFill/>
                                              </a:ln>
                                            </pic:spPr>
                                          </pic:pic>
                                        </a:graphicData>
                                      </a:graphic>
                                    </wp:inline>
                                  </w:drawing>
                                </w:r>
                              </w:p>
                              <w:sdt>
                                <w:sdtPr>
                                  <w:rPr>
                                    <w:caps/>
                                    <w:color w:val="191919" w:themeColor="text1" w:themeTint="E6"/>
                                    <w:sz w:val="36"/>
                                    <w:szCs w:val="36"/>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2851E8" w:rsidRDefault="002851E8">
                                    <w:pPr>
                                      <w:pStyle w:val="NoSpacing"/>
                                      <w:spacing w:line="312" w:lineRule="auto"/>
                                      <w:jc w:val="right"/>
                                      <w:rPr>
                                        <w:caps/>
                                        <w:color w:val="191919" w:themeColor="text1" w:themeTint="E6"/>
                                        <w:sz w:val="72"/>
                                        <w:szCs w:val="72"/>
                                      </w:rPr>
                                    </w:pPr>
                                    <w:r w:rsidRPr="002851E8">
                                      <w:rPr>
                                        <w:caps/>
                                        <w:color w:val="191919" w:themeColor="text1" w:themeTint="E6"/>
                                        <w:sz w:val="36"/>
                                        <w:szCs w:val="36"/>
                                      </w:rPr>
                                      <w:t xml:space="preserve">Property Standards </w:t>
                                    </w:r>
                                    <w:r>
                                      <w:rPr>
                                        <w:caps/>
                                        <w:color w:val="191919" w:themeColor="text1" w:themeTint="E6"/>
                                        <w:sz w:val="36"/>
                                        <w:szCs w:val="36"/>
                                      </w:rPr>
                                      <w:t>by-law</w:t>
                                    </w:r>
                                  </w:p>
                                </w:sdtContent>
                              </w:sdt>
                              <w:sdt>
                                <w:sdtPr>
                                  <w:rPr>
                                    <w:color w:val="000000" w:themeColor="text1"/>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rsidR="002851E8" w:rsidRDefault="002851E8" w:rsidP="002851E8">
                                    <w:pPr>
                                      <w:jc w:val="right"/>
                                    </w:pPr>
                                    <w:r>
                                      <w:rPr>
                                        <w:color w:val="000000" w:themeColor="text1"/>
                                      </w:rPr>
                                      <w:t>By-Law # 2015 - 810</w:t>
                                    </w:r>
                                  </w:p>
                                </w:sdtContent>
                              </w:sdt>
                            </w:tc>
                            <w:tc>
                              <w:tcPr>
                                <w:tcW w:w="2432" w:type="pct"/>
                                <w:vAlign w:val="center"/>
                              </w:tcPr>
                              <w:p w:rsidR="002851E8" w:rsidRPr="00B83B39" w:rsidRDefault="00B83B39">
                                <w:pPr>
                                  <w:pStyle w:val="NoSpacing"/>
                                  <w:rPr>
                                    <w:caps/>
                                    <w:color w:val="000000" w:themeColor="text1"/>
                                    <w:sz w:val="26"/>
                                    <w:szCs w:val="26"/>
                                  </w:rPr>
                                </w:pPr>
                                <w:r w:rsidRPr="00B83B39">
                                  <w:rPr>
                                    <w:caps/>
                                    <w:color w:val="000000" w:themeColor="text1"/>
                                    <w:sz w:val="26"/>
                                    <w:szCs w:val="26"/>
                                  </w:rPr>
                                  <w:t>Township of Johnson</w:t>
                                </w:r>
                              </w:p>
                              <w:p w:rsidR="00B83B39" w:rsidRPr="00B83B39" w:rsidRDefault="00B83B39">
                                <w:pPr>
                                  <w:pStyle w:val="NoSpacing"/>
                                  <w:rPr>
                                    <w:caps/>
                                    <w:color w:val="000000" w:themeColor="text1"/>
                                    <w:sz w:val="26"/>
                                    <w:szCs w:val="26"/>
                                  </w:rPr>
                                </w:pPr>
                                <w:r w:rsidRPr="00B83B39">
                                  <w:rPr>
                                    <w:caps/>
                                    <w:color w:val="000000" w:themeColor="text1"/>
                                    <w:sz w:val="26"/>
                                    <w:szCs w:val="26"/>
                                  </w:rPr>
                                  <w:t>1 johnson drive</w:t>
                                </w:r>
                              </w:p>
                              <w:p w:rsidR="00B83B39" w:rsidRPr="00B83B39" w:rsidRDefault="00B83B39">
                                <w:pPr>
                                  <w:pStyle w:val="NoSpacing"/>
                                  <w:rPr>
                                    <w:caps/>
                                    <w:color w:val="000000" w:themeColor="text1"/>
                                    <w:sz w:val="26"/>
                                    <w:szCs w:val="26"/>
                                  </w:rPr>
                                </w:pPr>
                                <w:r w:rsidRPr="00B83B39">
                                  <w:rPr>
                                    <w:caps/>
                                    <w:color w:val="000000" w:themeColor="text1"/>
                                    <w:sz w:val="26"/>
                                    <w:szCs w:val="26"/>
                                  </w:rPr>
                                  <w:t>Desbarats, on</w:t>
                                </w:r>
                              </w:p>
                              <w:p w:rsidR="00B83B39" w:rsidRDefault="00B83B39">
                                <w:pPr>
                                  <w:pStyle w:val="NoSpacing"/>
                                  <w:rPr>
                                    <w:caps/>
                                    <w:color w:val="000000" w:themeColor="text1"/>
                                    <w:sz w:val="26"/>
                                    <w:szCs w:val="26"/>
                                  </w:rPr>
                                </w:pPr>
                                <w:r w:rsidRPr="00B83B39">
                                  <w:rPr>
                                    <w:caps/>
                                    <w:color w:val="000000" w:themeColor="text1"/>
                                    <w:sz w:val="26"/>
                                    <w:szCs w:val="26"/>
                                  </w:rPr>
                                  <w:t>P0r 1E0</w:t>
                                </w:r>
                              </w:p>
                              <w:p w:rsidR="00B83B39" w:rsidRDefault="00B83B39">
                                <w:pPr>
                                  <w:pStyle w:val="NoSpacing"/>
                                  <w:rPr>
                                    <w:caps/>
                                    <w:color w:val="000000" w:themeColor="text1"/>
                                    <w:sz w:val="26"/>
                                    <w:szCs w:val="26"/>
                                  </w:rPr>
                                </w:pPr>
                                <w:r>
                                  <w:rPr>
                                    <w:caps/>
                                    <w:color w:val="000000" w:themeColor="text1"/>
                                    <w:sz w:val="26"/>
                                    <w:szCs w:val="26"/>
                                  </w:rPr>
                                  <w:t>Phone:  705-782-6601</w:t>
                                </w:r>
                              </w:p>
                              <w:p w:rsidR="00B83B39" w:rsidRDefault="00B83B39">
                                <w:pPr>
                                  <w:pStyle w:val="NoSpacing"/>
                                </w:pPr>
                                <w:r>
                                  <w:rPr>
                                    <w:caps/>
                                    <w:color w:val="000000" w:themeColor="text1"/>
                                    <w:sz w:val="26"/>
                                    <w:szCs w:val="26"/>
                                  </w:rPr>
                                  <w:t xml:space="preserve">Email:  </w:t>
                                </w:r>
                              </w:p>
                            </w:tc>
                          </w:tr>
                        </w:tbl>
                        <w:p w:rsidR="002851E8" w:rsidRDefault="002851E8"/>
                      </w:txbxContent>
                    </v:textbox>
                    <w10:wrap anchorx="page" anchory="page"/>
                  </v:shape>
                </w:pict>
              </mc:Fallback>
            </mc:AlternateContent>
          </w:r>
          <w:r>
            <w:rPr>
              <w:b/>
              <w:sz w:val="28"/>
              <w:szCs w:val="28"/>
            </w:rPr>
            <w:br w:type="page"/>
          </w:r>
        </w:p>
      </w:sdtContent>
    </w:sdt>
    <w:p w:rsidR="002851E8" w:rsidRDefault="002851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736082" w:rsidTr="00736082">
        <w:tc>
          <w:tcPr>
            <w:tcW w:w="8856" w:type="dxa"/>
            <w:shd w:val="clear" w:color="auto" w:fill="auto"/>
          </w:tcPr>
          <w:p w:rsidR="00736082" w:rsidRPr="006A00F0" w:rsidRDefault="00736082" w:rsidP="00736082">
            <w:pPr>
              <w:pStyle w:val="Title"/>
              <w:rPr>
                <w:b/>
                <w:sz w:val="28"/>
                <w:szCs w:val="28"/>
              </w:rPr>
            </w:pPr>
          </w:p>
          <w:p w:rsidR="00736082" w:rsidRPr="006A00F0" w:rsidRDefault="00736082" w:rsidP="00736082">
            <w:pPr>
              <w:pStyle w:val="Title"/>
              <w:rPr>
                <w:b/>
                <w:sz w:val="28"/>
                <w:szCs w:val="28"/>
              </w:rPr>
            </w:pPr>
            <w:r w:rsidRPr="006A00F0">
              <w:rPr>
                <w:b/>
                <w:sz w:val="28"/>
                <w:szCs w:val="28"/>
              </w:rPr>
              <w:t xml:space="preserve">CORPORATION OF THE </w:t>
            </w:r>
            <w:smartTag w:uri="urn:schemas-microsoft-com:office:smarttags" w:element="place">
              <w:smartTag w:uri="urn:schemas-microsoft-com:office:smarttags" w:element="PlaceType">
                <w:r w:rsidRPr="006A00F0">
                  <w:rPr>
                    <w:b/>
                    <w:sz w:val="28"/>
                    <w:szCs w:val="28"/>
                  </w:rPr>
                  <w:t>TOWNSHIP</w:t>
                </w:r>
              </w:smartTag>
              <w:r w:rsidRPr="006A00F0">
                <w:rPr>
                  <w:b/>
                  <w:sz w:val="28"/>
                  <w:szCs w:val="28"/>
                </w:rPr>
                <w:t xml:space="preserve"> OF </w:t>
              </w:r>
              <w:smartTag w:uri="urn:schemas-microsoft-com:office:smarttags" w:element="PlaceName">
                <w:r w:rsidRPr="006A00F0">
                  <w:rPr>
                    <w:b/>
                    <w:sz w:val="28"/>
                    <w:szCs w:val="28"/>
                  </w:rPr>
                  <w:t>JOHNSON</w:t>
                </w:r>
              </w:smartTag>
            </w:smartTag>
            <w:r w:rsidRPr="006A00F0">
              <w:rPr>
                <w:b/>
                <w:sz w:val="28"/>
                <w:szCs w:val="28"/>
              </w:rPr>
              <w:t xml:space="preserve"> </w:t>
            </w:r>
          </w:p>
          <w:p w:rsidR="00736082" w:rsidRPr="006A00F0" w:rsidRDefault="00736082" w:rsidP="00736082">
            <w:pPr>
              <w:pStyle w:val="Title"/>
              <w:rPr>
                <w:b/>
                <w:sz w:val="28"/>
                <w:szCs w:val="28"/>
              </w:rPr>
            </w:pPr>
          </w:p>
          <w:p w:rsidR="00736082" w:rsidRPr="00736082" w:rsidRDefault="00736082" w:rsidP="00736082">
            <w:pPr>
              <w:pStyle w:val="Title"/>
              <w:rPr>
                <w:b/>
              </w:rPr>
            </w:pPr>
            <w:r w:rsidRPr="00736082">
              <w:rPr>
                <w:b/>
              </w:rPr>
              <w:t>BY-LAW NO. 2015 - 810</w:t>
            </w:r>
          </w:p>
          <w:p w:rsidR="00736082" w:rsidRDefault="00736082" w:rsidP="00736082">
            <w:pPr>
              <w:pStyle w:val="Title"/>
            </w:pPr>
          </w:p>
        </w:tc>
      </w:tr>
    </w:tbl>
    <w:p w:rsidR="00736082" w:rsidRDefault="00736082" w:rsidP="00316446">
      <w:pPr>
        <w:tabs>
          <w:tab w:val="center" w:pos="4680"/>
          <w:tab w:val="left" w:pos="5040"/>
          <w:tab w:val="left" w:pos="5760"/>
          <w:tab w:val="left" w:pos="6480"/>
          <w:tab w:val="left" w:pos="7200"/>
          <w:tab w:val="left" w:pos="7920"/>
          <w:tab w:val="left" w:pos="8640"/>
          <w:tab w:val="left" w:pos="9360"/>
        </w:tabs>
        <w:jc w:val="center"/>
        <w:rPr>
          <w:rFonts w:ascii="Arial" w:hAnsi="Arial" w:cs="Arial"/>
          <w:b/>
          <w:lang w:val="en-GB"/>
        </w:rPr>
      </w:pPr>
    </w:p>
    <w:p w:rsidR="00316446" w:rsidRDefault="00316446" w:rsidP="00316446">
      <w:pPr>
        <w:tabs>
          <w:tab w:val="left" w:pos="-1440"/>
        </w:tabs>
        <w:jc w:val="both"/>
        <w:rPr>
          <w:rFonts w:ascii="Arial" w:hAnsi="Arial" w:cs="Arial"/>
          <w:lang w:val="en-GB"/>
        </w:rPr>
      </w:pPr>
    </w:p>
    <w:p w:rsidR="00316446" w:rsidRDefault="00316446" w:rsidP="00316446">
      <w:pPr>
        <w:tabs>
          <w:tab w:val="left" w:pos="-1440"/>
        </w:tabs>
        <w:jc w:val="both"/>
        <w:rPr>
          <w:rFonts w:ascii="Arial" w:hAnsi="Arial" w:cs="Arial"/>
          <w:lang w:val="en-GB"/>
        </w:rPr>
      </w:pPr>
      <w:r>
        <w:rPr>
          <w:rFonts w:ascii="Arial" w:hAnsi="Arial" w:cs="Arial"/>
          <w:b/>
          <w:lang w:val="en-GB"/>
        </w:rPr>
        <w:t>WHEREAS</w:t>
      </w:r>
      <w:r>
        <w:rPr>
          <w:rFonts w:ascii="Arial" w:hAnsi="Arial" w:cs="Arial"/>
          <w:lang w:val="en-GB"/>
        </w:rPr>
        <w:t xml:space="preserve"> under Section 15.1(3) of the </w:t>
      </w:r>
      <w:r>
        <w:rPr>
          <w:rFonts w:ascii="Arial" w:hAnsi="Arial" w:cs="Arial"/>
          <w:i/>
          <w:lang w:val="en-GB"/>
        </w:rPr>
        <w:t>Building Code Act, S.O. 1992, c.23,</w:t>
      </w:r>
      <w:r>
        <w:rPr>
          <w:rFonts w:ascii="Arial" w:hAnsi="Arial" w:cs="Arial"/>
          <w:lang w:val="en-GB"/>
        </w:rPr>
        <w:t xml:space="preserve"> a Bylaw may be passed by the Council of a municipality prescribing the standards for the maintenance and occupancy of property within the municipality provided the official plan for the municipality includes provisions relating to property conditions; </w:t>
      </w:r>
    </w:p>
    <w:p w:rsidR="00316446" w:rsidRDefault="00316446" w:rsidP="00316446">
      <w:pPr>
        <w:tabs>
          <w:tab w:val="left" w:pos="-1440"/>
        </w:tabs>
        <w:jc w:val="both"/>
        <w:rPr>
          <w:rFonts w:ascii="Arial" w:hAnsi="Arial" w:cs="Arial"/>
          <w:lang w:val="en-GB"/>
        </w:rPr>
      </w:pPr>
    </w:p>
    <w:p w:rsidR="00316446" w:rsidRDefault="00316446" w:rsidP="00316446">
      <w:pPr>
        <w:tabs>
          <w:tab w:val="left" w:pos="-1440"/>
        </w:tabs>
        <w:jc w:val="both"/>
        <w:rPr>
          <w:rFonts w:ascii="Arial" w:hAnsi="Arial" w:cs="Arial"/>
          <w:lang w:val="en-GB"/>
        </w:rPr>
      </w:pPr>
      <w:smartTag w:uri="urn:schemas-microsoft-com:office:smarttags" w:element="stockticker">
        <w:r>
          <w:rPr>
            <w:rFonts w:ascii="Arial" w:hAnsi="Arial" w:cs="Arial"/>
            <w:b/>
            <w:lang w:val="en-GB"/>
          </w:rPr>
          <w:t>AND</w:t>
        </w:r>
      </w:smartTag>
      <w:r>
        <w:rPr>
          <w:rFonts w:ascii="Arial" w:hAnsi="Arial" w:cs="Arial"/>
          <w:b/>
          <w:lang w:val="en-GB"/>
        </w:rPr>
        <w:t xml:space="preserve"> WHEREAS</w:t>
      </w:r>
      <w:r w:rsidR="00154F62">
        <w:rPr>
          <w:rFonts w:ascii="Arial" w:hAnsi="Arial" w:cs="Arial"/>
          <w:lang w:val="en-GB"/>
        </w:rPr>
        <w:t xml:space="preserve"> the Official Plan for the Corporation of the Township of Johnson</w:t>
      </w:r>
      <w:r>
        <w:rPr>
          <w:rFonts w:ascii="Arial" w:hAnsi="Arial" w:cs="Arial"/>
          <w:lang w:val="en-GB"/>
        </w:rPr>
        <w:t xml:space="preserve"> includes provisions relating to property conditions;</w:t>
      </w:r>
    </w:p>
    <w:p w:rsidR="00316446" w:rsidRDefault="00316446" w:rsidP="00316446">
      <w:pPr>
        <w:tabs>
          <w:tab w:val="left" w:pos="-1440"/>
        </w:tabs>
        <w:jc w:val="both"/>
        <w:rPr>
          <w:rFonts w:ascii="Arial" w:hAnsi="Arial" w:cs="Arial"/>
          <w:lang w:val="en-GB"/>
        </w:rPr>
      </w:pPr>
    </w:p>
    <w:p w:rsidR="00316446" w:rsidRDefault="00316446" w:rsidP="00316446">
      <w:pPr>
        <w:tabs>
          <w:tab w:val="left" w:pos="-1440"/>
        </w:tabs>
        <w:jc w:val="both"/>
        <w:rPr>
          <w:rFonts w:ascii="Arial" w:hAnsi="Arial" w:cs="Arial"/>
          <w:i/>
          <w:lang w:val="en-GB"/>
        </w:rPr>
      </w:pPr>
      <w:smartTag w:uri="urn:schemas-microsoft-com:office:smarttags" w:element="stockticker">
        <w:r>
          <w:rPr>
            <w:rFonts w:ascii="Arial" w:hAnsi="Arial" w:cs="Arial"/>
            <w:b/>
            <w:lang w:val="en-GB"/>
          </w:rPr>
          <w:t>AND</w:t>
        </w:r>
      </w:smartTag>
      <w:r>
        <w:rPr>
          <w:rFonts w:ascii="Arial" w:hAnsi="Arial" w:cs="Arial"/>
          <w:b/>
          <w:lang w:val="en-GB"/>
        </w:rPr>
        <w:t xml:space="preserve"> WHEREAS</w:t>
      </w:r>
      <w:r w:rsidR="00154F62">
        <w:rPr>
          <w:rFonts w:ascii="Arial" w:hAnsi="Arial" w:cs="Arial"/>
          <w:lang w:val="en-GB"/>
        </w:rPr>
        <w:t xml:space="preserve"> the Council of t</w:t>
      </w:r>
      <w:r>
        <w:rPr>
          <w:rFonts w:ascii="Arial" w:hAnsi="Arial" w:cs="Arial"/>
          <w:lang w:val="en-GB"/>
        </w:rPr>
        <w:t xml:space="preserve">he </w:t>
      </w:r>
      <w:r w:rsidR="00154F62">
        <w:rPr>
          <w:rFonts w:ascii="Arial" w:hAnsi="Arial" w:cs="Arial"/>
          <w:lang w:val="en-GB"/>
        </w:rPr>
        <w:t xml:space="preserve">Corporation of the Township of Johnson </w:t>
      </w:r>
      <w:r>
        <w:rPr>
          <w:rFonts w:ascii="Arial" w:hAnsi="Arial" w:cs="Arial"/>
          <w:lang w:val="en-GB"/>
        </w:rPr>
        <w:t xml:space="preserve">is desirous of passing a Bylaw under Section 15.1(3) of the </w:t>
      </w:r>
      <w:r>
        <w:rPr>
          <w:rFonts w:ascii="Arial" w:hAnsi="Arial" w:cs="Arial"/>
          <w:i/>
          <w:lang w:val="en-GB"/>
        </w:rPr>
        <w:t>Building Code Act, S.O. 1992, c.23;</w:t>
      </w:r>
    </w:p>
    <w:p w:rsidR="00316446" w:rsidRDefault="00316446" w:rsidP="00316446">
      <w:pPr>
        <w:tabs>
          <w:tab w:val="left" w:pos="-1440"/>
        </w:tabs>
        <w:jc w:val="both"/>
        <w:rPr>
          <w:rFonts w:ascii="Arial" w:hAnsi="Arial" w:cs="Arial"/>
          <w:lang w:val="en-GB"/>
        </w:rPr>
      </w:pPr>
    </w:p>
    <w:p w:rsidR="00316446" w:rsidRDefault="00316446" w:rsidP="00316446">
      <w:pPr>
        <w:tabs>
          <w:tab w:val="left" w:pos="-1440"/>
        </w:tabs>
        <w:jc w:val="both"/>
        <w:rPr>
          <w:rFonts w:ascii="Arial" w:hAnsi="Arial" w:cs="Arial"/>
          <w:lang w:val="en-GB"/>
        </w:rPr>
      </w:pPr>
      <w:smartTag w:uri="urn:schemas-microsoft-com:office:smarttags" w:element="stockticker">
        <w:r>
          <w:rPr>
            <w:rFonts w:ascii="Arial" w:hAnsi="Arial" w:cs="Arial"/>
            <w:b/>
            <w:lang w:val="en-GB"/>
          </w:rPr>
          <w:t>AND</w:t>
        </w:r>
      </w:smartTag>
      <w:r>
        <w:rPr>
          <w:rFonts w:ascii="Arial" w:hAnsi="Arial" w:cs="Arial"/>
          <w:b/>
          <w:lang w:val="en-GB"/>
        </w:rPr>
        <w:t xml:space="preserve"> WHEREAS</w:t>
      </w:r>
      <w:r>
        <w:rPr>
          <w:rFonts w:ascii="Arial" w:hAnsi="Arial" w:cs="Arial"/>
          <w:lang w:val="en-GB"/>
        </w:rPr>
        <w:t xml:space="preserve"> Section 15.6(1) of the </w:t>
      </w:r>
      <w:r>
        <w:rPr>
          <w:rFonts w:ascii="Arial" w:hAnsi="Arial" w:cs="Arial"/>
          <w:i/>
          <w:lang w:val="en-GB"/>
        </w:rPr>
        <w:t xml:space="preserve">Building Code Act, S.O. 1992, c.23 </w:t>
      </w:r>
      <w:r>
        <w:rPr>
          <w:rFonts w:ascii="Arial" w:hAnsi="Arial" w:cs="Arial"/>
          <w:lang w:val="en-GB"/>
        </w:rPr>
        <w:t xml:space="preserve">requires that a Bylaw passed under Section 15.1(3) of the </w:t>
      </w:r>
      <w:r>
        <w:rPr>
          <w:rFonts w:ascii="Arial" w:hAnsi="Arial" w:cs="Arial"/>
          <w:i/>
          <w:lang w:val="en-GB"/>
        </w:rPr>
        <w:t>Building Code Act, S.O. 1992, c.23</w:t>
      </w:r>
      <w:r>
        <w:rPr>
          <w:rFonts w:ascii="Arial" w:hAnsi="Arial" w:cs="Arial"/>
          <w:lang w:val="en-GB"/>
        </w:rPr>
        <w:t xml:space="preserve"> shall provide for the establishment of a Property Standards Committee;</w:t>
      </w:r>
    </w:p>
    <w:p w:rsidR="00316446" w:rsidRDefault="00316446" w:rsidP="00316446">
      <w:pPr>
        <w:tabs>
          <w:tab w:val="left" w:pos="-1440"/>
        </w:tabs>
        <w:ind w:firstLine="720"/>
        <w:jc w:val="both"/>
        <w:rPr>
          <w:rFonts w:ascii="Arial" w:hAnsi="Arial" w:cs="Arial"/>
          <w:lang w:val="en-GB"/>
        </w:rPr>
      </w:pPr>
    </w:p>
    <w:p w:rsidR="00316446" w:rsidRDefault="00316446" w:rsidP="00316446">
      <w:pPr>
        <w:jc w:val="both"/>
        <w:rPr>
          <w:rFonts w:ascii="Arial" w:hAnsi="Arial" w:cs="Arial"/>
          <w:lang w:val="en-GB"/>
        </w:rPr>
      </w:pPr>
      <w:smartTag w:uri="urn:schemas-microsoft-com:office:smarttags" w:element="stockticker">
        <w:r>
          <w:rPr>
            <w:rFonts w:ascii="Arial" w:hAnsi="Arial" w:cs="Arial"/>
            <w:b/>
            <w:lang w:val="en-GB"/>
          </w:rPr>
          <w:t>NOW</w:t>
        </w:r>
      </w:smartTag>
      <w:r>
        <w:rPr>
          <w:rFonts w:ascii="Arial" w:hAnsi="Arial" w:cs="Arial"/>
          <w:b/>
          <w:lang w:val="en-GB"/>
        </w:rPr>
        <w:t xml:space="preserve"> THEREFORE</w:t>
      </w:r>
      <w:r w:rsidR="00154F62">
        <w:rPr>
          <w:rFonts w:ascii="Arial" w:hAnsi="Arial" w:cs="Arial"/>
          <w:lang w:val="en-GB"/>
        </w:rPr>
        <w:t xml:space="preserve"> the Council of t</w:t>
      </w:r>
      <w:r>
        <w:rPr>
          <w:rFonts w:ascii="Arial" w:hAnsi="Arial" w:cs="Arial"/>
          <w:lang w:val="en-GB"/>
        </w:rPr>
        <w:t xml:space="preserve">he </w:t>
      </w:r>
      <w:r w:rsidR="00154F62">
        <w:rPr>
          <w:rFonts w:ascii="Arial" w:hAnsi="Arial" w:cs="Arial"/>
          <w:lang w:val="en-GB"/>
        </w:rPr>
        <w:t>Corporation of the Township of Johnson</w:t>
      </w:r>
      <w:r>
        <w:rPr>
          <w:rFonts w:ascii="Arial" w:hAnsi="Arial" w:cs="Arial"/>
          <w:lang w:val="en-GB"/>
        </w:rPr>
        <w:t xml:space="preserve"> hereby enacts the following:</w:t>
      </w:r>
    </w:p>
    <w:p w:rsidR="00316446" w:rsidRDefault="00316446" w:rsidP="00316446">
      <w:pPr>
        <w:jc w:val="both"/>
        <w:rPr>
          <w:rFonts w:ascii="Arial" w:hAnsi="Arial" w:cs="Arial"/>
          <w:lang w:val="en-GB"/>
        </w:rPr>
      </w:pPr>
    </w:p>
    <w:p w:rsidR="00316446" w:rsidRDefault="00316446" w:rsidP="00316446">
      <w:pPr>
        <w:jc w:val="center"/>
        <w:rPr>
          <w:rFonts w:ascii="Arial" w:hAnsi="Arial" w:cs="Arial"/>
          <w:b/>
          <w:bCs/>
        </w:rPr>
      </w:pPr>
      <w:r>
        <w:rPr>
          <w:rFonts w:ascii="Arial" w:hAnsi="Arial" w:cs="Arial"/>
          <w:b/>
          <w:bCs/>
        </w:rPr>
        <w:t>PART 1</w:t>
      </w:r>
    </w:p>
    <w:p w:rsidR="00316446" w:rsidRDefault="00316446" w:rsidP="00316446">
      <w:pPr>
        <w:jc w:val="center"/>
        <w:rPr>
          <w:rFonts w:ascii="Arial" w:hAnsi="Arial" w:cs="Arial"/>
          <w:b/>
          <w:bCs/>
        </w:rPr>
      </w:pPr>
      <w:r>
        <w:rPr>
          <w:rFonts w:ascii="Arial" w:hAnsi="Arial" w:cs="Arial"/>
          <w:b/>
          <w:bCs/>
        </w:rPr>
        <w:t>DEFINITIONS</w:t>
      </w:r>
    </w:p>
    <w:p w:rsidR="00316446" w:rsidRDefault="00316446" w:rsidP="00316446">
      <w:pPr>
        <w:tabs>
          <w:tab w:val="left" w:pos="-1440"/>
        </w:tabs>
        <w:jc w:val="center"/>
        <w:rPr>
          <w:rFonts w:ascii="Arial" w:hAnsi="Arial" w:cs="Arial"/>
          <w:lang w:val="en-GB"/>
        </w:rPr>
      </w:pPr>
    </w:p>
    <w:p w:rsidR="00316446" w:rsidRDefault="00316446" w:rsidP="00316446">
      <w:pPr>
        <w:tabs>
          <w:tab w:val="left" w:pos="-1440"/>
        </w:tabs>
        <w:jc w:val="center"/>
        <w:rPr>
          <w:rFonts w:ascii="Arial" w:hAnsi="Arial" w:cs="Arial"/>
          <w:lang w:val="en-GB"/>
        </w:rPr>
      </w:pPr>
    </w:p>
    <w:p w:rsidR="00316446" w:rsidRDefault="00316446" w:rsidP="00316446">
      <w:pPr>
        <w:jc w:val="center"/>
        <w:rPr>
          <w:rFonts w:ascii="Arial" w:hAnsi="Arial" w:cs="Arial"/>
          <w:b/>
          <w:bCs/>
        </w:rPr>
      </w:pPr>
      <w:r>
        <w:rPr>
          <w:rFonts w:ascii="Arial" w:hAnsi="Arial" w:cs="Arial"/>
          <w:b/>
          <w:bCs/>
        </w:rPr>
        <w:t>PART 2</w:t>
      </w:r>
    </w:p>
    <w:p w:rsidR="00316446" w:rsidRDefault="00316446" w:rsidP="00316446">
      <w:pPr>
        <w:pStyle w:val="Heading2"/>
        <w:rPr>
          <w:sz w:val="24"/>
        </w:rPr>
      </w:pPr>
      <w:r>
        <w:rPr>
          <w:sz w:val="24"/>
        </w:rPr>
        <w:t xml:space="preserve">GENERAL STANDARDS FOR </w:t>
      </w:r>
      <w:smartTag w:uri="urn:schemas-microsoft-com:office:smarttags" w:element="stockticker">
        <w:r>
          <w:rPr>
            <w:sz w:val="24"/>
          </w:rPr>
          <w:t>ALL</w:t>
        </w:r>
      </w:smartTag>
      <w:r>
        <w:rPr>
          <w:sz w:val="24"/>
        </w:rPr>
        <w:t xml:space="preserve"> PROPERTY </w:t>
      </w:r>
      <w:smartTag w:uri="urn:schemas-microsoft-com:office:smarttags" w:element="stockticker">
        <w:r>
          <w:rPr>
            <w:sz w:val="24"/>
          </w:rPr>
          <w:t>AND</w:t>
        </w:r>
      </w:smartTag>
      <w:r>
        <w:rPr>
          <w:sz w:val="24"/>
        </w:rPr>
        <w:t xml:space="preserve"> USES</w:t>
      </w:r>
    </w:p>
    <w:p w:rsidR="00316446" w:rsidRDefault="00316446" w:rsidP="00316446">
      <w:pPr>
        <w:tabs>
          <w:tab w:val="left" w:pos="-1440"/>
        </w:tabs>
        <w:jc w:val="both"/>
        <w:rPr>
          <w:rFonts w:ascii="Arial" w:hAnsi="Arial" w:cs="Arial"/>
          <w:lang w:val="en-GB"/>
        </w:rPr>
      </w:pPr>
    </w:p>
    <w:p w:rsidR="00316446" w:rsidRDefault="00316446" w:rsidP="00316446">
      <w:pPr>
        <w:numPr>
          <w:ilvl w:val="1"/>
          <w:numId w:val="2"/>
        </w:numPr>
        <w:tabs>
          <w:tab w:val="left" w:pos="-1440"/>
          <w:tab w:val="left" w:pos="720"/>
        </w:tabs>
        <w:jc w:val="both"/>
        <w:rPr>
          <w:rFonts w:ascii="Arial" w:hAnsi="Arial" w:cs="Arial"/>
          <w:lang w:val="en-GB"/>
        </w:rPr>
      </w:pPr>
      <w:r>
        <w:rPr>
          <w:rFonts w:ascii="Arial" w:hAnsi="Arial" w:cs="Arial"/>
          <w:lang w:val="en-GB"/>
        </w:rPr>
        <w:t>SCOPE</w:t>
      </w:r>
    </w:p>
    <w:p w:rsidR="00316446" w:rsidRDefault="00316446" w:rsidP="00316446">
      <w:pPr>
        <w:numPr>
          <w:ilvl w:val="1"/>
          <w:numId w:val="2"/>
        </w:numPr>
        <w:tabs>
          <w:tab w:val="left" w:pos="-1440"/>
          <w:tab w:val="left" w:pos="720"/>
        </w:tabs>
        <w:jc w:val="both"/>
        <w:rPr>
          <w:rFonts w:ascii="Arial" w:hAnsi="Arial" w:cs="Arial"/>
          <w:lang w:val="en-GB"/>
        </w:rPr>
      </w:pPr>
      <w:r>
        <w:rPr>
          <w:rFonts w:ascii="Arial" w:hAnsi="Arial" w:cs="Arial"/>
          <w:lang w:val="en-GB"/>
        </w:rPr>
        <w:t>YARDS</w:t>
      </w:r>
    </w:p>
    <w:p w:rsidR="00316446" w:rsidRDefault="00316446" w:rsidP="00316446">
      <w:pPr>
        <w:numPr>
          <w:ilvl w:val="1"/>
          <w:numId w:val="2"/>
        </w:numPr>
        <w:tabs>
          <w:tab w:val="left" w:pos="-1440"/>
          <w:tab w:val="left" w:pos="720"/>
        </w:tabs>
        <w:jc w:val="both"/>
        <w:rPr>
          <w:rFonts w:ascii="Arial" w:hAnsi="Arial" w:cs="Arial"/>
          <w:lang w:val="en-GB"/>
        </w:rPr>
      </w:pPr>
      <w:r>
        <w:rPr>
          <w:rFonts w:ascii="Arial" w:hAnsi="Arial" w:cs="Arial"/>
          <w:lang w:val="en-GB"/>
        </w:rPr>
        <w:t>OUTDOOR STORAGE OF MATERIALS- NO IMMEDIATE USE</w:t>
      </w:r>
    </w:p>
    <w:p w:rsidR="00316446" w:rsidRDefault="00316446" w:rsidP="00316446">
      <w:pPr>
        <w:numPr>
          <w:ilvl w:val="1"/>
          <w:numId w:val="2"/>
        </w:numPr>
        <w:tabs>
          <w:tab w:val="left" w:pos="-1440"/>
          <w:tab w:val="left" w:pos="720"/>
        </w:tabs>
        <w:jc w:val="both"/>
        <w:rPr>
          <w:rFonts w:ascii="Arial" w:hAnsi="Arial" w:cs="Arial"/>
          <w:szCs w:val="25"/>
        </w:rPr>
      </w:pPr>
      <w:r>
        <w:rPr>
          <w:rFonts w:ascii="Arial" w:hAnsi="Arial" w:cs="Arial"/>
          <w:lang w:val="en-GB"/>
        </w:rPr>
        <w:t>GARBAGE RECEPTACLES</w:t>
      </w:r>
    </w:p>
    <w:p w:rsidR="00316446" w:rsidRDefault="00316446" w:rsidP="00316446">
      <w:pPr>
        <w:numPr>
          <w:ilvl w:val="1"/>
          <w:numId w:val="2"/>
        </w:numPr>
        <w:tabs>
          <w:tab w:val="left" w:pos="-1440"/>
          <w:tab w:val="left" w:pos="720"/>
        </w:tabs>
        <w:jc w:val="both"/>
        <w:rPr>
          <w:rFonts w:ascii="Arial" w:hAnsi="Arial" w:cs="Arial"/>
          <w:szCs w:val="25"/>
        </w:rPr>
      </w:pPr>
      <w:r>
        <w:rPr>
          <w:rFonts w:ascii="Arial" w:hAnsi="Arial" w:cs="Arial"/>
        </w:rPr>
        <w:t>GARBAGE CHUTES-ROOMS-CONTAINERS-STANDARDS.</w:t>
      </w:r>
    </w:p>
    <w:p w:rsidR="00316446" w:rsidRDefault="00316446" w:rsidP="00316446">
      <w:pPr>
        <w:numPr>
          <w:ilvl w:val="1"/>
          <w:numId w:val="2"/>
        </w:numPr>
        <w:tabs>
          <w:tab w:val="left" w:pos="-1440"/>
          <w:tab w:val="left" w:pos="720"/>
        </w:tabs>
        <w:jc w:val="both"/>
        <w:rPr>
          <w:rFonts w:ascii="Arial" w:hAnsi="Arial" w:cs="Arial"/>
          <w:lang w:val="en-GB"/>
        </w:rPr>
      </w:pPr>
      <w:r>
        <w:rPr>
          <w:rFonts w:ascii="Arial" w:hAnsi="Arial" w:cs="Arial"/>
          <w:lang w:val="en-GB"/>
        </w:rPr>
        <w:t>UNENCLOSED PORCH - BALCONY</w:t>
      </w:r>
    </w:p>
    <w:p w:rsidR="00316446" w:rsidRDefault="00316446" w:rsidP="00316446">
      <w:pPr>
        <w:numPr>
          <w:ilvl w:val="1"/>
          <w:numId w:val="2"/>
        </w:numPr>
        <w:tabs>
          <w:tab w:val="left" w:pos="-1440"/>
          <w:tab w:val="left" w:pos="720"/>
        </w:tabs>
        <w:jc w:val="both"/>
        <w:rPr>
          <w:rFonts w:ascii="Arial" w:hAnsi="Arial" w:cs="Arial"/>
          <w:lang w:val="en-GB"/>
        </w:rPr>
      </w:pPr>
      <w:r>
        <w:rPr>
          <w:rFonts w:ascii="Arial" w:hAnsi="Arial" w:cs="Arial"/>
          <w:lang w:val="en-GB"/>
        </w:rPr>
        <w:t>GRASS-TREES- BUSHES-HEDGES-LANDSCAPING</w:t>
      </w:r>
    </w:p>
    <w:p w:rsidR="00316446" w:rsidRDefault="00316446" w:rsidP="00316446">
      <w:pPr>
        <w:numPr>
          <w:ilvl w:val="1"/>
          <w:numId w:val="2"/>
        </w:numPr>
        <w:tabs>
          <w:tab w:val="left" w:pos="-1440"/>
          <w:tab w:val="left" w:pos="720"/>
        </w:tabs>
        <w:jc w:val="both"/>
        <w:rPr>
          <w:rFonts w:ascii="Arial" w:hAnsi="Arial" w:cs="Arial"/>
          <w:lang w:val="en-GB"/>
        </w:rPr>
      </w:pPr>
      <w:r>
        <w:rPr>
          <w:rFonts w:ascii="Arial" w:hAnsi="Arial" w:cs="Arial"/>
          <w:lang w:val="en-GB"/>
        </w:rPr>
        <w:t>GROUND COVER-</w:t>
      </w:r>
      <w:r>
        <w:rPr>
          <w:rFonts w:ascii="Arial" w:hAnsi="Arial" w:cs="Arial"/>
          <w:color w:val="231F20"/>
          <w:szCs w:val="20"/>
        </w:rPr>
        <w:t xml:space="preserve"> erosion control</w:t>
      </w:r>
    </w:p>
    <w:p w:rsidR="00316446" w:rsidRDefault="00316446" w:rsidP="00316446">
      <w:pPr>
        <w:numPr>
          <w:ilvl w:val="1"/>
          <w:numId w:val="2"/>
        </w:numPr>
        <w:tabs>
          <w:tab w:val="left" w:pos="-1440"/>
          <w:tab w:val="left" w:pos="720"/>
        </w:tabs>
        <w:jc w:val="both"/>
        <w:rPr>
          <w:rFonts w:ascii="Arial" w:hAnsi="Arial" w:cs="Arial"/>
          <w:lang w:val="en-GB"/>
        </w:rPr>
      </w:pPr>
      <w:smartTag w:uri="urn:schemas-microsoft-com:office:smarttags" w:element="place">
        <w:r>
          <w:rPr>
            <w:rFonts w:ascii="Arial" w:hAnsi="Arial" w:cs="Arial"/>
            <w:lang w:val="en-GB"/>
          </w:rPr>
          <w:t>LOT</w:t>
        </w:r>
      </w:smartTag>
      <w:r>
        <w:rPr>
          <w:rFonts w:ascii="Arial" w:hAnsi="Arial" w:cs="Arial"/>
          <w:lang w:val="en-GB"/>
        </w:rPr>
        <w:t xml:space="preserve"> GRADING-DRAINAGE</w:t>
      </w:r>
    </w:p>
    <w:p w:rsidR="00316446" w:rsidRDefault="00316446" w:rsidP="00316446">
      <w:pPr>
        <w:numPr>
          <w:ilvl w:val="1"/>
          <w:numId w:val="2"/>
        </w:numPr>
        <w:tabs>
          <w:tab w:val="left" w:pos="-1440"/>
          <w:tab w:val="left" w:pos="720"/>
        </w:tabs>
        <w:jc w:val="both"/>
        <w:rPr>
          <w:rFonts w:ascii="Arial" w:hAnsi="Arial" w:cs="Arial"/>
          <w:szCs w:val="25"/>
        </w:rPr>
      </w:pPr>
      <w:r>
        <w:rPr>
          <w:rFonts w:ascii="Arial" w:hAnsi="Arial" w:cs="Arial"/>
          <w:lang w:val="en-GB"/>
        </w:rPr>
        <w:t xml:space="preserve">WALKWAYS </w:t>
      </w:r>
      <w:smartTag w:uri="urn:schemas-microsoft-com:office:smarttags" w:element="stockticker">
        <w:r>
          <w:rPr>
            <w:rFonts w:ascii="Arial" w:hAnsi="Arial" w:cs="Arial"/>
            <w:lang w:val="en-GB"/>
          </w:rPr>
          <w:t>AND</w:t>
        </w:r>
      </w:smartTag>
      <w:r>
        <w:rPr>
          <w:rFonts w:ascii="Arial" w:hAnsi="Arial" w:cs="Arial"/>
          <w:lang w:val="en-GB"/>
        </w:rPr>
        <w:t xml:space="preserve"> DRIVEWAY </w:t>
      </w:r>
    </w:p>
    <w:p w:rsidR="00316446" w:rsidRDefault="00316446" w:rsidP="00316446">
      <w:pPr>
        <w:numPr>
          <w:ilvl w:val="1"/>
          <w:numId w:val="2"/>
        </w:numPr>
        <w:tabs>
          <w:tab w:val="left" w:pos="-1440"/>
          <w:tab w:val="left" w:pos="720"/>
        </w:tabs>
        <w:jc w:val="both"/>
        <w:rPr>
          <w:rFonts w:ascii="Arial" w:hAnsi="Arial" w:cs="Arial"/>
          <w:szCs w:val="25"/>
        </w:rPr>
      </w:pPr>
      <w:r>
        <w:rPr>
          <w:rFonts w:ascii="Arial" w:hAnsi="Arial" w:cs="Arial"/>
          <w:lang w:val="en-GB"/>
        </w:rPr>
        <w:t>PARKING LOTS</w:t>
      </w:r>
    </w:p>
    <w:p w:rsidR="00316446" w:rsidRDefault="00316446" w:rsidP="00316446">
      <w:pPr>
        <w:numPr>
          <w:ilvl w:val="1"/>
          <w:numId w:val="2"/>
        </w:numPr>
        <w:tabs>
          <w:tab w:val="left" w:pos="-1440"/>
          <w:tab w:val="left" w:pos="720"/>
        </w:tabs>
        <w:jc w:val="both"/>
        <w:rPr>
          <w:rFonts w:ascii="Arial" w:hAnsi="Arial" w:cs="Arial"/>
          <w:szCs w:val="25"/>
        </w:rPr>
      </w:pPr>
      <w:smartTag w:uri="urn:schemas-microsoft-com:office:smarttags" w:element="stockticker">
        <w:r>
          <w:rPr>
            <w:rFonts w:ascii="Arial" w:hAnsi="Arial" w:cs="Arial"/>
            <w:lang w:val="en-GB"/>
          </w:rPr>
          <w:t>SNOW</w:t>
        </w:r>
      </w:smartTag>
      <w:r>
        <w:rPr>
          <w:rFonts w:ascii="Arial" w:hAnsi="Arial" w:cs="Arial"/>
          <w:lang w:val="en-GB"/>
        </w:rPr>
        <w:t xml:space="preserve"> DISPOSAL-STORAGE</w:t>
      </w:r>
    </w:p>
    <w:p w:rsidR="00316446" w:rsidRDefault="00316446" w:rsidP="00316446">
      <w:pPr>
        <w:numPr>
          <w:ilvl w:val="1"/>
          <w:numId w:val="2"/>
        </w:numPr>
        <w:tabs>
          <w:tab w:val="left" w:pos="-1440"/>
          <w:tab w:val="left" w:pos="0"/>
          <w:tab w:val="left" w:pos="540"/>
          <w:tab w:val="left" w:pos="720"/>
        </w:tabs>
        <w:jc w:val="both"/>
        <w:rPr>
          <w:rFonts w:ascii="Arial" w:hAnsi="Arial" w:cs="Arial"/>
          <w:szCs w:val="25"/>
        </w:rPr>
      </w:pPr>
      <w:r>
        <w:rPr>
          <w:rFonts w:ascii="Arial" w:hAnsi="Arial" w:cs="Arial"/>
          <w:lang w:val="en-GB"/>
        </w:rPr>
        <w:t xml:space="preserve"> EXTERIOR LIGHTING</w:t>
      </w:r>
      <w:r>
        <w:rPr>
          <w:rFonts w:ascii="Arial" w:hAnsi="Arial" w:cs="Arial"/>
          <w:szCs w:val="25"/>
        </w:rPr>
        <w:t xml:space="preserve"> </w:t>
      </w:r>
    </w:p>
    <w:p w:rsidR="00316446" w:rsidRDefault="00316446" w:rsidP="00316446">
      <w:pPr>
        <w:numPr>
          <w:ilvl w:val="1"/>
          <w:numId w:val="2"/>
        </w:numPr>
        <w:tabs>
          <w:tab w:val="left" w:pos="-1440"/>
          <w:tab w:val="left" w:pos="720"/>
        </w:tabs>
        <w:jc w:val="both"/>
        <w:rPr>
          <w:rFonts w:ascii="Arial" w:hAnsi="Arial" w:cs="Arial"/>
          <w:color w:val="231F20"/>
          <w:szCs w:val="20"/>
        </w:rPr>
      </w:pPr>
      <w:r>
        <w:rPr>
          <w:rFonts w:ascii="Arial" w:hAnsi="Arial" w:cs="Arial"/>
          <w:lang w:val="en-GB"/>
        </w:rPr>
        <w:t>RETAINING WALL</w:t>
      </w:r>
    </w:p>
    <w:p w:rsidR="00316446" w:rsidRDefault="00316446" w:rsidP="00316446">
      <w:pPr>
        <w:numPr>
          <w:ilvl w:val="1"/>
          <w:numId w:val="2"/>
        </w:numPr>
        <w:tabs>
          <w:tab w:val="left" w:pos="-1440"/>
          <w:tab w:val="left" w:pos="720"/>
        </w:tabs>
        <w:jc w:val="both"/>
        <w:rPr>
          <w:rFonts w:ascii="Arial" w:hAnsi="Arial" w:cs="Arial"/>
          <w:szCs w:val="25"/>
        </w:rPr>
      </w:pPr>
      <w:r>
        <w:rPr>
          <w:rFonts w:ascii="Arial" w:hAnsi="Arial" w:cs="Arial"/>
          <w:lang w:val="en-GB"/>
        </w:rPr>
        <w:t xml:space="preserve">WELLS –CISTERN-CESSPOOL-PRIVY VAULT-PIT OR EXCAVATION </w:t>
      </w:r>
    </w:p>
    <w:p w:rsidR="00316446" w:rsidRDefault="00316446" w:rsidP="00316446">
      <w:pPr>
        <w:numPr>
          <w:ilvl w:val="1"/>
          <w:numId w:val="2"/>
        </w:numPr>
        <w:tabs>
          <w:tab w:val="left" w:pos="-1440"/>
          <w:tab w:val="left" w:pos="720"/>
        </w:tabs>
        <w:jc w:val="both"/>
        <w:rPr>
          <w:rFonts w:ascii="Arial" w:hAnsi="Arial" w:cs="Arial"/>
          <w:lang w:val="en-GB"/>
        </w:rPr>
      </w:pPr>
      <w:r>
        <w:rPr>
          <w:rFonts w:ascii="Arial" w:hAnsi="Arial" w:cs="Arial"/>
          <w:lang w:val="en-GB"/>
        </w:rPr>
        <w:t xml:space="preserve">ACCESSORY BUILDINGS </w:t>
      </w:r>
    </w:p>
    <w:p w:rsidR="00316446" w:rsidRDefault="00316446" w:rsidP="00316446">
      <w:pPr>
        <w:numPr>
          <w:ilvl w:val="1"/>
          <w:numId w:val="2"/>
        </w:numPr>
        <w:tabs>
          <w:tab w:val="left" w:pos="-1440"/>
          <w:tab w:val="left" w:pos="720"/>
        </w:tabs>
        <w:jc w:val="both"/>
        <w:rPr>
          <w:rFonts w:ascii="Arial" w:hAnsi="Arial" w:cs="Arial"/>
          <w:lang w:val="en-GB"/>
        </w:rPr>
      </w:pPr>
      <w:r>
        <w:rPr>
          <w:rFonts w:ascii="Arial" w:hAnsi="Arial" w:cs="Arial"/>
          <w:lang w:val="en-GB"/>
        </w:rPr>
        <w:t>FENCE</w:t>
      </w:r>
    </w:p>
    <w:p w:rsidR="00316446" w:rsidRDefault="00316446" w:rsidP="00316446">
      <w:pPr>
        <w:numPr>
          <w:ilvl w:val="1"/>
          <w:numId w:val="2"/>
        </w:numPr>
        <w:tabs>
          <w:tab w:val="left" w:pos="-1440"/>
        </w:tabs>
        <w:jc w:val="both"/>
        <w:rPr>
          <w:rFonts w:ascii="Arial" w:hAnsi="Arial" w:cs="Arial"/>
          <w:color w:val="231F20"/>
          <w:szCs w:val="20"/>
        </w:rPr>
      </w:pPr>
      <w:r>
        <w:rPr>
          <w:rFonts w:ascii="Arial" w:hAnsi="Arial" w:cs="Arial"/>
          <w:lang w:val="en-GB"/>
        </w:rPr>
        <w:t>TOWER-GANTRIES-MASTS-ANTENNAE</w:t>
      </w:r>
      <w:r>
        <w:rPr>
          <w:rFonts w:ascii="Arial" w:hAnsi="Arial" w:cs="Arial"/>
          <w:color w:val="231F20"/>
          <w:szCs w:val="20"/>
        </w:rPr>
        <w:t xml:space="preserve"> </w:t>
      </w:r>
    </w:p>
    <w:p w:rsidR="00316446" w:rsidRPr="003B75F5" w:rsidRDefault="00316446" w:rsidP="00316446">
      <w:pPr>
        <w:numPr>
          <w:ilvl w:val="1"/>
          <w:numId w:val="2"/>
        </w:numPr>
        <w:tabs>
          <w:tab w:val="left" w:pos="-1440"/>
        </w:tabs>
        <w:jc w:val="both"/>
        <w:rPr>
          <w:rFonts w:ascii="Arial" w:hAnsi="Arial" w:cs="Arial"/>
          <w:b/>
          <w:bCs/>
          <w:lang w:val="en-GB"/>
        </w:rPr>
      </w:pPr>
      <w:r>
        <w:rPr>
          <w:rFonts w:ascii="Arial" w:hAnsi="Arial" w:cs="Arial"/>
          <w:lang w:val="en-GB"/>
        </w:rPr>
        <w:t>SIGNS</w:t>
      </w:r>
    </w:p>
    <w:p w:rsidR="003B75F5" w:rsidRDefault="003B75F5" w:rsidP="003B75F5">
      <w:pPr>
        <w:tabs>
          <w:tab w:val="left" w:pos="-1440"/>
        </w:tabs>
        <w:ind w:left="630"/>
        <w:jc w:val="both"/>
        <w:rPr>
          <w:rFonts w:ascii="Arial" w:hAnsi="Arial" w:cs="Arial"/>
          <w:b/>
          <w:bCs/>
          <w:lang w:val="en-GB"/>
        </w:rPr>
      </w:pPr>
    </w:p>
    <w:p w:rsidR="00316446" w:rsidRDefault="00316446" w:rsidP="00316446">
      <w:pPr>
        <w:pStyle w:val="Heading2"/>
        <w:tabs>
          <w:tab w:val="left" w:pos="-1440"/>
        </w:tabs>
        <w:rPr>
          <w:sz w:val="24"/>
          <w:lang w:val="en-GB"/>
        </w:rPr>
      </w:pPr>
      <w:r>
        <w:rPr>
          <w:sz w:val="24"/>
          <w:lang w:val="en-GB"/>
        </w:rPr>
        <w:t>PART 3</w:t>
      </w:r>
    </w:p>
    <w:p w:rsidR="00316446" w:rsidRDefault="00316446" w:rsidP="00316446">
      <w:pPr>
        <w:tabs>
          <w:tab w:val="left" w:pos="-1440"/>
        </w:tabs>
        <w:jc w:val="center"/>
        <w:rPr>
          <w:rFonts w:ascii="Arial" w:hAnsi="Arial" w:cs="Arial"/>
          <w:b/>
          <w:bCs/>
          <w:lang w:val="en-GB"/>
        </w:rPr>
      </w:pPr>
      <w:r>
        <w:rPr>
          <w:rFonts w:ascii="Arial" w:hAnsi="Arial" w:cs="Arial"/>
          <w:b/>
          <w:bCs/>
          <w:lang w:val="en-GB"/>
        </w:rPr>
        <w:t>EXTERIOR PROPERTY AREAS</w:t>
      </w:r>
    </w:p>
    <w:p w:rsidR="00316446" w:rsidRDefault="00316446" w:rsidP="00316446">
      <w:pPr>
        <w:tabs>
          <w:tab w:val="left" w:pos="-1440"/>
        </w:tabs>
        <w:jc w:val="center"/>
        <w:rPr>
          <w:rFonts w:ascii="Arial" w:hAnsi="Arial" w:cs="Arial"/>
          <w:b/>
          <w:bCs/>
          <w:lang w:val="en-GB"/>
        </w:rPr>
      </w:pPr>
    </w:p>
    <w:p w:rsidR="00316446" w:rsidRDefault="00316446" w:rsidP="00316446">
      <w:pPr>
        <w:numPr>
          <w:ilvl w:val="1"/>
          <w:numId w:val="1"/>
        </w:numPr>
        <w:tabs>
          <w:tab w:val="left" w:pos="-1440"/>
        </w:tabs>
        <w:jc w:val="both"/>
        <w:rPr>
          <w:rFonts w:ascii="Arial" w:hAnsi="Arial" w:cs="Arial"/>
        </w:rPr>
      </w:pPr>
      <w:r>
        <w:rPr>
          <w:rFonts w:ascii="Arial" w:hAnsi="Arial" w:cs="Arial"/>
          <w:lang w:val="en-GB"/>
        </w:rPr>
        <w:t>STRUCTURAL ADEQUACY-CAPACITY</w:t>
      </w:r>
    </w:p>
    <w:p w:rsidR="00316446" w:rsidRDefault="00316446" w:rsidP="00316446">
      <w:pPr>
        <w:numPr>
          <w:ilvl w:val="1"/>
          <w:numId w:val="1"/>
        </w:numPr>
        <w:tabs>
          <w:tab w:val="left" w:pos="-1440"/>
        </w:tabs>
        <w:jc w:val="both"/>
        <w:rPr>
          <w:rFonts w:ascii="Arial" w:hAnsi="Arial" w:cs="Arial"/>
          <w:lang w:val="en-GB"/>
        </w:rPr>
      </w:pPr>
      <w:r>
        <w:rPr>
          <w:rFonts w:ascii="Arial" w:hAnsi="Arial" w:cs="Arial"/>
          <w:lang w:val="en-GB"/>
        </w:rPr>
        <w:t>FOUNDATION WALLS-BASEMENTS</w:t>
      </w:r>
    </w:p>
    <w:p w:rsidR="00316446" w:rsidRDefault="00316446" w:rsidP="00316446">
      <w:pPr>
        <w:numPr>
          <w:ilvl w:val="1"/>
          <w:numId w:val="1"/>
        </w:numPr>
        <w:tabs>
          <w:tab w:val="left" w:pos="-1440"/>
        </w:tabs>
        <w:jc w:val="both"/>
        <w:rPr>
          <w:rFonts w:ascii="Arial" w:hAnsi="Arial" w:cs="Arial"/>
          <w:lang w:val="en-GB"/>
        </w:rPr>
      </w:pPr>
      <w:r>
        <w:rPr>
          <w:rFonts w:ascii="Arial" w:hAnsi="Arial" w:cs="Arial"/>
          <w:lang w:val="en-GB"/>
        </w:rPr>
        <w:t>EXTERIOR WALLS-SURFACES-CLADDING-MASONRY</w:t>
      </w:r>
    </w:p>
    <w:p w:rsidR="00316446" w:rsidRDefault="00316446" w:rsidP="00316446">
      <w:pPr>
        <w:numPr>
          <w:ilvl w:val="1"/>
          <w:numId w:val="1"/>
        </w:numPr>
        <w:tabs>
          <w:tab w:val="left" w:pos="-1440"/>
        </w:tabs>
        <w:jc w:val="both"/>
        <w:rPr>
          <w:rFonts w:ascii="Arial" w:hAnsi="Arial" w:cs="Arial"/>
          <w:szCs w:val="20"/>
        </w:rPr>
      </w:pPr>
      <w:r>
        <w:rPr>
          <w:rFonts w:ascii="Arial" w:hAnsi="Arial" w:cs="Arial"/>
          <w:lang w:val="en-GB"/>
        </w:rPr>
        <w:t>DOORS-WINDOWS-CELLAR-HATCHWAYS</w:t>
      </w:r>
    </w:p>
    <w:p w:rsidR="00316446" w:rsidRDefault="00316446" w:rsidP="00316446">
      <w:pPr>
        <w:numPr>
          <w:ilvl w:val="1"/>
          <w:numId w:val="1"/>
        </w:numPr>
        <w:tabs>
          <w:tab w:val="left" w:pos="-1440"/>
        </w:tabs>
        <w:jc w:val="both"/>
        <w:rPr>
          <w:rFonts w:ascii="Arial" w:hAnsi="Arial" w:cs="Arial"/>
          <w:color w:val="231F20"/>
          <w:szCs w:val="20"/>
        </w:rPr>
      </w:pPr>
      <w:r>
        <w:rPr>
          <w:rFonts w:ascii="Arial" w:hAnsi="Arial" w:cs="Arial"/>
          <w:lang w:val="en-GB"/>
        </w:rPr>
        <w:t>WINDOW SCREENS</w:t>
      </w:r>
    </w:p>
    <w:p w:rsidR="00316446" w:rsidRDefault="00316446" w:rsidP="00316446">
      <w:pPr>
        <w:numPr>
          <w:ilvl w:val="1"/>
          <w:numId w:val="1"/>
        </w:numPr>
        <w:tabs>
          <w:tab w:val="left" w:pos="-1440"/>
        </w:tabs>
        <w:jc w:val="both"/>
        <w:rPr>
          <w:rFonts w:ascii="Arial" w:hAnsi="Arial" w:cs="Arial"/>
          <w:lang w:val="en-GB"/>
        </w:rPr>
      </w:pPr>
      <w:r>
        <w:rPr>
          <w:rFonts w:ascii="Arial" w:hAnsi="Arial" w:cs="Arial"/>
          <w:lang w:val="en-GB"/>
        </w:rPr>
        <w:t>CANOPIES-MARQUESS-AWNINGS</w:t>
      </w:r>
    </w:p>
    <w:p w:rsidR="00316446" w:rsidRDefault="00316446" w:rsidP="00316446">
      <w:pPr>
        <w:numPr>
          <w:ilvl w:val="1"/>
          <w:numId w:val="1"/>
        </w:numPr>
        <w:tabs>
          <w:tab w:val="left" w:pos="-1440"/>
        </w:tabs>
        <w:jc w:val="both"/>
        <w:rPr>
          <w:rFonts w:ascii="Arial" w:hAnsi="Arial" w:cs="Arial"/>
          <w:lang w:val="en-GB"/>
        </w:rPr>
      </w:pPr>
      <w:r>
        <w:rPr>
          <w:rFonts w:ascii="Arial" w:hAnsi="Arial" w:cs="Arial"/>
          <w:lang w:val="en-GB"/>
        </w:rPr>
        <w:t>ROOF</w:t>
      </w:r>
    </w:p>
    <w:p w:rsidR="00316446" w:rsidRDefault="00316446" w:rsidP="00316446">
      <w:pPr>
        <w:numPr>
          <w:ilvl w:val="1"/>
          <w:numId w:val="1"/>
        </w:numPr>
        <w:tabs>
          <w:tab w:val="left" w:pos="-1440"/>
        </w:tabs>
        <w:jc w:val="both"/>
        <w:rPr>
          <w:rFonts w:ascii="Arial" w:hAnsi="Arial" w:cs="Arial"/>
          <w:lang w:val="en-GB"/>
        </w:rPr>
      </w:pPr>
      <w:r>
        <w:rPr>
          <w:rFonts w:ascii="Arial" w:hAnsi="Arial" w:cs="Arial"/>
          <w:lang w:val="en-GB"/>
        </w:rPr>
        <w:t>EAVES TROUGH SYSTEM- METAL DUCTS-FLASHING</w:t>
      </w:r>
    </w:p>
    <w:p w:rsidR="00316446" w:rsidRDefault="00316446" w:rsidP="00316446">
      <w:pPr>
        <w:numPr>
          <w:ilvl w:val="1"/>
          <w:numId w:val="1"/>
        </w:numPr>
        <w:tabs>
          <w:tab w:val="left" w:pos="-1440"/>
        </w:tabs>
        <w:jc w:val="both"/>
        <w:rPr>
          <w:rFonts w:ascii="Arial" w:hAnsi="Arial" w:cs="Arial"/>
          <w:lang w:val="en-GB"/>
        </w:rPr>
      </w:pPr>
      <w:r>
        <w:rPr>
          <w:rFonts w:ascii="Arial" w:hAnsi="Arial" w:cs="Arial"/>
          <w:lang w:val="en-GB"/>
        </w:rPr>
        <w:t>CHIMNEY FLUES</w:t>
      </w:r>
    </w:p>
    <w:p w:rsidR="00316446" w:rsidRDefault="00316446" w:rsidP="00316446">
      <w:pPr>
        <w:numPr>
          <w:ilvl w:val="1"/>
          <w:numId w:val="1"/>
        </w:numPr>
        <w:tabs>
          <w:tab w:val="left" w:pos="-1440"/>
        </w:tabs>
        <w:jc w:val="both"/>
        <w:rPr>
          <w:rFonts w:ascii="Arial" w:hAnsi="Arial" w:cs="Arial"/>
          <w:lang w:val="en-GB"/>
        </w:rPr>
      </w:pPr>
      <w:r>
        <w:rPr>
          <w:rFonts w:ascii="Arial" w:hAnsi="Arial" w:cs="Arial"/>
          <w:lang w:val="en-GB"/>
        </w:rPr>
        <w:t>GARAGE-CARPORT</w:t>
      </w:r>
    </w:p>
    <w:p w:rsidR="00316446" w:rsidRDefault="00316446" w:rsidP="00316446">
      <w:pPr>
        <w:tabs>
          <w:tab w:val="left" w:pos="-1440"/>
        </w:tabs>
        <w:jc w:val="both"/>
        <w:rPr>
          <w:rFonts w:ascii="Arial" w:hAnsi="Arial" w:cs="Arial"/>
          <w:lang w:val="en-GB"/>
        </w:rPr>
      </w:pPr>
    </w:p>
    <w:p w:rsidR="00316446" w:rsidRDefault="00316446" w:rsidP="00316446">
      <w:pPr>
        <w:tabs>
          <w:tab w:val="left" w:pos="-1440"/>
        </w:tabs>
        <w:jc w:val="center"/>
        <w:rPr>
          <w:rFonts w:ascii="Arial" w:hAnsi="Arial" w:cs="Arial"/>
          <w:b/>
          <w:bCs/>
          <w:lang w:val="en-GB"/>
        </w:rPr>
      </w:pPr>
      <w:r>
        <w:rPr>
          <w:rFonts w:ascii="Arial" w:hAnsi="Arial" w:cs="Arial"/>
          <w:b/>
          <w:bCs/>
          <w:lang w:val="en-GB"/>
        </w:rPr>
        <w:t>PART 4</w:t>
      </w:r>
    </w:p>
    <w:p w:rsidR="00316446" w:rsidRDefault="00316446" w:rsidP="00316446">
      <w:pPr>
        <w:pStyle w:val="Heading2"/>
        <w:tabs>
          <w:tab w:val="left" w:pos="-1440"/>
        </w:tabs>
        <w:rPr>
          <w:sz w:val="24"/>
          <w:lang w:val="en-GB"/>
        </w:rPr>
      </w:pPr>
      <w:r>
        <w:rPr>
          <w:sz w:val="24"/>
          <w:lang w:val="en-GB"/>
        </w:rPr>
        <w:t xml:space="preserve">INTERIOR OF BUILDINGS STRUCTURES </w:t>
      </w:r>
      <w:smartTag w:uri="urn:schemas-microsoft-com:office:smarttags" w:element="stockticker">
        <w:r>
          <w:rPr>
            <w:sz w:val="24"/>
            <w:lang w:val="en-GB"/>
          </w:rPr>
          <w:t>AND</w:t>
        </w:r>
      </w:smartTag>
      <w:r>
        <w:rPr>
          <w:sz w:val="24"/>
          <w:lang w:val="en-GB"/>
        </w:rPr>
        <w:t xml:space="preserve"> DWELLINGS</w:t>
      </w:r>
    </w:p>
    <w:p w:rsidR="00316446" w:rsidRDefault="00316446" w:rsidP="00316446">
      <w:pPr>
        <w:rPr>
          <w:lang w:val="en-GB"/>
        </w:rPr>
      </w:pPr>
    </w:p>
    <w:p w:rsidR="00316446" w:rsidRDefault="00316446" w:rsidP="00316446">
      <w:pPr>
        <w:numPr>
          <w:ilvl w:val="1"/>
          <w:numId w:val="3"/>
        </w:numPr>
        <w:tabs>
          <w:tab w:val="left" w:pos="-1440"/>
        </w:tabs>
        <w:jc w:val="both"/>
        <w:rPr>
          <w:rFonts w:ascii="Arial" w:hAnsi="Arial" w:cs="Arial"/>
          <w:lang w:val="en-GB"/>
        </w:rPr>
      </w:pPr>
      <w:r>
        <w:rPr>
          <w:rFonts w:ascii="Arial" w:hAnsi="Arial" w:cs="Arial"/>
          <w:lang w:val="en-GB"/>
        </w:rPr>
        <w:t xml:space="preserve">INTERIOR STRUCTURE-COLUMNS-BEAMS </w:t>
      </w:r>
    </w:p>
    <w:p w:rsidR="00316446" w:rsidRDefault="00316446" w:rsidP="00316446">
      <w:pPr>
        <w:numPr>
          <w:ilvl w:val="1"/>
          <w:numId w:val="3"/>
        </w:numPr>
        <w:tabs>
          <w:tab w:val="left" w:pos="-1440"/>
        </w:tabs>
        <w:jc w:val="both"/>
        <w:rPr>
          <w:rFonts w:ascii="Arial" w:hAnsi="Arial" w:cs="Arial"/>
          <w:lang w:val="en-GB"/>
        </w:rPr>
      </w:pPr>
      <w:r>
        <w:rPr>
          <w:rFonts w:ascii="Arial" w:hAnsi="Arial" w:cs="Arial"/>
          <w:lang w:val="en-GB"/>
        </w:rPr>
        <w:t>WALLS-CEILINGS</w:t>
      </w:r>
    </w:p>
    <w:p w:rsidR="00316446" w:rsidRDefault="00316446" w:rsidP="00316446">
      <w:pPr>
        <w:numPr>
          <w:ilvl w:val="1"/>
          <w:numId w:val="3"/>
        </w:numPr>
        <w:tabs>
          <w:tab w:val="left" w:pos="-1440"/>
        </w:tabs>
        <w:jc w:val="both"/>
        <w:rPr>
          <w:rFonts w:ascii="Arial" w:hAnsi="Arial" w:cs="Arial"/>
          <w:lang w:val="en-GB"/>
        </w:rPr>
      </w:pPr>
      <w:r>
        <w:rPr>
          <w:rFonts w:ascii="Arial" w:hAnsi="Arial" w:cs="Arial"/>
          <w:lang w:val="en-GB"/>
        </w:rPr>
        <w:t>FLOORS</w:t>
      </w:r>
    </w:p>
    <w:p w:rsidR="00316446" w:rsidRDefault="00316446" w:rsidP="00316446">
      <w:pPr>
        <w:numPr>
          <w:ilvl w:val="1"/>
          <w:numId w:val="3"/>
        </w:numPr>
        <w:tabs>
          <w:tab w:val="left" w:pos="-1440"/>
        </w:tabs>
        <w:jc w:val="both"/>
        <w:rPr>
          <w:rFonts w:ascii="Arial" w:hAnsi="Arial" w:cs="Arial"/>
          <w:lang w:val="en-GB"/>
        </w:rPr>
      </w:pPr>
      <w:r>
        <w:rPr>
          <w:rFonts w:ascii="Arial" w:hAnsi="Arial" w:cs="Arial"/>
          <w:lang w:val="en-GB"/>
        </w:rPr>
        <w:t>STAIRS- HANDRAILS-GUARDS</w:t>
      </w:r>
    </w:p>
    <w:p w:rsidR="00316446" w:rsidRDefault="00316446" w:rsidP="00316446">
      <w:pPr>
        <w:numPr>
          <w:ilvl w:val="1"/>
          <w:numId w:val="3"/>
        </w:numPr>
        <w:tabs>
          <w:tab w:val="left" w:pos="-1440"/>
        </w:tabs>
        <w:jc w:val="both"/>
        <w:rPr>
          <w:rFonts w:ascii="Arial" w:hAnsi="Arial" w:cs="Arial"/>
          <w:lang w:val="en-GB"/>
        </w:rPr>
      </w:pPr>
      <w:r>
        <w:rPr>
          <w:rFonts w:ascii="Arial" w:hAnsi="Arial" w:cs="Arial"/>
          <w:lang w:val="en-GB"/>
        </w:rPr>
        <w:t>ELEVATORS</w:t>
      </w:r>
    </w:p>
    <w:p w:rsidR="00316446" w:rsidRDefault="00316446" w:rsidP="00316446">
      <w:pPr>
        <w:numPr>
          <w:ilvl w:val="1"/>
          <w:numId w:val="3"/>
        </w:numPr>
        <w:tabs>
          <w:tab w:val="left" w:pos="-1440"/>
        </w:tabs>
        <w:jc w:val="both"/>
        <w:rPr>
          <w:rFonts w:ascii="Arial" w:hAnsi="Arial" w:cs="Arial"/>
          <w:lang w:val="en-GB"/>
        </w:rPr>
      </w:pPr>
      <w:r>
        <w:rPr>
          <w:rFonts w:ascii="Arial" w:hAnsi="Arial" w:cs="Arial"/>
          <w:lang w:val="en-GB"/>
        </w:rPr>
        <w:t>MEANS OF EGRESS</w:t>
      </w:r>
    </w:p>
    <w:p w:rsidR="00316446" w:rsidRDefault="00316446" w:rsidP="00316446">
      <w:pPr>
        <w:numPr>
          <w:ilvl w:val="1"/>
          <w:numId w:val="3"/>
        </w:numPr>
        <w:tabs>
          <w:tab w:val="left" w:pos="-1440"/>
          <w:tab w:val="num" w:pos="360"/>
        </w:tabs>
        <w:jc w:val="both"/>
        <w:rPr>
          <w:rFonts w:ascii="Arial" w:hAnsi="Arial" w:cs="Arial"/>
          <w:lang w:val="en-GB"/>
        </w:rPr>
      </w:pPr>
      <w:r>
        <w:rPr>
          <w:rFonts w:ascii="Arial" w:hAnsi="Arial" w:cs="Arial"/>
          <w:lang w:val="en-GB"/>
        </w:rPr>
        <w:t xml:space="preserve">HEATING- </w:t>
      </w:r>
      <w:smartTag w:uri="urn:schemas-microsoft-com:office:smarttags" w:element="stockticker">
        <w:r>
          <w:rPr>
            <w:rFonts w:ascii="Arial" w:hAnsi="Arial" w:cs="Arial"/>
            <w:lang w:val="en-GB"/>
          </w:rPr>
          <w:t>AIR</w:t>
        </w:r>
      </w:smartTag>
      <w:r>
        <w:rPr>
          <w:rFonts w:ascii="Arial" w:hAnsi="Arial" w:cs="Arial"/>
          <w:lang w:val="en-GB"/>
        </w:rPr>
        <w:t xml:space="preserve"> CONDITIONING</w:t>
      </w:r>
      <w:r>
        <w:rPr>
          <w:rFonts w:ascii="Arial" w:hAnsi="Arial" w:cs="Arial"/>
          <w:szCs w:val="20"/>
        </w:rPr>
        <w:t xml:space="preserve"> </w:t>
      </w:r>
    </w:p>
    <w:p w:rsidR="00316446" w:rsidRDefault="00316446" w:rsidP="00316446">
      <w:pPr>
        <w:numPr>
          <w:ilvl w:val="1"/>
          <w:numId w:val="3"/>
        </w:numPr>
        <w:tabs>
          <w:tab w:val="left" w:pos="-1440"/>
          <w:tab w:val="num" w:pos="360"/>
        </w:tabs>
        <w:jc w:val="both"/>
        <w:rPr>
          <w:rFonts w:ascii="Arial" w:hAnsi="Arial" w:cs="Arial"/>
          <w:lang w:val="en-GB"/>
        </w:rPr>
      </w:pPr>
      <w:smartTag w:uri="urn:schemas-microsoft-com:office:smarttags" w:element="stockticker">
        <w:r>
          <w:rPr>
            <w:rFonts w:ascii="Arial" w:hAnsi="Arial" w:cs="Arial"/>
            <w:lang w:val="en-GB"/>
          </w:rPr>
          <w:t>AIR</w:t>
        </w:r>
      </w:smartTag>
      <w:r>
        <w:rPr>
          <w:rFonts w:ascii="Arial" w:hAnsi="Arial" w:cs="Arial"/>
          <w:lang w:val="en-GB"/>
        </w:rPr>
        <w:t xml:space="preserve"> CONDITIONING</w:t>
      </w:r>
      <w:r>
        <w:rPr>
          <w:rFonts w:ascii="Arial" w:hAnsi="Arial" w:cs="Arial"/>
          <w:szCs w:val="20"/>
        </w:rPr>
        <w:t xml:space="preserve"> </w:t>
      </w:r>
    </w:p>
    <w:p w:rsidR="00316446" w:rsidRDefault="00316446" w:rsidP="00316446">
      <w:pPr>
        <w:numPr>
          <w:ilvl w:val="1"/>
          <w:numId w:val="3"/>
        </w:numPr>
        <w:tabs>
          <w:tab w:val="left" w:pos="-1440"/>
        </w:tabs>
        <w:jc w:val="both"/>
        <w:rPr>
          <w:rFonts w:ascii="Arial" w:hAnsi="Arial" w:cs="Arial"/>
          <w:lang w:val="en-GB"/>
        </w:rPr>
      </w:pPr>
      <w:r>
        <w:rPr>
          <w:rFonts w:ascii="Arial" w:hAnsi="Arial" w:cs="Arial"/>
          <w:lang w:val="en-GB"/>
        </w:rPr>
        <w:t>ELECTRICAL</w:t>
      </w:r>
    </w:p>
    <w:p w:rsidR="00316446" w:rsidRDefault="00316446" w:rsidP="00316446">
      <w:pPr>
        <w:numPr>
          <w:ilvl w:val="1"/>
          <w:numId w:val="3"/>
        </w:numPr>
        <w:tabs>
          <w:tab w:val="left" w:pos="-1440"/>
        </w:tabs>
        <w:jc w:val="both"/>
        <w:rPr>
          <w:rFonts w:ascii="Arial" w:hAnsi="Arial" w:cs="Arial"/>
          <w:lang w:val="en-GB"/>
        </w:rPr>
      </w:pPr>
      <w:r>
        <w:rPr>
          <w:rFonts w:ascii="Arial" w:hAnsi="Arial" w:cs="Arial"/>
          <w:lang w:val="en-GB"/>
        </w:rPr>
        <w:t>VENTILATION</w:t>
      </w:r>
    </w:p>
    <w:p w:rsidR="00316446" w:rsidRDefault="00316446" w:rsidP="00316446">
      <w:pPr>
        <w:numPr>
          <w:ilvl w:val="1"/>
          <w:numId w:val="3"/>
        </w:numPr>
        <w:tabs>
          <w:tab w:val="left" w:pos="-1440"/>
        </w:tabs>
        <w:jc w:val="both"/>
        <w:rPr>
          <w:rFonts w:ascii="Arial" w:hAnsi="Arial" w:cs="Arial"/>
          <w:lang w:val="en-GB"/>
        </w:rPr>
      </w:pPr>
      <w:r>
        <w:rPr>
          <w:rFonts w:ascii="Arial" w:hAnsi="Arial" w:cs="Arial"/>
          <w:lang w:val="en-GB"/>
        </w:rPr>
        <w:t>LIGHTING</w:t>
      </w:r>
    </w:p>
    <w:p w:rsidR="00316446" w:rsidRDefault="00316446" w:rsidP="00316446">
      <w:pPr>
        <w:numPr>
          <w:ilvl w:val="1"/>
          <w:numId w:val="3"/>
        </w:numPr>
        <w:tabs>
          <w:tab w:val="left" w:pos="-1440"/>
        </w:tabs>
        <w:jc w:val="both"/>
        <w:rPr>
          <w:rFonts w:ascii="Arial" w:hAnsi="Arial" w:cs="Arial"/>
          <w:lang w:val="en-GB"/>
        </w:rPr>
      </w:pPr>
      <w:r>
        <w:rPr>
          <w:rFonts w:ascii="Arial" w:hAnsi="Arial" w:cs="Arial"/>
          <w:lang w:val="en-GB"/>
        </w:rPr>
        <w:t>PLUMBING</w:t>
      </w:r>
    </w:p>
    <w:p w:rsidR="00316446" w:rsidRDefault="00316446" w:rsidP="00316446">
      <w:pPr>
        <w:numPr>
          <w:ilvl w:val="1"/>
          <w:numId w:val="3"/>
        </w:numPr>
        <w:tabs>
          <w:tab w:val="left" w:pos="-1440"/>
        </w:tabs>
        <w:jc w:val="both"/>
        <w:rPr>
          <w:rFonts w:ascii="Arial" w:hAnsi="Arial" w:cs="Arial"/>
          <w:szCs w:val="25"/>
        </w:rPr>
      </w:pPr>
      <w:r>
        <w:rPr>
          <w:rFonts w:ascii="Arial" w:hAnsi="Arial" w:cs="Arial"/>
          <w:lang w:val="en-GB"/>
        </w:rPr>
        <w:t>WATER SUPPLY</w:t>
      </w:r>
    </w:p>
    <w:p w:rsidR="00316446" w:rsidRDefault="00316446" w:rsidP="00316446">
      <w:pPr>
        <w:numPr>
          <w:ilvl w:val="1"/>
          <w:numId w:val="3"/>
        </w:numPr>
        <w:tabs>
          <w:tab w:val="left" w:pos="-1440"/>
        </w:tabs>
        <w:jc w:val="both"/>
        <w:rPr>
          <w:rFonts w:ascii="Arial" w:hAnsi="Arial" w:cs="Arial"/>
          <w:lang w:val="en-GB"/>
        </w:rPr>
      </w:pPr>
      <w:r>
        <w:rPr>
          <w:rFonts w:ascii="Arial" w:hAnsi="Arial" w:cs="Arial"/>
          <w:lang w:val="en-GB"/>
        </w:rPr>
        <w:t>SEWAGE SYSTEM</w:t>
      </w:r>
    </w:p>
    <w:p w:rsidR="00316446" w:rsidRDefault="00316446" w:rsidP="00316446">
      <w:pPr>
        <w:numPr>
          <w:ilvl w:val="1"/>
          <w:numId w:val="3"/>
        </w:numPr>
        <w:tabs>
          <w:tab w:val="left" w:pos="-1440"/>
        </w:tabs>
        <w:jc w:val="both"/>
        <w:rPr>
          <w:rFonts w:ascii="Arial" w:hAnsi="Arial" w:cs="Arial"/>
          <w:b/>
          <w:bCs/>
          <w:lang w:val="en-GB"/>
        </w:rPr>
      </w:pPr>
      <w:r>
        <w:rPr>
          <w:rFonts w:ascii="Arial" w:hAnsi="Arial" w:cs="Arial"/>
          <w:lang w:val="en-GB"/>
        </w:rPr>
        <w:t>VERMIN CONTROL</w:t>
      </w:r>
    </w:p>
    <w:p w:rsidR="00316446" w:rsidRDefault="00316446" w:rsidP="00316446">
      <w:pPr>
        <w:tabs>
          <w:tab w:val="left" w:pos="-1440"/>
        </w:tabs>
        <w:jc w:val="both"/>
        <w:rPr>
          <w:rFonts w:ascii="Arial" w:hAnsi="Arial" w:cs="Arial"/>
          <w:lang w:val="en-GB"/>
        </w:rPr>
      </w:pPr>
    </w:p>
    <w:p w:rsidR="00316446" w:rsidRDefault="00316446" w:rsidP="00316446">
      <w:pPr>
        <w:tabs>
          <w:tab w:val="left" w:pos="-1440"/>
        </w:tabs>
        <w:jc w:val="center"/>
        <w:rPr>
          <w:rFonts w:ascii="Arial" w:hAnsi="Arial" w:cs="Arial"/>
          <w:b/>
          <w:bCs/>
          <w:lang w:val="en-GB"/>
        </w:rPr>
      </w:pPr>
      <w:r>
        <w:rPr>
          <w:rFonts w:ascii="Arial" w:hAnsi="Arial" w:cs="Arial"/>
          <w:b/>
          <w:bCs/>
          <w:lang w:val="en-GB"/>
        </w:rPr>
        <w:t>PART 5</w:t>
      </w:r>
    </w:p>
    <w:p w:rsidR="00316446" w:rsidRDefault="00316446" w:rsidP="00316446">
      <w:pPr>
        <w:tabs>
          <w:tab w:val="left" w:pos="-1440"/>
        </w:tabs>
        <w:jc w:val="center"/>
        <w:rPr>
          <w:rFonts w:ascii="Arial" w:hAnsi="Arial" w:cs="Arial"/>
          <w:lang w:val="en-GB"/>
        </w:rPr>
      </w:pPr>
      <w:r>
        <w:rPr>
          <w:rFonts w:ascii="Arial" w:hAnsi="Arial" w:cs="Arial"/>
          <w:b/>
          <w:bCs/>
          <w:lang w:val="en-GB"/>
        </w:rPr>
        <w:t>ADDITION REQUIREMENT FOR RESIDENTIAL OCCUPANCY</w:t>
      </w:r>
    </w:p>
    <w:p w:rsidR="00316446" w:rsidRDefault="00316446" w:rsidP="00316446">
      <w:pPr>
        <w:tabs>
          <w:tab w:val="left" w:pos="-1440"/>
        </w:tabs>
        <w:jc w:val="both"/>
        <w:rPr>
          <w:rFonts w:ascii="Arial" w:hAnsi="Arial" w:cs="Arial"/>
          <w:lang w:val="en-GB"/>
        </w:rPr>
      </w:pPr>
    </w:p>
    <w:p w:rsidR="00316446" w:rsidRDefault="00316446" w:rsidP="00316446">
      <w:pPr>
        <w:numPr>
          <w:ilvl w:val="1"/>
          <w:numId w:val="5"/>
        </w:numPr>
        <w:tabs>
          <w:tab w:val="left" w:pos="-1440"/>
        </w:tabs>
        <w:jc w:val="both"/>
        <w:rPr>
          <w:rFonts w:ascii="Arial" w:hAnsi="Arial" w:cs="Arial"/>
        </w:rPr>
      </w:pPr>
      <w:r>
        <w:rPr>
          <w:rFonts w:ascii="Arial" w:hAnsi="Arial" w:cs="Arial"/>
        </w:rPr>
        <w:t>OCCUPANCY STANDARDS</w:t>
      </w:r>
    </w:p>
    <w:p w:rsidR="00316446" w:rsidRDefault="00316446" w:rsidP="00316446">
      <w:pPr>
        <w:numPr>
          <w:ilvl w:val="1"/>
          <w:numId w:val="5"/>
        </w:numPr>
        <w:tabs>
          <w:tab w:val="left" w:pos="-1440"/>
        </w:tabs>
        <w:jc w:val="both"/>
        <w:rPr>
          <w:rFonts w:ascii="Arial" w:hAnsi="Arial" w:cs="Arial"/>
        </w:rPr>
      </w:pPr>
      <w:r>
        <w:rPr>
          <w:rFonts w:ascii="Arial" w:hAnsi="Arial" w:cs="Arial"/>
        </w:rPr>
        <w:t xml:space="preserve">TOILET </w:t>
      </w:r>
      <w:smartTag w:uri="urn:schemas-microsoft-com:office:smarttags" w:element="stockticker">
        <w:r>
          <w:rPr>
            <w:rFonts w:ascii="Arial" w:hAnsi="Arial" w:cs="Arial"/>
          </w:rPr>
          <w:t>AND</w:t>
        </w:r>
      </w:smartTag>
      <w:r>
        <w:rPr>
          <w:rFonts w:ascii="Arial" w:hAnsi="Arial" w:cs="Arial"/>
        </w:rPr>
        <w:t xml:space="preserve"> BATHROOM FACILITIES</w:t>
      </w:r>
    </w:p>
    <w:p w:rsidR="00316446" w:rsidRDefault="00316446" w:rsidP="00316446">
      <w:pPr>
        <w:jc w:val="center"/>
        <w:rPr>
          <w:rFonts w:ascii="Arial" w:hAnsi="Arial" w:cs="Arial"/>
          <w:b/>
          <w:bCs/>
        </w:rPr>
      </w:pPr>
    </w:p>
    <w:p w:rsidR="00316446" w:rsidRDefault="00316446" w:rsidP="00316446">
      <w:pPr>
        <w:jc w:val="center"/>
        <w:rPr>
          <w:rFonts w:ascii="Arial" w:hAnsi="Arial" w:cs="Arial"/>
          <w:b/>
          <w:bCs/>
        </w:rPr>
      </w:pPr>
      <w:r>
        <w:rPr>
          <w:rFonts w:ascii="Arial" w:hAnsi="Arial" w:cs="Arial"/>
          <w:b/>
          <w:bCs/>
        </w:rPr>
        <w:t>PART 6</w:t>
      </w:r>
    </w:p>
    <w:p w:rsidR="00316446" w:rsidRDefault="00316446" w:rsidP="00316446">
      <w:pPr>
        <w:jc w:val="center"/>
        <w:rPr>
          <w:rFonts w:ascii="Arial" w:hAnsi="Arial" w:cs="Arial"/>
        </w:rPr>
      </w:pPr>
      <w:r>
        <w:rPr>
          <w:rFonts w:ascii="Arial" w:hAnsi="Arial" w:cs="Arial"/>
          <w:b/>
          <w:bCs/>
        </w:rPr>
        <w:t>NON-RESIDENTIAL PROPERTY STANDARDS</w:t>
      </w:r>
    </w:p>
    <w:p w:rsidR="00316446" w:rsidRDefault="00316446" w:rsidP="00316446">
      <w:pPr>
        <w:tabs>
          <w:tab w:val="left" w:pos="-1440"/>
        </w:tabs>
        <w:jc w:val="both"/>
        <w:rPr>
          <w:rFonts w:ascii="Arial" w:hAnsi="Arial" w:cs="Arial"/>
          <w:lang w:val="en-GB"/>
        </w:rPr>
      </w:pPr>
    </w:p>
    <w:p w:rsidR="00316446" w:rsidRDefault="00316446" w:rsidP="00316446">
      <w:pPr>
        <w:numPr>
          <w:ilvl w:val="1"/>
          <w:numId w:val="6"/>
        </w:numPr>
        <w:tabs>
          <w:tab w:val="left" w:pos="-1440"/>
        </w:tabs>
        <w:jc w:val="both"/>
        <w:rPr>
          <w:rFonts w:ascii="Arial" w:hAnsi="Arial" w:cs="Arial"/>
        </w:rPr>
      </w:pPr>
      <w:r>
        <w:rPr>
          <w:rFonts w:ascii="Arial" w:hAnsi="Arial" w:cs="Arial"/>
        </w:rPr>
        <w:t>YARDS</w:t>
      </w:r>
    </w:p>
    <w:p w:rsidR="00316446" w:rsidRDefault="00316446" w:rsidP="00316446">
      <w:pPr>
        <w:numPr>
          <w:ilvl w:val="1"/>
          <w:numId w:val="6"/>
        </w:numPr>
        <w:tabs>
          <w:tab w:val="left" w:pos="-1440"/>
        </w:tabs>
        <w:jc w:val="both"/>
        <w:rPr>
          <w:rFonts w:ascii="Arial" w:hAnsi="Arial" w:cs="Arial"/>
        </w:rPr>
      </w:pPr>
      <w:r>
        <w:rPr>
          <w:rFonts w:ascii="Arial" w:hAnsi="Arial" w:cs="Arial"/>
        </w:rPr>
        <w:t>MEANS OF EGRESS</w:t>
      </w:r>
    </w:p>
    <w:p w:rsidR="00316446" w:rsidRDefault="00316446" w:rsidP="00316446">
      <w:pPr>
        <w:numPr>
          <w:ilvl w:val="1"/>
          <w:numId w:val="6"/>
        </w:numPr>
        <w:tabs>
          <w:tab w:val="left" w:pos="-1440"/>
        </w:tabs>
        <w:jc w:val="both"/>
        <w:rPr>
          <w:rFonts w:ascii="Arial" w:hAnsi="Arial" w:cs="Arial"/>
        </w:rPr>
      </w:pPr>
      <w:r>
        <w:rPr>
          <w:rFonts w:ascii="Arial" w:hAnsi="Arial" w:cs="Arial"/>
        </w:rPr>
        <w:t>GUARDRAILS</w:t>
      </w:r>
    </w:p>
    <w:p w:rsidR="00316446" w:rsidRDefault="00316446" w:rsidP="00316446">
      <w:pPr>
        <w:numPr>
          <w:ilvl w:val="1"/>
          <w:numId w:val="6"/>
        </w:numPr>
        <w:tabs>
          <w:tab w:val="left" w:pos="-1440"/>
        </w:tabs>
        <w:jc w:val="both"/>
        <w:rPr>
          <w:rFonts w:ascii="Arial" w:hAnsi="Arial" w:cs="Arial"/>
        </w:rPr>
      </w:pPr>
      <w:r>
        <w:rPr>
          <w:rFonts w:ascii="Arial" w:hAnsi="Arial" w:cs="Arial"/>
        </w:rPr>
        <w:t>SEPARATIONS</w:t>
      </w:r>
    </w:p>
    <w:p w:rsidR="00316446" w:rsidRDefault="00316446" w:rsidP="00316446">
      <w:pPr>
        <w:numPr>
          <w:ilvl w:val="1"/>
          <w:numId w:val="6"/>
        </w:numPr>
        <w:tabs>
          <w:tab w:val="left" w:pos="-1440"/>
        </w:tabs>
        <w:jc w:val="both"/>
        <w:rPr>
          <w:rFonts w:ascii="Arial" w:hAnsi="Arial" w:cs="Arial"/>
        </w:rPr>
      </w:pPr>
      <w:r>
        <w:rPr>
          <w:rFonts w:ascii="Arial" w:hAnsi="Arial" w:cs="Arial"/>
        </w:rPr>
        <w:t>VENTILATION</w:t>
      </w:r>
    </w:p>
    <w:p w:rsidR="00316446" w:rsidRDefault="00316446" w:rsidP="00316446">
      <w:pPr>
        <w:numPr>
          <w:ilvl w:val="1"/>
          <w:numId w:val="6"/>
        </w:numPr>
        <w:tabs>
          <w:tab w:val="left" w:pos="-1440"/>
        </w:tabs>
        <w:jc w:val="both"/>
        <w:rPr>
          <w:rFonts w:ascii="Arial" w:hAnsi="Arial" w:cs="Arial"/>
          <w:b/>
          <w:bCs/>
        </w:rPr>
      </w:pPr>
      <w:r>
        <w:rPr>
          <w:rFonts w:ascii="Arial" w:hAnsi="Arial" w:cs="Arial"/>
        </w:rPr>
        <w:t>LIGHTING</w:t>
      </w:r>
    </w:p>
    <w:p w:rsidR="00316446" w:rsidRDefault="00316446" w:rsidP="00316446">
      <w:pPr>
        <w:numPr>
          <w:ilvl w:val="1"/>
          <w:numId w:val="6"/>
        </w:numPr>
        <w:tabs>
          <w:tab w:val="left" w:pos="-1440"/>
        </w:tabs>
        <w:jc w:val="both"/>
        <w:rPr>
          <w:rFonts w:ascii="Arial" w:hAnsi="Arial" w:cs="Arial"/>
          <w:b/>
          <w:bCs/>
        </w:rPr>
      </w:pPr>
      <w:r>
        <w:rPr>
          <w:rFonts w:ascii="Arial" w:hAnsi="Arial" w:cs="Arial"/>
        </w:rPr>
        <w:t>SALVAGE YARD</w:t>
      </w:r>
    </w:p>
    <w:p w:rsidR="00316446" w:rsidRDefault="00316446" w:rsidP="00316446">
      <w:pPr>
        <w:tabs>
          <w:tab w:val="left" w:pos="-1440"/>
        </w:tabs>
        <w:jc w:val="center"/>
        <w:rPr>
          <w:rFonts w:ascii="Arial" w:hAnsi="Arial" w:cs="Arial"/>
          <w:b/>
          <w:bCs/>
          <w:lang w:val="en-GB"/>
        </w:rPr>
      </w:pPr>
    </w:p>
    <w:p w:rsidR="00316446" w:rsidRDefault="00316446" w:rsidP="00316446">
      <w:pPr>
        <w:tabs>
          <w:tab w:val="left" w:pos="-1440"/>
        </w:tabs>
        <w:jc w:val="center"/>
        <w:rPr>
          <w:rFonts w:ascii="Arial" w:hAnsi="Arial" w:cs="Arial"/>
          <w:b/>
          <w:bCs/>
          <w:lang w:val="en-GB"/>
        </w:rPr>
      </w:pPr>
      <w:r>
        <w:rPr>
          <w:rFonts w:ascii="Arial" w:hAnsi="Arial" w:cs="Arial"/>
          <w:b/>
          <w:bCs/>
          <w:lang w:val="en-GB"/>
        </w:rPr>
        <w:t>PART 7</w:t>
      </w:r>
    </w:p>
    <w:p w:rsidR="00316446" w:rsidRDefault="00316446" w:rsidP="00316446">
      <w:pPr>
        <w:tabs>
          <w:tab w:val="left" w:pos="-1440"/>
        </w:tabs>
        <w:jc w:val="center"/>
        <w:rPr>
          <w:rFonts w:ascii="Arial" w:hAnsi="Arial" w:cs="Arial"/>
          <w:b/>
          <w:bCs/>
          <w:lang w:val="en-GB"/>
        </w:rPr>
      </w:pPr>
      <w:r>
        <w:rPr>
          <w:rFonts w:ascii="Arial" w:hAnsi="Arial" w:cs="Arial"/>
          <w:b/>
          <w:bCs/>
          <w:lang w:val="en-GB"/>
        </w:rPr>
        <w:t>VACANT-DAMAGED-DEMOLITION</w:t>
      </w:r>
    </w:p>
    <w:p w:rsidR="00316446" w:rsidRDefault="00316446" w:rsidP="00316446">
      <w:pPr>
        <w:autoSpaceDE w:val="0"/>
        <w:autoSpaceDN w:val="0"/>
        <w:adjustRightInd w:val="0"/>
        <w:jc w:val="center"/>
        <w:rPr>
          <w:rFonts w:ascii="Arial" w:hAnsi="Arial" w:cs="Arial"/>
          <w:color w:val="231F20"/>
          <w:szCs w:val="20"/>
        </w:rPr>
      </w:pPr>
    </w:p>
    <w:p w:rsidR="00316446" w:rsidRDefault="00316446" w:rsidP="00316446">
      <w:pPr>
        <w:numPr>
          <w:ilvl w:val="1"/>
          <w:numId w:val="4"/>
        </w:numPr>
        <w:tabs>
          <w:tab w:val="left" w:pos="-1440"/>
        </w:tabs>
        <w:jc w:val="both"/>
        <w:rPr>
          <w:rFonts w:ascii="Arial" w:hAnsi="Arial" w:cs="Arial"/>
          <w:lang w:val="en-GB"/>
        </w:rPr>
      </w:pPr>
      <w:r>
        <w:rPr>
          <w:rFonts w:ascii="Arial" w:hAnsi="Arial" w:cs="Arial"/>
          <w:lang w:val="en-GB"/>
        </w:rPr>
        <w:t xml:space="preserve">VACANT </w:t>
      </w:r>
      <w:smartTag w:uri="urn:schemas-microsoft-com:office:smarttags" w:element="stockticker">
        <w:r>
          <w:rPr>
            <w:rFonts w:ascii="Arial" w:hAnsi="Arial" w:cs="Arial"/>
            <w:lang w:val="en-GB"/>
          </w:rPr>
          <w:t>LAND</w:t>
        </w:r>
      </w:smartTag>
    </w:p>
    <w:p w:rsidR="00316446" w:rsidRDefault="00316446" w:rsidP="00316446">
      <w:pPr>
        <w:numPr>
          <w:ilvl w:val="1"/>
          <w:numId w:val="4"/>
        </w:numPr>
        <w:tabs>
          <w:tab w:val="left" w:pos="-1440"/>
        </w:tabs>
        <w:jc w:val="both"/>
        <w:rPr>
          <w:rFonts w:ascii="Arial" w:hAnsi="Arial" w:cs="Arial"/>
          <w:lang w:val="en-GB"/>
        </w:rPr>
      </w:pPr>
      <w:r>
        <w:rPr>
          <w:rFonts w:ascii="Arial" w:hAnsi="Arial" w:cs="Arial"/>
          <w:lang w:val="en-GB"/>
        </w:rPr>
        <w:t>VACANT BUILDING</w:t>
      </w:r>
    </w:p>
    <w:p w:rsidR="00316446" w:rsidRDefault="00316446" w:rsidP="00316446">
      <w:pPr>
        <w:numPr>
          <w:ilvl w:val="1"/>
          <w:numId w:val="4"/>
        </w:numPr>
        <w:tabs>
          <w:tab w:val="left" w:pos="-1440"/>
        </w:tabs>
        <w:jc w:val="both"/>
        <w:rPr>
          <w:rFonts w:ascii="Arial" w:hAnsi="Arial" w:cs="Arial"/>
          <w:lang w:val="en-GB"/>
        </w:rPr>
      </w:pPr>
      <w:r>
        <w:rPr>
          <w:rFonts w:ascii="Arial" w:hAnsi="Arial" w:cs="Arial"/>
          <w:lang w:val="en-GB"/>
        </w:rPr>
        <w:t xml:space="preserve">DAMAGE BY </w:t>
      </w:r>
      <w:smartTag w:uri="urn:schemas-microsoft-com:office:smarttags" w:element="stockticker">
        <w:r>
          <w:rPr>
            <w:rFonts w:ascii="Arial" w:hAnsi="Arial" w:cs="Arial"/>
            <w:lang w:val="en-GB"/>
          </w:rPr>
          <w:t>FIRE</w:t>
        </w:r>
      </w:smartTag>
      <w:r>
        <w:rPr>
          <w:rFonts w:ascii="Arial" w:hAnsi="Arial" w:cs="Arial"/>
          <w:lang w:val="en-GB"/>
        </w:rPr>
        <w:t>-STORM-OTHER CAUSES</w:t>
      </w:r>
    </w:p>
    <w:p w:rsidR="00316446" w:rsidRDefault="00316446" w:rsidP="00316446">
      <w:pPr>
        <w:numPr>
          <w:ilvl w:val="1"/>
          <w:numId w:val="4"/>
        </w:numPr>
        <w:tabs>
          <w:tab w:val="left" w:pos="-1440"/>
        </w:tabs>
        <w:jc w:val="both"/>
        <w:rPr>
          <w:rFonts w:ascii="Arial" w:hAnsi="Arial" w:cs="Arial"/>
        </w:rPr>
      </w:pPr>
      <w:r>
        <w:rPr>
          <w:rFonts w:ascii="Arial" w:hAnsi="Arial" w:cs="Arial"/>
          <w:lang w:val="en-GB"/>
        </w:rPr>
        <w:t>DEMOLISH BUILDING</w:t>
      </w:r>
    </w:p>
    <w:p w:rsidR="00316446" w:rsidRDefault="00316446" w:rsidP="00316446">
      <w:pPr>
        <w:tabs>
          <w:tab w:val="left" w:pos="-1440"/>
        </w:tabs>
        <w:jc w:val="both"/>
        <w:rPr>
          <w:rFonts w:ascii="Arial" w:hAnsi="Arial" w:cs="Arial"/>
          <w:b/>
          <w:bCs/>
          <w:lang w:val="en-GB"/>
        </w:rPr>
      </w:pPr>
    </w:p>
    <w:p w:rsidR="00316446" w:rsidRDefault="00316446" w:rsidP="00316446">
      <w:pPr>
        <w:pStyle w:val="Header"/>
        <w:tabs>
          <w:tab w:val="clear" w:pos="4320"/>
          <w:tab w:val="clear" w:pos="8640"/>
        </w:tabs>
        <w:jc w:val="center"/>
        <w:rPr>
          <w:rFonts w:ascii="Arial" w:hAnsi="Arial" w:cs="Arial"/>
          <w:b/>
          <w:bCs/>
        </w:rPr>
      </w:pPr>
      <w:r>
        <w:rPr>
          <w:rFonts w:ascii="Arial" w:hAnsi="Arial" w:cs="Arial"/>
          <w:b/>
          <w:bCs/>
        </w:rPr>
        <w:t>PART 8</w:t>
      </w:r>
    </w:p>
    <w:p w:rsidR="00316446" w:rsidRDefault="00316446" w:rsidP="00316446">
      <w:pPr>
        <w:jc w:val="center"/>
        <w:rPr>
          <w:rFonts w:ascii="Arial" w:hAnsi="Arial" w:cs="Arial"/>
          <w:b/>
          <w:bCs/>
        </w:rPr>
      </w:pPr>
      <w:r>
        <w:rPr>
          <w:rFonts w:ascii="Arial" w:hAnsi="Arial" w:cs="Arial"/>
          <w:b/>
          <w:bCs/>
        </w:rPr>
        <w:t xml:space="preserve">ADMINISTRATION </w:t>
      </w:r>
      <w:smartTag w:uri="urn:schemas-microsoft-com:office:smarttags" w:element="stockticker">
        <w:r>
          <w:rPr>
            <w:rFonts w:ascii="Arial" w:hAnsi="Arial" w:cs="Arial"/>
            <w:b/>
            <w:bCs/>
          </w:rPr>
          <w:t>AND</w:t>
        </w:r>
      </w:smartTag>
      <w:r>
        <w:rPr>
          <w:rFonts w:ascii="Arial" w:hAnsi="Arial" w:cs="Arial"/>
          <w:b/>
          <w:bCs/>
        </w:rPr>
        <w:t xml:space="preserve"> ENFORCEMENT</w:t>
      </w:r>
    </w:p>
    <w:p w:rsidR="00316446" w:rsidRDefault="00316446" w:rsidP="00316446">
      <w:pPr>
        <w:tabs>
          <w:tab w:val="left" w:pos="-1440"/>
        </w:tabs>
        <w:jc w:val="both"/>
        <w:rPr>
          <w:rFonts w:ascii="Arial" w:hAnsi="Arial" w:cs="Arial"/>
          <w:lang w:val="en-GB"/>
        </w:rPr>
      </w:pPr>
    </w:p>
    <w:p w:rsidR="00316446" w:rsidRDefault="00316446" w:rsidP="00316446">
      <w:pPr>
        <w:numPr>
          <w:ilvl w:val="1"/>
          <w:numId w:val="9"/>
        </w:numPr>
        <w:tabs>
          <w:tab w:val="left" w:pos="-1440"/>
        </w:tabs>
        <w:jc w:val="both"/>
        <w:rPr>
          <w:rFonts w:ascii="Arial" w:hAnsi="Arial" w:cs="Arial"/>
          <w:color w:val="000000"/>
          <w:lang w:val="en-GB"/>
        </w:rPr>
      </w:pPr>
      <w:r>
        <w:rPr>
          <w:rFonts w:ascii="Arial" w:hAnsi="Arial" w:cs="Arial"/>
          <w:color w:val="000000"/>
          <w:lang w:val="en-GB"/>
        </w:rPr>
        <w:t>BYLAW</w:t>
      </w:r>
    </w:p>
    <w:p w:rsidR="00316446" w:rsidRDefault="00316446" w:rsidP="00316446">
      <w:pPr>
        <w:numPr>
          <w:ilvl w:val="1"/>
          <w:numId w:val="9"/>
        </w:numPr>
        <w:tabs>
          <w:tab w:val="left" w:pos="-1440"/>
        </w:tabs>
        <w:jc w:val="both"/>
        <w:rPr>
          <w:rFonts w:ascii="Arial" w:hAnsi="Arial" w:cs="Arial"/>
          <w:color w:val="000000"/>
          <w:lang w:val="en-GB"/>
        </w:rPr>
      </w:pPr>
      <w:r>
        <w:rPr>
          <w:rFonts w:ascii="Arial" w:hAnsi="Arial" w:cs="Arial"/>
          <w:color w:val="000000"/>
          <w:lang w:val="en-GB"/>
        </w:rPr>
        <w:t xml:space="preserve">MEASUREMENT </w:t>
      </w:r>
    </w:p>
    <w:p w:rsidR="006B4A9D" w:rsidRDefault="006B4A9D" w:rsidP="00316446">
      <w:pPr>
        <w:numPr>
          <w:ilvl w:val="1"/>
          <w:numId w:val="9"/>
        </w:numPr>
        <w:tabs>
          <w:tab w:val="left" w:pos="-1440"/>
        </w:tabs>
        <w:jc w:val="both"/>
        <w:rPr>
          <w:rFonts w:ascii="Arial" w:hAnsi="Arial" w:cs="Arial"/>
          <w:color w:val="000000"/>
          <w:lang w:val="en-GB"/>
        </w:rPr>
      </w:pPr>
      <w:r>
        <w:rPr>
          <w:rFonts w:ascii="Arial" w:hAnsi="Arial" w:cs="Arial"/>
          <w:color w:val="000000"/>
          <w:lang w:val="en-GB"/>
        </w:rPr>
        <w:t>Property Standards Committee</w:t>
      </w:r>
    </w:p>
    <w:p w:rsidR="00316446" w:rsidRDefault="00316446" w:rsidP="00316446">
      <w:pPr>
        <w:numPr>
          <w:ilvl w:val="1"/>
          <w:numId w:val="9"/>
        </w:numPr>
        <w:tabs>
          <w:tab w:val="left" w:pos="-1440"/>
        </w:tabs>
        <w:jc w:val="both"/>
        <w:rPr>
          <w:rFonts w:ascii="Arial" w:hAnsi="Arial" w:cs="Arial"/>
          <w:color w:val="231F20"/>
          <w:szCs w:val="20"/>
        </w:rPr>
      </w:pPr>
      <w:r>
        <w:rPr>
          <w:rFonts w:ascii="Arial" w:hAnsi="Arial" w:cs="Arial"/>
          <w:color w:val="231F20"/>
          <w:szCs w:val="20"/>
        </w:rPr>
        <w:t xml:space="preserve">NON-COMPLIANCE </w:t>
      </w:r>
    </w:p>
    <w:p w:rsidR="00316446" w:rsidRDefault="00316446" w:rsidP="00316446">
      <w:pPr>
        <w:numPr>
          <w:ilvl w:val="1"/>
          <w:numId w:val="9"/>
        </w:numPr>
        <w:tabs>
          <w:tab w:val="left" w:pos="-1440"/>
        </w:tabs>
        <w:jc w:val="both"/>
        <w:rPr>
          <w:rFonts w:ascii="Arial" w:hAnsi="Arial" w:cs="Arial"/>
          <w:color w:val="231F20"/>
          <w:szCs w:val="20"/>
        </w:rPr>
      </w:pPr>
      <w:r>
        <w:rPr>
          <w:rFonts w:ascii="Arial" w:hAnsi="Arial" w:cs="Arial"/>
        </w:rPr>
        <w:t>CONFLICTS-BYLAWS-STANDARDS-REGULATIONS</w:t>
      </w:r>
    </w:p>
    <w:p w:rsidR="00316446" w:rsidRDefault="00316446" w:rsidP="00316446">
      <w:pPr>
        <w:numPr>
          <w:ilvl w:val="1"/>
          <w:numId w:val="9"/>
        </w:numPr>
        <w:tabs>
          <w:tab w:val="left" w:pos="-1440"/>
        </w:tabs>
        <w:jc w:val="both"/>
        <w:rPr>
          <w:rFonts w:ascii="Arial" w:hAnsi="Arial" w:cs="Arial"/>
          <w:color w:val="000000"/>
          <w:lang w:val="en-GB"/>
        </w:rPr>
      </w:pPr>
      <w:r>
        <w:rPr>
          <w:rFonts w:ascii="Arial" w:hAnsi="Arial" w:cs="Arial"/>
          <w:color w:val="000000"/>
          <w:lang w:val="en-GB"/>
        </w:rPr>
        <w:t>VALIDITY</w:t>
      </w:r>
    </w:p>
    <w:p w:rsidR="00316446" w:rsidRDefault="00316446" w:rsidP="00316446">
      <w:pPr>
        <w:numPr>
          <w:ilvl w:val="1"/>
          <w:numId w:val="9"/>
        </w:numPr>
        <w:tabs>
          <w:tab w:val="left" w:pos="-1440"/>
        </w:tabs>
        <w:jc w:val="both"/>
        <w:rPr>
          <w:rFonts w:ascii="Arial" w:hAnsi="Arial" w:cs="Arial"/>
          <w:color w:val="000000"/>
          <w:lang w:val="en-GB"/>
        </w:rPr>
      </w:pPr>
      <w:r>
        <w:rPr>
          <w:rFonts w:ascii="Arial" w:hAnsi="Arial" w:cs="Arial"/>
          <w:color w:val="000000"/>
          <w:lang w:val="en-GB"/>
        </w:rPr>
        <w:t>PENALTY</w:t>
      </w:r>
    </w:p>
    <w:p w:rsidR="00316446" w:rsidRDefault="00316446" w:rsidP="00316446">
      <w:pPr>
        <w:numPr>
          <w:ilvl w:val="1"/>
          <w:numId w:val="9"/>
        </w:numPr>
        <w:tabs>
          <w:tab w:val="left" w:pos="-1440"/>
        </w:tabs>
        <w:jc w:val="both"/>
        <w:rPr>
          <w:rFonts w:ascii="Arial" w:hAnsi="Arial" w:cs="Arial"/>
          <w:color w:val="000000"/>
          <w:lang w:val="en-GB"/>
        </w:rPr>
      </w:pPr>
      <w:r>
        <w:rPr>
          <w:rFonts w:ascii="Arial" w:hAnsi="Arial" w:cs="Arial"/>
          <w:lang w:val="en-GB"/>
        </w:rPr>
        <w:t>SEVERABILITY</w:t>
      </w:r>
    </w:p>
    <w:p w:rsidR="00316446" w:rsidRDefault="00316446" w:rsidP="00316446">
      <w:pPr>
        <w:numPr>
          <w:ilvl w:val="1"/>
          <w:numId w:val="9"/>
        </w:numPr>
        <w:tabs>
          <w:tab w:val="left" w:pos="-1440"/>
          <w:tab w:val="left" w:pos="720"/>
        </w:tabs>
        <w:jc w:val="both"/>
        <w:rPr>
          <w:rFonts w:ascii="Arial" w:hAnsi="Arial" w:cs="Arial"/>
          <w:color w:val="000000"/>
          <w:lang w:val="en-GB"/>
        </w:rPr>
      </w:pPr>
      <w:r>
        <w:rPr>
          <w:rFonts w:ascii="Arial" w:hAnsi="Arial" w:cs="Arial"/>
          <w:lang w:val="en-GB"/>
        </w:rPr>
        <w:t>TRANSITIONAL RULES</w:t>
      </w:r>
    </w:p>
    <w:p w:rsidR="00316446" w:rsidRDefault="00316446" w:rsidP="00316446">
      <w:pPr>
        <w:numPr>
          <w:ilvl w:val="1"/>
          <w:numId w:val="9"/>
        </w:numPr>
        <w:tabs>
          <w:tab w:val="left" w:pos="-1440"/>
        </w:tabs>
        <w:jc w:val="both"/>
        <w:rPr>
          <w:rFonts w:ascii="Arial" w:hAnsi="Arial" w:cs="Arial"/>
          <w:b/>
          <w:bCs/>
        </w:rPr>
      </w:pPr>
      <w:r>
        <w:rPr>
          <w:rFonts w:ascii="Arial" w:hAnsi="Arial" w:cs="Arial"/>
        </w:rPr>
        <w:t>TITLE</w:t>
      </w:r>
    </w:p>
    <w:p w:rsidR="00316446" w:rsidRDefault="00316446" w:rsidP="00316446">
      <w:pPr>
        <w:tabs>
          <w:tab w:val="left" w:pos="-1440"/>
        </w:tabs>
        <w:jc w:val="both"/>
        <w:rPr>
          <w:rFonts w:ascii="Arial" w:hAnsi="Arial" w:cs="Arial"/>
        </w:rPr>
      </w:pPr>
    </w:p>
    <w:p w:rsidR="00316446" w:rsidRDefault="00316446" w:rsidP="00316446">
      <w:pPr>
        <w:tabs>
          <w:tab w:val="left" w:pos="-1440"/>
        </w:tabs>
        <w:jc w:val="both"/>
        <w:rPr>
          <w:rFonts w:ascii="Arial" w:hAnsi="Arial" w:cs="Arial"/>
        </w:rPr>
      </w:pPr>
    </w:p>
    <w:p w:rsidR="00316446" w:rsidRDefault="009349C5" w:rsidP="006B4A9D">
      <w:pPr>
        <w:tabs>
          <w:tab w:val="left" w:pos="-1440"/>
        </w:tabs>
        <w:jc w:val="center"/>
        <w:rPr>
          <w:rFonts w:ascii="Arial" w:hAnsi="Arial" w:cs="Arial"/>
          <w:b/>
        </w:rPr>
      </w:pPr>
      <w:r>
        <w:rPr>
          <w:rFonts w:ascii="Arial" w:hAnsi="Arial" w:cs="Arial"/>
          <w:b/>
        </w:rPr>
        <w:t>Appendix</w:t>
      </w:r>
      <w:r w:rsidR="00AA4102">
        <w:rPr>
          <w:rFonts w:ascii="Arial" w:hAnsi="Arial" w:cs="Arial"/>
          <w:b/>
        </w:rPr>
        <w:t xml:space="preserve"> to By-Law # 2015 - 810</w:t>
      </w:r>
    </w:p>
    <w:p w:rsidR="009349C5" w:rsidRPr="00256969" w:rsidRDefault="009349C5" w:rsidP="00045660">
      <w:pPr>
        <w:tabs>
          <w:tab w:val="left" w:pos="-1440"/>
        </w:tabs>
        <w:rPr>
          <w:rFonts w:ascii="Arial" w:hAnsi="Arial" w:cs="Arial"/>
        </w:rPr>
      </w:pPr>
      <w:r w:rsidRPr="00256969">
        <w:rPr>
          <w:rFonts w:ascii="Arial" w:hAnsi="Arial" w:cs="Arial"/>
        </w:rPr>
        <w:t>Appendix</w:t>
      </w:r>
      <w:r w:rsidR="00045660" w:rsidRPr="00256969">
        <w:rPr>
          <w:rFonts w:ascii="Arial" w:hAnsi="Arial" w:cs="Arial"/>
        </w:rPr>
        <w:t xml:space="preserve"> A –</w:t>
      </w:r>
      <w:r w:rsidRPr="00256969">
        <w:rPr>
          <w:rFonts w:ascii="Arial" w:hAnsi="Arial" w:cs="Arial"/>
        </w:rPr>
        <w:t xml:space="preserve"> Service use and activity charges</w:t>
      </w:r>
    </w:p>
    <w:p w:rsidR="00045660" w:rsidRPr="00256969" w:rsidRDefault="00F83356" w:rsidP="00045660">
      <w:pPr>
        <w:tabs>
          <w:tab w:val="left" w:pos="-1440"/>
        </w:tabs>
        <w:rPr>
          <w:rFonts w:ascii="Arial" w:hAnsi="Arial" w:cs="Arial"/>
        </w:rPr>
      </w:pPr>
      <w:r>
        <w:rPr>
          <w:rFonts w:ascii="Arial" w:hAnsi="Arial" w:cs="Arial"/>
        </w:rPr>
        <w:t xml:space="preserve">Appendix </w:t>
      </w:r>
      <w:r w:rsidR="00045660" w:rsidRPr="00256969">
        <w:rPr>
          <w:rFonts w:ascii="Arial" w:hAnsi="Arial" w:cs="Arial"/>
        </w:rPr>
        <w:t xml:space="preserve">B – </w:t>
      </w:r>
      <w:r w:rsidR="00AD2C62">
        <w:rPr>
          <w:rFonts w:ascii="Arial" w:hAnsi="Arial" w:cs="Arial"/>
        </w:rPr>
        <w:t xml:space="preserve">Form:  </w:t>
      </w:r>
      <w:r w:rsidR="00045660" w:rsidRPr="00256969">
        <w:rPr>
          <w:rFonts w:ascii="Arial" w:hAnsi="Arial" w:cs="Arial"/>
        </w:rPr>
        <w:t>Notice of Violation</w:t>
      </w:r>
      <w:r w:rsidR="00AD2C62">
        <w:rPr>
          <w:rFonts w:ascii="Arial" w:hAnsi="Arial" w:cs="Arial"/>
        </w:rPr>
        <w:t xml:space="preserve"> </w:t>
      </w:r>
    </w:p>
    <w:p w:rsidR="00045660" w:rsidRPr="00256969" w:rsidRDefault="009349C5" w:rsidP="00045660">
      <w:pPr>
        <w:tabs>
          <w:tab w:val="left" w:pos="-1440"/>
        </w:tabs>
        <w:rPr>
          <w:rFonts w:ascii="Arial" w:hAnsi="Arial" w:cs="Arial"/>
        </w:rPr>
      </w:pPr>
      <w:r w:rsidRPr="00256969">
        <w:rPr>
          <w:rFonts w:ascii="Arial" w:hAnsi="Arial" w:cs="Arial"/>
        </w:rPr>
        <w:t>Appendix</w:t>
      </w:r>
      <w:r w:rsidR="00045660" w:rsidRPr="00256969">
        <w:rPr>
          <w:rFonts w:ascii="Arial" w:hAnsi="Arial" w:cs="Arial"/>
        </w:rPr>
        <w:t xml:space="preserve"> C – </w:t>
      </w:r>
      <w:r w:rsidR="00AD2C62">
        <w:rPr>
          <w:rFonts w:ascii="Arial" w:hAnsi="Arial" w:cs="Arial"/>
        </w:rPr>
        <w:t xml:space="preserve">Form:  </w:t>
      </w:r>
      <w:r w:rsidR="00045660" w:rsidRPr="00256969">
        <w:rPr>
          <w:rFonts w:ascii="Arial" w:hAnsi="Arial" w:cs="Arial"/>
        </w:rPr>
        <w:t>Order</w:t>
      </w:r>
      <w:r w:rsidRPr="00256969">
        <w:rPr>
          <w:rFonts w:ascii="Arial" w:hAnsi="Arial" w:cs="Arial"/>
        </w:rPr>
        <w:t xml:space="preserve"> </w:t>
      </w:r>
    </w:p>
    <w:p w:rsidR="00045660" w:rsidRPr="00256969" w:rsidRDefault="009349C5" w:rsidP="00045660">
      <w:pPr>
        <w:tabs>
          <w:tab w:val="left" w:pos="-1440"/>
        </w:tabs>
        <w:rPr>
          <w:rFonts w:ascii="Arial" w:hAnsi="Arial" w:cs="Arial"/>
        </w:rPr>
      </w:pPr>
      <w:r w:rsidRPr="00256969">
        <w:rPr>
          <w:rFonts w:ascii="Arial" w:hAnsi="Arial" w:cs="Arial"/>
        </w:rPr>
        <w:t>Appendix</w:t>
      </w:r>
      <w:r w:rsidR="00045660" w:rsidRPr="00256969">
        <w:rPr>
          <w:rFonts w:ascii="Arial" w:hAnsi="Arial" w:cs="Arial"/>
        </w:rPr>
        <w:t xml:space="preserve"> D – </w:t>
      </w:r>
      <w:r w:rsidR="00AD2C62">
        <w:rPr>
          <w:rFonts w:ascii="Arial" w:hAnsi="Arial" w:cs="Arial"/>
        </w:rPr>
        <w:t xml:space="preserve">Form:  Notice of Appeal </w:t>
      </w:r>
    </w:p>
    <w:p w:rsidR="009349C5" w:rsidRDefault="009349C5" w:rsidP="00045660">
      <w:pPr>
        <w:tabs>
          <w:tab w:val="left" w:pos="-1440"/>
        </w:tabs>
        <w:rPr>
          <w:rFonts w:ascii="Arial" w:hAnsi="Arial" w:cs="Arial"/>
          <w:b/>
        </w:rPr>
      </w:pPr>
    </w:p>
    <w:p w:rsidR="009349C5" w:rsidRDefault="009349C5" w:rsidP="009349C5">
      <w:pPr>
        <w:tabs>
          <w:tab w:val="left" w:pos="-1440"/>
        </w:tabs>
        <w:jc w:val="center"/>
        <w:rPr>
          <w:rFonts w:ascii="Arial" w:hAnsi="Arial" w:cs="Arial"/>
          <w:b/>
        </w:rPr>
      </w:pPr>
      <w:r>
        <w:rPr>
          <w:rFonts w:ascii="Arial" w:hAnsi="Arial" w:cs="Arial"/>
          <w:b/>
        </w:rPr>
        <w:t>Schedules to By-Law # 2015-810</w:t>
      </w:r>
    </w:p>
    <w:p w:rsidR="009349C5" w:rsidRPr="00256969" w:rsidRDefault="00045660" w:rsidP="00045660">
      <w:pPr>
        <w:tabs>
          <w:tab w:val="left" w:pos="-1440"/>
        </w:tabs>
        <w:rPr>
          <w:rFonts w:ascii="Arial" w:hAnsi="Arial" w:cs="Arial"/>
        </w:rPr>
      </w:pPr>
      <w:r w:rsidRPr="00256969">
        <w:rPr>
          <w:rFonts w:ascii="Arial" w:hAnsi="Arial" w:cs="Arial"/>
        </w:rPr>
        <w:t xml:space="preserve">Schedule </w:t>
      </w:r>
      <w:r w:rsidR="009349C5" w:rsidRPr="00256969">
        <w:rPr>
          <w:rFonts w:ascii="Arial" w:hAnsi="Arial" w:cs="Arial"/>
        </w:rPr>
        <w:t>A</w:t>
      </w:r>
      <w:r w:rsidRPr="00256969">
        <w:rPr>
          <w:rFonts w:ascii="Arial" w:hAnsi="Arial" w:cs="Arial"/>
        </w:rPr>
        <w:t xml:space="preserve"> – </w:t>
      </w:r>
      <w:r w:rsidR="00AD2C62">
        <w:rPr>
          <w:rFonts w:ascii="Arial" w:hAnsi="Arial" w:cs="Arial"/>
        </w:rPr>
        <w:t xml:space="preserve">Form:  </w:t>
      </w:r>
      <w:r w:rsidR="00D63E7F">
        <w:rPr>
          <w:rFonts w:ascii="Arial" w:hAnsi="Arial" w:cs="Arial"/>
        </w:rPr>
        <w:t>Reference to</w:t>
      </w:r>
      <w:r w:rsidR="009349C5" w:rsidRPr="00256969">
        <w:rPr>
          <w:rFonts w:ascii="Arial" w:hAnsi="Arial" w:cs="Arial"/>
        </w:rPr>
        <w:t xml:space="preserve"> </w:t>
      </w:r>
      <w:r w:rsidR="00F83356">
        <w:rPr>
          <w:rFonts w:ascii="Arial" w:hAnsi="Arial" w:cs="Arial"/>
        </w:rPr>
        <w:t>Appendix</w:t>
      </w:r>
      <w:r w:rsidR="009349C5" w:rsidRPr="00256969">
        <w:rPr>
          <w:rFonts w:ascii="Arial" w:hAnsi="Arial" w:cs="Arial"/>
        </w:rPr>
        <w:t xml:space="preserve"> B </w:t>
      </w:r>
      <w:r w:rsidR="00D63E7F">
        <w:rPr>
          <w:rFonts w:ascii="Arial" w:hAnsi="Arial" w:cs="Arial"/>
        </w:rPr>
        <w:t>&amp; C</w:t>
      </w:r>
    </w:p>
    <w:p w:rsidR="00316446" w:rsidRDefault="00316446" w:rsidP="00316446">
      <w:pPr>
        <w:tabs>
          <w:tab w:val="left" w:pos="-1440"/>
        </w:tabs>
        <w:jc w:val="both"/>
        <w:rPr>
          <w:rFonts w:ascii="Arial" w:hAnsi="Arial" w:cs="Arial"/>
        </w:rPr>
      </w:pPr>
    </w:p>
    <w:p w:rsidR="00316446" w:rsidRDefault="00316446" w:rsidP="00316446">
      <w:pPr>
        <w:tabs>
          <w:tab w:val="left" w:pos="-1440"/>
        </w:tabs>
        <w:jc w:val="both"/>
        <w:rPr>
          <w:rFonts w:ascii="Arial" w:hAnsi="Arial" w:cs="Arial"/>
        </w:rPr>
      </w:pPr>
    </w:p>
    <w:p w:rsidR="00316446" w:rsidRDefault="00316446" w:rsidP="00316446">
      <w:pPr>
        <w:tabs>
          <w:tab w:val="left" w:pos="-1440"/>
        </w:tabs>
        <w:jc w:val="both"/>
        <w:rPr>
          <w:rFonts w:ascii="Arial" w:hAnsi="Arial" w:cs="Arial"/>
        </w:rPr>
      </w:pPr>
    </w:p>
    <w:p w:rsidR="00316446" w:rsidRDefault="00316446" w:rsidP="00316446">
      <w:pPr>
        <w:tabs>
          <w:tab w:val="left" w:pos="-1440"/>
        </w:tabs>
        <w:jc w:val="both"/>
        <w:rPr>
          <w:rFonts w:ascii="Arial" w:hAnsi="Arial" w:cs="Arial"/>
        </w:rPr>
      </w:pPr>
    </w:p>
    <w:p w:rsidR="00316446" w:rsidRDefault="00316446" w:rsidP="00316446">
      <w:pPr>
        <w:tabs>
          <w:tab w:val="left" w:pos="-1440"/>
        </w:tabs>
        <w:jc w:val="both"/>
        <w:rPr>
          <w:rFonts w:ascii="Arial" w:hAnsi="Arial" w:cs="Arial"/>
        </w:rPr>
      </w:pPr>
    </w:p>
    <w:p w:rsidR="00316446" w:rsidRDefault="00316446" w:rsidP="00316446">
      <w:pPr>
        <w:tabs>
          <w:tab w:val="left" w:pos="-1440"/>
        </w:tabs>
        <w:jc w:val="both"/>
        <w:rPr>
          <w:rFonts w:ascii="Arial" w:hAnsi="Arial" w:cs="Arial"/>
        </w:rPr>
      </w:pPr>
    </w:p>
    <w:p w:rsidR="00316446" w:rsidRDefault="00316446" w:rsidP="00316446">
      <w:pPr>
        <w:tabs>
          <w:tab w:val="left" w:pos="-1440"/>
        </w:tabs>
        <w:jc w:val="both"/>
        <w:rPr>
          <w:rFonts w:ascii="Arial" w:hAnsi="Arial" w:cs="Arial"/>
        </w:rPr>
      </w:pPr>
    </w:p>
    <w:p w:rsidR="00045660" w:rsidRDefault="00045660" w:rsidP="00316446">
      <w:pPr>
        <w:tabs>
          <w:tab w:val="left" w:pos="-1440"/>
        </w:tabs>
        <w:jc w:val="both"/>
        <w:rPr>
          <w:rFonts w:ascii="Arial" w:hAnsi="Arial" w:cs="Arial"/>
        </w:rPr>
      </w:pPr>
    </w:p>
    <w:p w:rsidR="00045660" w:rsidRDefault="00045660" w:rsidP="00316446">
      <w:pPr>
        <w:tabs>
          <w:tab w:val="left" w:pos="-1440"/>
        </w:tabs>
        <w:jc w:val="both"/>
        <w:rPr>
          <w:rFonts w:ascii="Arial" w:hAnsi="Arial" w:cs="Arial"/>
        </w:rPr>
      </w:pPr>
    </w:p>
    <w:p w:rsidR="00045660" w:rsidRDefault="00045660" w:rsidP="00316446">
      <w:pPr>
        <w:tabs>
          <w:tab w:val="left" w:pos="-1440"/>
        </w:tabs>
        <w:jc w:val="both"/>
        <w:rPr>
          <w:rFonts w:ascii="Arial" w:hAnsi="Arial" w:cs="Arial"/>
        </w:rPr>
      </w:pPr>
    </w:p>
    <w:p w:rsidR="00256969" w:rsidRDefault="00256969" w:rsidP="00316446">
      <w:pPr>
        <w:tabs>
          <w:tab w:val="left" w:pos="-1440"/>
        </w:tabs>
        <w:jc w:val="both"/>
        <w:rPr>
          <w:rFonts w:ascii="Arial" w:hAnsi="Arial" w:cs="Arial"/>
        </w:rPr>
      </w:pPr>
    </w:p>
    <w:p w:rsidR="00256969" w:rsidRDefault="00256969" w:rsidP="00316446">
      <w:pPr>
        <w:tabs>
          <w:tab w:val="left" w:pos="-1440"/>
        </w:tabs>
        <w:jc w:val="both"/>
        <w:rPr>
          <w:rFonts w:ascii="Arial" w:hAnsi="Arial" w:cs="Arial"/>
        </w:rPr>
      </w:pPr>
    </w:p>
    <w:p w:rsidR="00256969" w:rsidRDefault="00256969" w:rsidP="00316446">
      <w:pPr>
        <w:tabs>
          <w:tab w:val="left" w:pos="-1440"/>
        </w:tabs>
        <w:jc w:val="both"/>
        <w:rPr>
          <w:rFonts w:ascii="Arial" w:hAnsi="Arial" w:cs="Arial"/>
        </w:rPr>
      </w:pPr>
    </w:p>
    <w:p w:rsidR="00256969" w:rsidRDefault="00256969" w:rsidP="00316446">
      <w:pPr>
        <w:tabs>
          <w:tab w:val="left" w:pos="-1440"/>
        </w:tabs>
        <w:jc w:val="both"/>
        <w:rPr>
          <w:rFonts w:ascii="Arial" w:hAnsi="Arial" w:cs="Arial"/>
        </w:rPr>
      </w:pPr>
    </w:p>
    <w:p w:rsidR="00256969" w:rsidRDefault="00256969" w:rsidP="00316446">
      <w:pPr>
        <w:tabs>
          <w:tab w:val="left" w:pos="-1440"/>
        </w:tabs>
        <w:jc w:val="both"/>
        <w:rPr>
          <w:rFonts w:ascii="Arial" w:hAnsi="Arial" w:cs="Arial"/>
        </w:rPr>
      </w:pPr>
    </w:p>
    <w:p w:rsidR="00045660" w:rsidRDefault="00045660" w:rsidP="00316446">
      <w:pPr>
        <w:tabs>
          <w:tab w:val="left" w:pos="-1440"/>
        </w:tabs>
        <w:jc w:val="both"/>
        <w:rPr>
          <w:rFonts w:ascii="Arial" w:hAnsi="Arial" w:cs="Arial"/>
        </w:rPr>
      </w:pPr>
    </w:p>
    <w:p w:rsidR="00045660" w:rsidRDefault="00045660" w:rsidP="00316446">
      <w:pPr>
        <w:tabs>
          <w:tab w:val="left" w:pos="-1440"/>
        </w:tabs>
        <w:jc w:val="both"/>
        <w:rPr>
          <w:rFonts w:ascii="Arial" w:hAnsi="Arial" w:cs="Arial"/>
        </w:rPr>
      </w:pPr>
    </w:p>
    <w:p w:rsidR="00316446" w:rsidRDefault="00316446" w:rsidP="00316446">
      <w:pPr>
        <w:jc w:val="center"/>
        <w:rPr>
          <w:rFonts w:ascii="Arial" w:hAnsi="Arial" w:cs="Arial"/>
          <w:b/>
          <w:bCs/>
        </w:rPr>
      </w:pPr>
      <w:r>
        <w:rPr>
          <w:rFonts w:ascii="Arial" w:hAnsi="Arial" w:cs="Arial"/>
          <w:b/>
          <w:bCs/>
        </w:rPr>
        <w:t>PART 1</w:t>
      </w:r>
    </w:p>
    <w:p w:rsidR="00316446" w:rsidRDefault="00316446" w:rsidP="00316446">
      <w:pPr>
        <w:jc w:val="center"/>
        <w:rPr>
          <w:rFonts w:ascii="Arial" w:hAnsi="Arial" w:cs="Arial"/>
          <w:b/>
          <w:bCs/>
        </w:rPr>
      </w:pPr>
      <w:r>
        <w:rPr>
          <w:rFonts w:ascii="Arial" w:hAnsi="Arial" w:cs="Arial"/>
          <w:b/>
          <w:bCs/>
        </w:rPr>
        <w:t>DEFINITIONS</w:t>
      </w:r>
    </w:p>
    <w:p w:rsidR="00316446" w:rsidRDefault="00316446" w:rsidP="00316446">
      <w:pPr>
        <w:jc w:val="both"/>
        <w:rPr>
          <w:rFonts w:ascii="Arial" w:hAnsi="Arial" w:cs="Arial"/>
          <w:b/>
          <w:bCs/>
        </w:rPr>
      </w:pPr>
    </w:p>
    <w:p w:rsidR="00316446" w:rsidRDefault="00316446" w:rsidP="00316446">
      <w:pPr>
        <w:tabs>
          <w:tab w:val="left" w:pos="-1440"/>
        </w:tabs>
        <w:jc w:val="both"/>
        <w:rPr>
          <w:rFonts w:ascii="Arial" w:hAnsi="Arial" w:cs="Arial"/>
          <w:b/>
          <w:bCs/>
          <w:szCs w:val="25"/>
        </w:rPr>
      </w:pPr>
    </w:p>
    <w:p w:rsidR="00316446" w:rsidRDefault="00316446" w:rsidP="00316446">
      <w:pPr>
        <w:numPr>
          <w:ilvl w:val="1"/>
          <w:numId w:val="7"/>
        </w:numPr>
        <w:tabs>
          <w:tab w:val="left" w:pos="-1440"/>
        </w:tabs>
        <w:jc w:val="both"/>
        <w:rPr>
          <w:rFonts w:ascii="Arial" w:hAnsi="Arial" w:cs="Arial"/>
          <w:b/>
          <w:bCs/>
          <w:szCs w:val="25"/>
        </w:rPr>
      </w:pPr>
      <w:r>
        <w:rPr>
          <w:rFonts w:ascii="Arial" w:hAnsi="Arial" w:cs="Arial"/>
          <w:b/>
          <w:bCs/>
          <w:szCs w:val="25"/>
        </w:rPr>
        <w:t>In this Bylaw:</w:t>
      </w:r>
    </w:p>
    <w:p w:rsidR="00316446" w:rsidRDefault="00316446" w:rsidP="00316446">
      <w:pPr>
        <w:tabs>
          <w:tab w:val="left" w:pos="-1440"/>
        </w:tabs>
        <w:jc w:val="both"/>
        <w:rPr>
          <w:rFonts w:ascii="Arial" w:hAnsi="Arial" w:cs="Arial"/>
          <w:b/>
          <w:bCs/>
          <w:color w:val="231F20"/>
          <w:szCs w:val="20"/>
        </w:rPr>
      </w:pPr>
    </w:p>
    <w:p w:rsidR="00316446" w:rsidRDefault="00316446" w:rsidP="00316446">
      <w:pPr>
        <w:numPr>
          <w:ilvl w:val="0"/>
          <w:numId w:val="8"/>
        </w:numPr>
        <w:tabs>
          <w:tab w:val="left" w:pos="-1440"/>
        </w:tabs>
        <w:jc w:val="both"/>
        <w:rPr>
          <w:rFonts w:ascii="Arial" w:hAnsi="Arial" w:cs="Arial"/>
          <w:color w:val="231F20"/>
          <w:szCs w:val="20"/>
        </w:rPr>
      </w:pPr>
      <w:r>
        <w:rPr>
          <w:rFonts w:ascii="Arial" w:hAnsi="Arial" w:cs="Arial"/>
          <w:b/>
          <w:lang w:val="en-GB"/>
        </w:rPr>
        <w:t>“</w:t>
      </w:r>
      <w:smartTag w:uri="urn:schemas-microsoft-com:office:smarttags" w:element="place">
        <w:smartTag w:uri="urn:schemas-microsoft-com:office:smarttags" w:element="PlaceName">
          <w:r>
            <w:rPr>
              <w:rFonts w:ascii="Arial" w:hAnsi="Arial" w:cs="Arial"/>
              <w:b/>
              <w:lang w:val="en-GB"/>
            </w:rPr>
            <w:t>Accessory</w:t>
          </w:r>
        </w:smartTag>
        <w:r>
          <w:rPr>
            <w:rFonts w:ascii="Arial" w:hAnsi="Arial" w:cs="Arial"/>
            <w:b/>
            <w:lang w:val="en-GB"/>
          </w:rPr>
          <w:t xml:space="preserve"> </w:t>
        </w:r>
        <w:smartTag w:uri="urn:schemas-microsoft-com:office:smarttags" w:element="PlaceType">
          <w:r>
            <w:rPr>
              <w:rFonts w:ascii="Arial" w:hAnsi="Arial" w:cs="Arial"/>
              <w:b/>
              <w:lang w:val="en-GB"/>
            </w:rPr>
            <w:t>Building</w:t>
          </w:r>
        </w:smartTag>
      </w:smartTag>
      <w:r>
        <w:rPr>
          <w:rFonts w:ascii="Arial" w:hAnsi="Arial" w:cs="Arial"/>
          <w:b/>
          <w:lang w:val="en-GB"/>
        </w:rPr>
        <w:t xml:space="preserve">”- </w:t>
      </w:r>
      <w:r>
        <w:rPr>
          <w:rFonts w:ascii="Arial" w:hAnsi="Arial" w:cs="Arial"/>
          <w:lang w:val="en-GB"/>
        </w:rPr>
        <w:t>means a detached building or structure, not used for human habitation that is subordinate to the primary use of the same property.</w:t>
      </w:r>
    </w:p>
    <w:p w:rsidR="00316446" w:rsidRPr="00316446" w:rsidRDefault="00316446" w:rsidP="00316446">
      <w:pPr>
        <w:pStyle w:val="Heading4"/>
        <w:keepLines w:val="0"/>
        <w:numPr>
          <w:ilvl w:val="0"/>
          <w:numId w:val="8"/>
        </w:numPr>
        <w:autoSpaceDE w:val="0"/>
        <w:autoSpaceDN w:val="0"/>
        <w:adjustRightInd w:val="0"/>
        <w:spacing w:before="0"/>
        <w:jc w:val="both"/>
        <w:rPr>
          <w:rFonts w:ascii="Arial" w:hAnsi="Arial" w:cs="Arial"/>
          <w:b/>
          <w:bCs/>
          <w:color w:val="auto"/>
        </w:rPr>
      </w:pPr>
      <w:r w:rsidRPr="00316446">
        <w:rPr>
          <w:rFonts w:ascii="Arial" w:hAnsi="Arial" w:cs="Arial"/>
          <w:color w:val="auto"/>
        </w:rPr>
        <w:t>“</w:t>
      </w:r>
      <w:r w:rsidRPr="00316446">
        <w:rPr>
          <w:rFonts w:ascii="Arial" w:hAnsi="Arial" w:cs="Arial"/>
          <w:b/>
          <w:color w:val="auto"/>
        </w:rPr>
        <w:t>Act</w:t>
      </w:r>
      <w:r w:rsidRPr="00316446">
        <w:rPr>
          <w:rFonts w:ascii="Arial" w:hAnsi="Arial" w:cs="Arial"/>
          <w:color w:val="auto"/>
        </w:rPr>
        <w:t>” -</w:t>
      </w:r>
      <w:r w:rsidRPr="00316446">
        <w:rPr>
          <w:rFonts w:ascii="Arial" w:hAnsi="Arial" w:cs="Arial"/>
          <w:bCs/>
          <w:i w:val="0"/>
          <w:color w:val="auto"/>
        </w:rPr>
        <w:t>means an enactment or statute of the Province of Ontario.</w:t>
      </w:r>
    </w:p>
    <w:p w:rsidR="00316446" w:rsidRDefault="00316446" w:rsidP="00316446">
      <w:pPr>
        <w:numPr>
          <w:ilvl w:val="0"/>
          <w:numId w:val="8"/>
        </w:numPr>
        <w:jc w:val="both"/>
        <w:rPr>
          <w:rFonts w:ascii="Arial" w:hAnsi="Arial" w:cs="Arial"/>
          <w:lang w:val="en-GB"/>
        </w:rPr>
      </w:pPr>
      <w:r>
        <w:rPr>
          <w:rFonts w:ascii="Arial" w:hAnsi="Arial" w:cs="Arial"/>
          <w:b/>
          <w:lang w:val="en-GB"/>
        </w:rPr>
        <w:t>“Approved”-</w:t>
      </w:r>
      <w:r>
        <w:rPr>
          <w:rFonts w:ascii="Arial" w:hAnsi="Arial" w:cs="Arial"/>
          <w:lang w:val="en-GB"/>
        </w:rPr>
        <w:t xml:space="preserve"> means acceptance by the Property Standards Officer.</w:t>
      </w:r>
    </w:p>
    <w:p w:rsidR="00316446" w:rsidRDefault="00316446" w:rsidP="00316446">
      <w:pPr>
        <w:numPr>
          <w:ilvl w:val="0"/>
          <w:numId w:val="8"/>
        </w:numPr>
        <w:autoSpaceDE w:val="0"/>
        <w:autoSpaceDN w:val="0"/>
        <w:adjustRightInd w:val="0"/>
        <w:jc w:val="both"/>
        <w:rPr>
          <w:rFonts w:ascii="Arial" w:hAnsi="Arial" w:cs="Arial"/>
          <w:color w:val="231F20"/>
          <w:szCs w:val="20"/>
        </w:rPr>
      </w:pPr>
      <w:r>
        <w:rPr>
          <w:rFonts w:ascii="Arial" w:hAnsi="Arial" w:cs="Arial"/>
          <w:b/>
          <w:lang w:val="en-GB"/>
        </w:rPr>
        <w:t>“Basement” -</w:t>
      </w:r>
      <w:r>
        <w:rPr>
          <w:rFonts w:ascii="Arial" w:hAnsi="Arial" w:cs="Arial"/>
          <w:lang w:val="en-GB"/>
        </w:rPr>
        <w:t xml:space="preserve"> </w:t>
      </w:r>
      <w:r>
        <w:rPr>
          <w:rFonts w:ascii="Arial" w:hAnsi="Arial" w:cs="Arial"/>
          <w:szCs w:val="25"/>
        </w:rPr>
        <w:t>shall mean that portion of a building between two floor levels, which is partly underground and which has at least one-half its height from finished floor to the underside of the first floor joists above the average finished grade level adjacent to the exterior walls of the building;</w:t>
      </w:r>
    </w:p>
    <w:p w:rsidR="00316446" w:rsidRDefault="00316446" w:rsidP="00316446">
      <w:pPr>
        <w:numPr>
          <w:ilvl w:val="0"/>
          <w:numId w:val="8"/>
        </w:numPr>
        <w:autoSpaceDE w:val="0"/>
        <w:autoSpaceDN w:val="0"/>
        <w:adjustRightInd w:val="0"/>
        <w:jc w:val="both"/>
        <w:rPr>
          <w:rFonts w:ascii="Arial" w:hAnsi="Arial" w:cs="Arial"/>
          <w:color w:val="231F20"/>
          <w:szCs w:val="20"/>
        </w:rPr>
      </w:pPr>
      <w:r>
        <w:rPr>
          <w:rFonts w:ascii="Arial" w:hAnsi="Arial" w:cs="Arial"/>
          <w:b/>
          <w:bCs/>
          <w:szCs w:val="25"/>
        </w:rPr>
        <w:t xml:space="preserve">Building” - </w:t>
      </w:r>
      <w:r>
        <w:rPr>
          <w:rFonts w:ascii="Arial" w:hAnsi="Arial" w:cs="Arial"/>
          <w:sz w:val="25"/>
          <w:szCs w:val="25"/>
        </w:rPr>
        <w:t>means any structure used or intended to be used for supporting or sheltering any use or occupancy</w:t>
      </w:r>
    </w:p>
    <w:p w:rsidR="00316446" w:rsidRDefault="00316446" w:rsidP="00316446">
      <w:pPr>
        <w:numPr>
          <w:ilvl w:val="0"/>
          <w:numId w:val="8"/>
        </w:numPr>
        <w:autoSpaceDE w:val="0"/>
        <w:autoSpaceDN w:val="0"/>
        <w:adjustRightInd w:val="0"/>
        <w:jc w:val="both"/>
        <w:rPr>
          <w:rFonts w:ascii="Arial" w:hAnsi="Arial" w:cs="Arial"/>
          <w:b/>
          <w:bCs/>
          <w:color w:val="231F20"/>
          <w:szCs w:val="20"/>
        </w:rPr>
      </w:pPr>
      <w:r>
        <w:rPr>
          <w:rFonts w:ascii="Arial" w:hAnsi="Arial" w:cs="Arial"/>
          <w:b/>
          <w:bCs/>
          <w:szCs w:val="25"/>
        </w:rPr>
        <w:t>“Building Code” -</w:t>
      </w:r>
      <w:r>
        <w:rPr>
          <w:rFonts w:ascii="Arial" w:hAnsi="Arial" w:cs="Arial"/>
          <w:szCs w:val="25"/>
        </w:rPr>
        <w:t xml:space="preserve"> means the Building Code Act and any regulations made under that Act;</w:t>
      </w:r>
    </w:p>
    <w:p w:rsidR="00316446" w:rsidRDefault="00316446" w:rsidP="00316446">
      <w:pPr>
        <w:numPr>
          <w:ilvl w:val="0"/>
          <w:numId w:val="8"/>
        </w:numPr>
        <w:autoSpaceDE w:val="0"/>
        <w:autoSpaceDN w:val="0"/>
        <w:adjustRightInd w:val="0"/>
        <w:jc w:val="both"/>
        <w:rPr>
          <w:rFonts w:ascii="Arial" w:hAnsi="Arial" w:cs="Arial"/>
          <w:color w:val="231F20"/>
          <w:szCs w:val="20"/>
        </w:rPr>
      </w:pPr>
      <w:r>
        <w:rPr>
          <w:rFonts w:ascii="Arial" w:hAnsi="Arial" w:cs="Arial"/>
          <w:b/>
          <w:bCs/>
          <w:color w:val="231F20"/>
          <w:szCs w:val="20"/>
        </w:rPr>
        <w:t xml:space="preserve"> “Chief Official” - </w:t>
      </w:r>
      <w:r>
        <w:rPr>
          <w:rFonts w:ascii="Arial" w:hAnsi="Arial" w:cs="Arial"/>
          <w:color w:val="231F20"/>
          <w:szCs w:val="20"/>
        </w:rPr>
        <w:t xml:space="preserve">means the Chief Building Official appointed under Section 3 of the </w:t>
      </w:r>
      <w:r>
        <w:rPr>
          <w:rFonts w:ascii="Arial" w:hAnsi="Arial" w:cs="Arial"/>
          <w:i/>
          <w:iCs/>
          <w:color w:val="231F20"/>
          <w:szCs w:val="20"/>
        </w:rPr>
        <w:t xml:space="preserve">Building Code Act, 1992, </w:t>
      </w:r>
      <w:r>
        <w:rPr>
          <w:rFonts w:ascii="Arial" w:hAnsi="Arial" w:cs="Arial"/>
          <w:color w:val="231F20"/>
          <w:szCs w:val="20"/>
        </w:rPr>
        <w:t xml:space="preserve">c. 23 and having jurisdiction for the enforcement thereof. </w:t>
      </w:r>
    </w:p>
    <w:p w:rsidR="00316446" w:rsidRDefault="00316446" w:rsidP="00316446">
      <w:pPr>
        <w:numPr>
          <w:ilvl w:val="0"/>
          <w:numId w:val="8"/>
        </w:numPr>
        <w:tabs>
          <w:tab w:val="left" w:pos="-1440"/>
        </w:tabs>
        <w:jc w:val="both"/>
        <w:rPr>
          <w:rFonts w:ascii="Arial" w:hAnsi="Arial" w:cs="Arial"/>
          <w:color w:val="231F20"/>
          <w:szCs w:val="20"/>
        </w:rPr>
      </w:pPr>
      <w:r>
        <w:rPr>
          <w:rFonts w:ascii="Arial" w:hAnsi="Arial" w:cs="Arial"/>
          <w:b/>
          <w:bCs/>
          <w:color w:val="231F20"/>
          <w:szCs w:val="20"/>
        </w:rPr>
        <w:t xml:space="preserve">“Citation - Property Standards Bylaw” </w:t>
      </w:r>
      <w:r>
        <w:rPr>
          <w:rFonts w:ascii="Arial" w:hAnsi="Arial" w:cs="Arial"/>
          <w:color w:val="231F20"/>
          <w:szCs w:val="20"/>
        </w:rPr>
        <w:t>This Chapter may be cited as the “Property Standards Bylaw.”</w:t>
      </w:r>
    </w:p>
    <w:p w:rsidR="00316446" w:rsidRDefault="00045660" w:rsidP="00316446">
      <w:pPr>
        <w:numPr>
          <w:ilvl w:val="0"/>
          <w:numId w:val="8"/>
        </w:numPr>
        <w:autoSpaceDE w:val="0"/>
        <w:autoSpaceDN w:val="0"/>
        <w:adjustRightInd w:val="0"/>
        <w:jc w:val="both"/>
        <w:rPr>
          <w:rFonts w:ascii="Arial" w:hAnsi="Arial" w:cs="Arial"/>
          <w:color w:val="231F20"/>
          <w:szCs w:val="20"/>
        </w:rPr>
      </w:pPr>
      <w:r>
        <w:rPr>
          <w:rFonts w:ascii="Arial" w:hAnsi="Arial" w:cs="Arial"/>
          <w:b/>
          <w:bCs/>
          <w:color w:val="231F20"/>
          <w:szCs w:val="20"/>
        </w:rPr>
        <w:t xml:space="preserve"> </w:t>
      </w:r>
      <w:r w:rsidR="00316446">
        <w:rPr>
          <w:rFonts w:ascii="Arial" w:hAnsi="Arial" w:cs="Arial"/>
          <w:b/>
          <w:bCs/>
          <w:color w:val="231F20"/>
          <w:szCs w:val="20"/>
        </w:rPr>
        <w:t xml:space="preserve">“Code” - </w:t>
      </w:r>
      <w:r w:rsidR="00316446">
        <w:rPr>
          <w:rFonts w:ascii="Arial" w:hAnsi="Arial" w:cs="Arial"/>
          <w:color w:val="231F20"/>
          <w:szCs w:val="20"/>
        </w:rPr>
        <w:t>means a regulation of the Province of Ontario known,</w:t>
      </w:r>
    </w:p>
    <w:p w:rsidR="00316446" w:rsidRDefault="00316446" w:rsidP="00316446">
      <w:pPr>
        <w:numPr>
          <w:ilvl w:val="0"/>
          <w:numId w:val="10"/>
        </w:numPr>
        <w:autoSpaceDE w:val="0"/>
        <w:autoSpaceDN w:val="0"/>
        <w:adjustRightInd w:val="0"/>
        <w:jc w:val="both"/>
        <w:rPr>
          <w:rFonts w:ascii="Arial" w:hAnsi="Arial" w:cs="Arial"/>
          <w:color w:val="231F20"/>
          <w:szCs w:val="20"/>
        </w:rPr>
      </w:pPr>
      <w:r>
        <w:rPr>
          <w:rFonts w:ascii="Arial" w:hAnsi="Arial" w:cs="Arial"/>
          <w:color w:val="231F20"/>
          <w:szCs w:val="20"/>
        </w:rPr>
        <w:t>with respect to matters relating to building, as the Building Code;</w:t>
      </w:r>
    </w:p>
    <w:p w:rsidR="00316446" w:rsidRDefault="00316446" w:rsidP="00316446">
      <w:pPr>
        <w:numPr>
          <w:ilvl w:val="0"/>
          <w:numId w:val="10"/>
        </w:numPr>
        <w:autoSpaceDE w:val="0"/>
        <w:autoSpaceDN w:val="0"/>
        <w:adjustRightInd w:val="0"/>
        <w:jc w:val="both"/>
        <w:rPr>
          <w:rFonts w:ascii="Arial" w:hAnsi="Arial" w:cs="Arial"/>
          <w:color w:val="231F20"/>
          <w:szCs w:val="20"/>
        </w:rPr>
      </w:pPr>
      <w:r>
        <w:rPr>
          <w:rFonts w:ascii="Arial" w:hAnsi="Arial" w:cs="Arial"/>
          <w:color w:val="231F20"/>
          <w:szCs w:val="20"/>
        </w:rPr>
        <w:t>with respect to matters relating to electricity, as the Electrical Safety Code;</w:t>
      </w:r>
    </w:p>
    <w:p w:rsidR="00316446" w:rsidRDefault="00316446" w:rsidP="00316446">
      <w:pPr>
        <w:numPr>
          <w:ilvl w:val="0"/>
          <w:numId w:val="10"/>
        </w:numPr>
        <w:autoSpaceDE w:val="0"/>
        <w:autoSpaceDN w:val="0"/>
        <w:adjustRightInd w:val="0"/>
        <w:jc w:val="both"/>
        <w:rPr>
          <w:rFonts w:ascii="Arial" w:hAnsi="Arial" w:cs="Arial"/>
          <w:color w:val="231F20"/>
          <w:szCs w:val="20"/>
        </w:rPr>
      </w:pPr>
      <w:r>
        <w:rPr>
          <w:rFonts w:ascii="Arial" w:hAnsi="Arial" w:cs="Arial"/>
          <w:color w:val="231F20"/>
          <w:szCs w:val="20"/>
        </w:rPr>
        <w:t>with respect to matters relating to fire, as the Fire Code; and</w:t>
      </w:r>
    </w:p>
    <w:p w:rsidR="00316446" w:rsidRDefault="00316446" w:rsidP="00316446">
      <w:pPr>
        <w:numPr>
          <w:ilvl w:val="0"/>
          <w:numId w:val="10"/>
        </w:numPr>
        <w:autoSpaceDE w:val="0"/>
        <w:autoSpaceDN w:val="0"/>
        <w:adjustRightInd w:val="0"/>
        <w:jc w:val="both"/>
        <w:rPr>
          <w:rFonts w:ascii="Arial" w:hAnsi="Arial" w:cs="Arial"/>
          <w:color w:val="231F20"/>
          <w:szCs w:val="20"/>
        </w:rPr>
      </w:pPr>
      <w:r>
        <w:rPr>
          <w:rFonts w:ascii="Arial" w:hAnsi="Arial" w:cs="Arial"/>
          <w:color w:val="231F20"/>
          <w:szCs w:val="20"/>
        </w:rPr>
        <w:t>with respect to matters relating to plumbing, as the Plumbing Code.</w:t>
      </w:r>
    </w:p>
    <w:p w:rsidR="00316446" w:rsidRDefault="00316446" w:rsidP="00316446">
      <w:pPr>
        <w:numPr>
          <w:ilvl w:val="0"/>
          <w:numId w:val="8"/>
        </w:numPr>
        <w:autoSpaceDE w:val="0"/>
        <w:autoSpaceDN w:val="0"/>
        <w:adjustRightInd w:val="0"/>
        <w:jc w:val="both"/>
        <w:rPr>
          <w:rFonts w:ascii="Arial" w:hAnsi="Arial" w:cs="Arial"/>
          <w:sz w:val="25"/>
          <w:szCs w:val="25"/>
        </w:rPr>
      </w:pPr>
      <w:r>
        <w:rPr>
          <w:rFonts w:ascii="Arial" w:hAnsi="Arial" w:cs="Arial"/>
          <w:b/>
          <w:bCs/>
          <w:color w:val="231F20"/>
          <w:szCs w:val="20"/>
        </w:rPr>
        <w:t xml:space="preserve">“Committee” - </w:t>
      </w:r>
      <w:r>
        <w:rPr>
          <w:rFonts w:ascii="Arial" w:hAnsi="Arial" w:cs="Arial"/>
          <w:color w:val="231F20"/>
          <w:szCs w:val="20"/>
        </w:rPr>
        <w:t xml:space="preserve">means a Property Standards Committee established under this Chapter. </w:t>
      </w:r>
    </w:p>
    <w:p w:rsidR="00316446" w:rsidRPr="00F816A7" w:rsidRDefault="00316446" w:rsidP="00154F62">
      <w:pPr>
        <w:numPr>
          <w:ilvl w:val="0"/>
          <w:numId w:val="8"/>
        </w:numPr>
        <w:autoSpaceDE w:val="0"/>
        <w:autoSpaceDN w:val="0"/>
        <w:adjustRightInd w:val="0"/>
        <w:jc w:val="both"/>
        <w:rPr>
          <w:rFonts w:ascii="Arial" w:hAnsi="Arial" w:cs="Arial"/>
          <w:sz w:val="25"/>
          <w:szCs w:val="25"/>
        </w:rPr>
      </w:pPr>
      <w:r>
        <w:rPr>
          <w:rFonts w:ascii="Arial" w:hAnsi="Arial" w:cs="Arial"/>
          <w:b/>
          <w:bCs/>
          <w:color w:val="231F20"/>
          <w:szCs w:val="20"/>
        </w:rPr>
        <w:t xml:space="preserve">“Council” - </w:t>
      </w:r>
      <w:r>
        <w:rPr>
          <w:rFonts w:ascii="Arial" w:hAnsi="Arial" w:cs="Arial"/>
          <w:color w:val="231F20"/>
          <w:szCs w:val="20"/>
        </w:rPr>
        <w:t xml:space="preserve">shall mean the Council of the </w:t>
      </w:r>
      <w:r w:rsidR="00154F62">
        <w:rPr>
          <w:rFonts w:ascii="Arial" w:hAnsi="Arial" w:cs="Arial"/>
          <w:lang w:val="en-GB"/>
        </w:rPr>
        <w:t>Corporation of the Township of Johnson</w:t>
      </w:r>
    </w:p>
    <w:p w:rsidR="004F2016" w:rsidRDefault="00316446" w:rsidP="004F2016">
      <w:pPr>
        <w:numPr>
          <w:ilvl w:val="0"/>
          <w:numId w:val="8"/>
        </w:numPr>
        <w:autoSpaceDE w:val="0"/>
        <w:autoSpaceDN w:val="0"/>
        <w:adjustRightInd w:val="0"/>
        <w:jc w:val="both"/>
        <w:rPr>
          <w:rFonts w:ascii="Arial" w:hAnsi="Arial" w:cs="Arial"/>
          <w:color w:val="231F20"/>
          <w:szCs w:val="20"/>
        </w:rPr>
      </w:pPr>
      <w:r w:rsidRPr="00F816A7">
        <w:rPr>
          <w:rFonts w:ascii="Arial" w:hAnsi="Arial" w:cs="Arial"/>
          <w:b/>
          <w:bCs/>
          <w:color w:val="231F20"/>
          <w:szCs w:val="20"/>
        </w:rPr>
        <w:t xml:space="preserve">“Dwelling” - </w:t>
      </w:r>
      <w:r w:rsidRPr="00F816A7">
        <w:rPr>
          <w:rFonts w:ascii="Arial" w:hAnsi="Arial" w:cs="Arial"/>
          <w:lang w:val="en-GB"/>
        </w:rPr>
        <w:t xml:space="preserve">means a building </w:t>
      </w:r>
      <w:r w:rsidRPr="00F816A7">
        <w:rPr>
          <w:rFonts w:ascii="Arial" w:hAnsi="Arial" w:cs="Arial"/>
          <w:sz w:val="25"/>
          <w:szCs w:val="25"/>
        </w:rPr>
        <w:t>means a building, structure, mobile home or recreational vehicle with or without kitchen facilities or a part of such a building or structure, which is, or is intended to be used for the purpose of human habitation, and includes such a building, home or vehicle that would be or would be</w:t>
      </w:r>
      <w:r w:rsidR="004F2016" w:rsidRPr="004F2016">
        <w:rPr>
          <w:rFonts w:ascii="Arial" w:hAnsi="Arial" w:cs="Arial"/>
          <w:sz w:val="25"/>
          <w:szCs w:val="25"/>
        </w:rPr>
        <w:t xml:space="preserve"> </w:t>
      </w:r>
      <w:r w:rsidR="004F2016">
        <w:rPr>
          <w:rFonts w:ascii="Arial" w:hAnsi="Arial" w:cs="Arial"/>
          <w:sz w:val="25"/>
          <w:szCs w:val="25"/>
        </w:rPr>
        <w:t>intended to be used for such purposes, except for its state of disrepair;</w:t>
      </w:r>
    </w:p>
    <w:p w:rsidR="004F2016" w:rsidRDefault="004F2016" w:rsidP="004F2016">
      <w:pPr>
        <w:numPr>
          <w:ilvl w:val="0"/>
          <w:numId w:val="8"/>
        </w:numPr>
        <w:tabs>
          <w:tab w:val="left" w:pos="-1440"/>
        </w:tabs>
        <w:jc w:val="both"/>
        <w:rPr>
          <w:rFonts w:ascii="Arial" w:hAnsi="Arial" w:cs="Arial"/>
          <w:color w:val="231F20"/>
          <w:szCs w:val="20"/>
        </w:rPr>
      </w:pPr>
      <w:r>
        <w:rPr>
          <w:rFonts w:ascii="Arial" w:hAnsi="Arial" w:cs="Arial"/>
          <w:b/>
          <w:bCs/>
          <w:color w:val="231F20"/>
          <w:szCs w:val="20"/>
        </w:rPr>
        <w:t xml:space="preserve">“Dwelling unit” – </w:t>
      </w:r>
      <w:r>
        <w:rPr>
          <w:rFonts w:ascii="Arial" w:hAnsi="Arial" w:cs="Arial"/>
          <w:lang w:val="en-GB"/>
        </w:rPr>
        <w:t xml:space="preserve">means a room or a suite of rooms operated as a housekeeping unit, used or intended to be used as a domicile by one or more persons and supporting general living conditions usually including cooking, eating, sleeping, and sanitary facilities. </w:t>
      </w:r>
      <w:r>
        <w:rPr>
          <w:rFonts w:ascii="Arial" w:hAnsi="Arial" w:cs="Arial"/>
          <w:color w:val="231F20"/>
          <w:szCs w:val="20"/>
        </w:rPr>
        <w:t>Dwelling unit is two or more rooms used or designed to be used by one or more individuals as an independent or self-contained domestic unit or housekeeping establishment.</w:t>
      </w:r>
    </w:p>
    <w:p w:rsidR="00D140EB" w:rsidRPr="00736082" w:rsidRDefault="004F2016" w:rsidP="00D140EB">
      <w:pPr>
        <w:numPr>
          <w:ilvl w:val="0"/>
          <w:numId w:val="8"/>
        </w:numPr>
        <w:autoSpaceDE w:val="0"/>
        <w:autoSpaceDN w:val="0"/>
        <w:adjustRightInd w:val="0"/>
        <w:jc w:val="both"/>
        <w:rPr>
          <w:rFonts w:ascii="Arial" w:hAnsi="Arial" w:cs="Arial"/>
          <w:color w:val="231F20"/>
          <w:szCs w:val="20"/>
        </w:rPr>
      </w:pPr>
      <w:r>
        <w:rPr>
          <w:rFonts w:ascii="Arial" w:hAnsi="Arial" w:cs="Arial"/>
          <w:b/>
          <w:bCs/>
          <w:color w:val="231F20"/>
          <w:szCs w:val="20"/>
        </w:rPr>
        <w:t xml:space="preserve">“Exterior property area” - </w:t>
      </w:r>
      <w:r>
        <w:rPr>
          <w:rFonts w:ascii="Arial" w:hAnsi="Arial" w:cs="Arial"/>
          <w:color w:val="231F20"/>
          <w:szCs w:val="20"/>
        </w:rPr>
        <w:t>means the building lot excluding buildings</w:t>
      </w:r>
    </w:p>
    <w:p w:rsidR="004F2016" w:rsidRDefault="004F2016" w:rsidP="004F2016">
      <w:pPr>
        <w:numPr>
          <w:ilvl w:val="0"/>
          <w:numId w:val="8"/>
        </w:numPr>
        <w:autoSpaceDE w:val="0"/>
        <w:autoSpaceDN w:val="0"/>
        <w:adjustRightInd w:val="0"/>
        <w:jc w:val="both"/>
        <w:rPr>
          <w:rFonts w:ascii="Arial" w:hAnsi="Arial" w:cs="Arial"/>
          <w:color w:val="231F20"/>
          <w:szCs w:val="20"/>
        </w:rPr>
      </w:pPr>
      <w:r>
        <w:rPr>
          <w:rFonts w:ascii="Arial" w:hAnsi="Arial" w:cs="Arial"/>
          <w:b/>
          <w:bCs/>
          <w:color w:val="231F20"/>
          <w:szCs w:val="20"/>
        </w:rPr>
        <w:t>“Fence” –</w:t>
      </w:r>
      <w:r>
        <w:rPr>
          <w:rFonts w:ascii="Arial" w:hAnsi="Arial" w:cs="Arial"/>
          <w:color w:val="231F20"/>
          <w:szCs w:val="20"/>
        </w:rPr>
        <w:t xml:space="preserve">means any structure, wall or barrier, other than a building, erected at grade for the purpose of defining boundaries of property, separating open space, restricting ingress to or egress from property, providing security or protection to property or acting as a visual or acoustic screen. </w:t>
      </w:r>
    </w:p>
    <w:p w:rsidR="004F2016" w:rsidRDefault="004F2016" w:rsidP="004F2016">
      <w:pPr>
        <w:numPr>
          <w:ilvl w:val="0"/>
          <w:numId w:val="8"/>
        </w:numPr>
        <w:tabs>
          <w:tab w:val="left" w:pos="-1440"/>
        </w:tabs>
        <w:jc w:val="both"/>
        <w:rPr>
          <w:rFonts w:ascii="Arial" w:hAnsi="Arial" w:cs="Arial"/>
          <w:b/>
          <w:bCs/>
          <w:color w:val="231F20"/>
          <w:szCs w:val="20"/>
        </w:rPr>
      </w:pPr>
      <w:r>
        <w:rPr>
          <w:rFonts w:ascii="Arial" w:hAnsi="Arial" w:cs="Arial"/>
          <w:b/>
          <w:lang w:val="en-GB"/>
        </w:rPr>
        <w:t xml:space="preserve">“First Storey” - </w:t>
      </w:r>
      <w:r>
        <w:rPr>
          <w:rFonts w:ascii="Arial" w:hAnsi="Arial" w:cs="Arial"/>
          <w:lang w:val="en-GB"/>
        </w:rPr>
        <w:t>means that part of a building having a floor area closest to grade with a ceiling height of more than 1.8 metres (6 ft.) above grade.</w:t>
      </w:r>
    </w:p>
    <w:p w:rsidR="004F2016" w:rsidRDefault="004F2016" w:rsidP="004F2016">
      <w:pPr>
        <w:numPr>
          <w:ilvl w:val="0"/>
          <w:numId w:val="8"/>
        </w:numPr>
        <w:tabs>
          <w:tab w:val="left" w:pos="-1440"/>
        </w:tabs>
        <w:jc w:val="both"/>
        <w:rPr>
          <w:rFonts w:ascii="Arial" w:hAnsi="Arial" w:cs="Arial"/>
          <w:b/>
          <w:bCs/>
          <w:color w:val="231F20"/>
          <w:szCs w:val="20"/>
        </w:rPr>
      </w:pPr>
      <w:r>
        <w:rPr>
          <w:rFonts w:ascii="Arial" w:hAnsi="Arial" w:cs="Arial"/>
          <w:b/>
          <w:bCs/>
          <w:color w:val="231F20"/>
          <w:szCs w:val="20"/>
        </w:rPr>
        <w:t xml:space="preserve">“Ground cover” - </w:t>
      </w:r>
      <w:r>
        <w:rPr>
          <w:rFonts w:ascii="Arial" w:hAnsi="Arial" w:cs="Arial"/>
          <w:color w:val="231F20"/>
          <w:szCs w:val="20"/>
        </w:rPr>
        <w:t>means organic or non-organic material applied to prevent soil erosion such as concrete, flagstone, gravel, asphalt, grass or other landscaping.</w:t>
      </w:r>
    </w:p>
    <w:p w:rsidR="004F2016" w:rsidRDefault="004F2016" w:rsidP="004F2016">
      <w:pPr>
        <w:numPr>
          <w:ilvl w:val="0"/>
          <w:numId w:val="8"/>
        </w:numPr>
        <w:autoSpaceDE w:val="0"/>
        <w:autoSpaceDN w:val="0"/>
        <w:adjustRightInd w:val="0"/>
        <w:jc w:val="both"/>
        <w:rPr>
          <w:rFonts w:ascii="Arial" w:hAnsi="Arial" w:cs="Arial"/>
          <w:b/>
          <w:bCs/>
          <w:color w:val="231F20"/>
          <w:szCs w:val="20"/>
        </w:rPr>
      </w:pPr>
      <w:r>
        <w:rPr>
          <w:rFonts w:ascii="Arial" w:hAnsi="Arial" w:cs="Arial"/>
          <w:b/>
          <w:lang w:val="en-GB"/>
        </w:rPr>
        <w:t>“Guard” -</w:t>
      </w:r>
      <w:r>
        <w:rPr>
          <w:rFonts w:ascii="Arial" w:hAnsi="Arial" w:cs="Arial"/>
          <w:lang w:val="en-GB"/>
        </w:rPr>
        <w:t xml:space="preserve"> means a protective barrier installed around openings in floor areas or on the open sides of a stairway, a landing, a balcony, a mezzanine, a gallery, a raised walkway, and other locations as required to prevent accidental falls from one level to another. Such barriers may or may not have openings through them.</w:t>
      </w:r>
    </w:p>
    <w:p w:rsidR="004F2016" w:rsidRDefault="004F2016" w:rsidP="004F2016">
      <w:pPr>
        <w:numPr>
          <w:ilvl w:val="0"/>
          <w:numId w:val="8"/>
        </w:numPr>
        <w:tabs>
          <w:tab w:val="left" w:pos="-1440"/>
        </w:tabs>
        <w:jc w:val="both"/>
        <w:rPr>
          <w:rFonts w:ascii="Arial" w:hAnsi="Arial" w:cs="Arial"/>
          <w:b/>
          <w:bCs/>
          <w:color w:val="231F20"/>
          <w:szCs w:val="20"/>
        </w:rPr>
      </w:pPr>
      <w:r>
        <w:rPr>
          <w:rFonts w:ascii="Arial" w:hAnsi="Arial" w:cs="Arial"/>
          <w:b/>
          <w:bCs/>
          <w:color w:val="231F20"/>
          <w:szCs w:val="20"/>
        </w:rPr>
        <w:t xml:space="preserve">“Habitable room” - </w:t>
      </w:r>
      <w:r>
        <w:rPr>
          <w:rFonts w:ascii="Arial" w:hAnsi="Arial" w:cs="Arial"/>
          <w:color w:val="231F20"/>
          <w:szCs w:val="20"/>
        </w:rPr>
        <w:t xml:space="preserve">means any room in a dwelling unit used or designed to be used for the purpose of living, sleeping, eating, cooking or preparation of food </w:t>
      </w:r>
      <w:r>
        <w:rPr>
          <w:rFonts w:ascii="Arial" w:hAnsi="Arial" w:cs="Arial"/>
          <w:sz w:val="25"/>
          <w:szCs w:val="25"/>
        </w:rPr>
        <w:t>and without limiting the foregoing shall include den, library, sunroom or recreational room or any combination thereof;</w:t>
      </w:r>
    </w:p>
    <w:p w:rsidR="004F2016" w:rsidRDefault="004F2016" w:rsidP="004F2016">
      <w:pPr>
        <w:numPr>
          <w:ilvl w:val="0"/>
          <w:numId w:val="8"/>
        </w:numPr>
        <w:autoSpaceDE w:val="0"/>
        <w:autoSpaceDN w:val="0"/>
        <w:adjustRightInd w:val="0"/>
        <w:jc w:val="both"/>
        <w:rPr>
          <w:rFonts w:ascii="Arial" w:hAnsi="Arial" w:cs="Arial"/>
          <w:color w:val="231F20"/>
          <w:szCs w:val="20"/>
        </w:rPr>
      </w:pPr>
      <w:r>
        <w:rPr>
          <w:rFonts w:ascii="Arial" w:hAnsi="Arial" w:cs="Arial"/>
          <w:b/>
          <w:bCs/>
          <w:color w:val="231F20"/>
          <w:szCs w:val="20"/>
        </w:rPr>
        <w:t xml:space="preserve">“Non-habitable space” - </w:t>
      </w:r>
      <w:r>
        <w:rPr>
          <w:rFonts w:ascii="Arial" w:hAnsi="Arial" w:cs="Arial"/>
          <w:color w:val="231F20"/>
          <w:szCs w:val="20"/>
        </w:rPr>
        <w:t>means a bathroom, toilet room, water closet compartment, laundry, pantry, foyer, lobby, hall, corridor, stairway, passageway, closet, storage room, boiler room, furnace room, accessory space for service, maintenance or access within a building or a room or space which does not comply with the minimum standards for residential occupancy.</w:t>
      </w:r>
    </w:p>
    <w:p w:rsidR="004F2016" w:rsidRDefault="004F2016" w:rsidP="004F2016">
      <w:pPr>
        <w:numPr>
          <w:ilvl w:val="0"/>
          <w:numId w:val="8"/>
        </w:numPr>
        <w:tabs>
          <w:tab w:val="left" w:pos="-1440"/>
        </w:tabs>
        <w:jc w:val="both"/>
        <w:rPr>
          <w:rFonts w:ascii="Arial" w:hAnsi="Arial" w:cs="Arial"/>
          <w:color w:val="231F20"/>
          <w:szCs w:val="20"/>
        </w:rPr>
      </w:pPr>
      <w:r>
        <w:rPr>
          <w:rFonts w:ascii="Arial" w:hAnsi="Arial" w:cs="Arial"/>
          <w:b/>
          <w:lang w:val="en-GB"/>
        </w:rPr>
        <w:t>“Non-Residential Property” -</w:t>
      </w:r>
      <w:r>
        <w:rPr>
          <w:rFonts w:ascii="Arial" w:hAnsi="Arial" w:cs="Arial"/>
          <w:lang w:val="en-GB"/>
        </w:rPr>
        <w:t xml:space="preserve"> means a building or structure or part of a building or structure not occupied in whole or in part for the purpose of human habitation, and includes the lands and premises appurtenant and all of the outbuildings, fences or erections thereon or therein.</w:t>
      </w:r>
    </w:p>
    <w:p w:rsidR="004F2016" w:rsidRDefault="004F2016" w:rsidP="004F2016">
      <w:pPr>
        <w:numPr>
          <w:ilvl w:val="0"/>
          <w:numId w:val="8"/>
        </w:numPr>
        <w:autoSpaceDE w:val="0"/>
        <w:autoSpaceDN w:val="0"/>
        <w:adjustRightInd w:val="0"/>
        <w:jc w:val="both"/>
        <w:rPr>
          <w:rFonts w:ascii="Arial" w:hAnsi="Arial" w:cs="Arial"/>
          <w:color w:val="231F20"/>
          <w:szCs w:val="20"/>
        </w:rPr>
      </w:pPr>
      <w:r>
        <w:rPr>
          <w:rFonts w:ascii="Arial" w:hAnsi="Arial" w:cs="Arial"/>
          <w:b/>
          <w:bCs/>
          <w:color w:val="231F20"/>
          <w:szCs w:val="20"/>
        </w:rPr>
        <w:t xml:space="preserve">“Occupant” - </w:t>
      </w:r>
      <w:r>
        <w:rPr>
          <w:rFonts w:ascii="Arial" w:hAnsi="Arial" w:cs="Arial"/>
          <w:color w:val="231F20"/>
          <w:szCs w:val="20"/>
        </w:rPr>
        <w:t>means any person or persons over the age of eighteen years in possession of the property.</w:t>
      </w:r>
    </w:p>
    <w:p w:rsidR="004F2016" w:rsidRDefault="004F2016" w:rsidP="004F2016">
      <w:pPr>
        <w:numPr>
          <w:ilvl w:val="0"/>
          <w:numId w:val="8"/>
        </w:numPr>
        <w:autoSpaceDE w:val="0"/>
        <w:autoSpaceDN w:val="0"/>
        <w:adjustRightInd w:val="0"/>
        <w:jc w:val="both"/>
        <w:rPr>
          <w:rFonts w:ascii="Arial" w:hAnsi="Arial" w:cs="Arial"/>
          <w:color w:val="231F20"/>
          <w:szCs w:val="20"/>
        </w:rPr>
      </w:pPr>
      <w:r>
        <w:rPr>
          <w:rFonts w:ascii="Arial" w:hAnsi="Arial" w:cs="Arial"/>
          <w:b/>
          <w:bCs/>
          <w:color w:val="231F20"/>
          <w:szCs w:val="20"/>
        </w:rPr>
        <w:t xml:space="preserve">“Officer” - </w:t>
      </w:r>
      <w:r>
        <w:rPr>
          <w:rFonts w:ascii="Arial" w:hAnsi="Arial" w:cs="Arial"/>
          <w:color w:val="231F20"/>
          <w:szCs w:val="20"/>
        </w:rPr>
        <w:t>means a Property Standards Officer who has been assigned by the Council the responsibility of administering and enforcing the provisions of this Bylaw.</w:t>
      </w:r>
    </w:p>
    <w:p w:rsidR="004F2016" w:rsidRDefault="004F2016" w:rsidP="004F2016">
      <w:pPr>
        <w:numPr>
          <w:ilvl w:val="0"/>
          <w:numId w:val="8"/>
        </w:numPr>
        <w:autoSpaceDE w:val="0"/>
        <w:autoSpaceDN w:val="0"/>
        <w:adjustRightInd w:val="0"/>
        <w:jc w:val="both"/>
        <w:rPr>
          <w:rFonts w:ascii="Arial" w:hAnsi="Arial" w:cs="Arial"/>
          <w:color w:val="231F20"/>
          <w:szCs w:val="20"/>
        </w:rPr>
      </w:pPr>
      <w:r>
        <w:rPr>
          <w:rFonts w:ascii="Arial" w:hAnsi="Arial" w:cs="Arial"/>
          <w:b/>
          <w:bCs/>
          <w:color w:val="231F20"/>
          <w:szCs w:val="20"/>
        </w:rPr>
        <w:t xml:space="preserve">“Owner” – </w:t>
      </w:r>
      <w:r>
        <w:rPr>
          <w:rFonts w:ascii="Arial" w:hAnsi="Arial" w:cs="Arial"/>
          <w:sz w:val="25"/>
          <w:szCs w:val="25"/>
        </w:rPr>
        <w:t>includes the owner in trust, a mortgagee in possession, the person for the time being, managing or receiving the rent of the land or premises in connection with which the word is used whether on his own account, or as agent or trustee of any other person, or who would receive the rent if the land and premises were let, and shall also include a lessee or occupant of the property who, under the terms of a lease, is required to repair and maintain the property in accordance with the standards for the maintenance and occupancy of property;</w:t>
      </w:r>
    </w:p>
    <w:p w:rsidR="004F2016" w:rsidRDefault="004F2016" w:rsidP="004F2016">
      <w:pPr>
        <w:numPr>
          <w:ilvl w:val="0"/>
          <w:numId w:val="8"/>
        </w:numPr>
        <w:autoSpaceDE w:val="0"/>
        <w:autoSpaceDN w:val="0"/>
        <w:adjustRightInd w:val="0"/>
        <w:jc w:val="both"/>
        <w:rPr>
          <w:rFonts w:ascii="Arial" w:hAnsi="Arial" w:cs="Arial"/>
          <w:color w:val="231F20"/>
          <w:szCs w:val="20"/>
        </w:rPr>
      </w:pPr>
      <w:r>
        <w:rPr>
          <w:rFonts w:ascii="Arial" w:hAnsi="Arial" w:cs="Arial"/>
          <w:b/>
          <w:bCs/>
          <w:color w:val="231F20"/>
          <w:szCs w:val="20"/>
        </w:rPr>
        <w:t xml:space="preserve">“Person” – </w:t>
      </w:r>
      <w:r>
        <w:rPr>
          <w:rFonts w:ascii="Arial" w:hAnsi="Arial" w:cs="Arial"/>
          <w:color w:val="231F20"/>
          <w:szCs w:val="20"/>
        </w:rPr>
        <w:t>means and includes any person, firm, partnership, corporation, company, association, or organization of any kind.</w:t>
      </w:r>
    </w:p>
    <w:p w:rsidR="004F2016" w:rsidRDefault="004F2016" w:rsidP="004F2016">
      <w:pPr>
        <w:numPr>
          <w:ilvl w:val="0"/>
          <w:numId w:val="8"/>
        </w:numPr>
        <w:autoSpaceDE w:val="0"/>
        <w:autoSpaceDN w:val="0"/>
        <w:adjustRightInd w:val="0"/>
        <w:jc w:val="both"/>
        <w:rPr>
          <w:rFonts w:ascii="Arial" w:hAnsi="Arial" w:cs="Arial"/>
          <w:color w:val="231F20"/>
          <w:szCs w:val="20"/>
        </w:rPr>
      </w:pPr>
      <w:r>
        <w:rPr>
          <w:rFonts w:ascii="Arial" w:hAnsi="Arial" w:cs="Arial"/>
          <w:b/>
          <w:bCs/>
          <w:color w:val="231F20"/>
          <w:szCs w:val="20"/>
        </w:rPr>
        <w:t xml:space="preserve">“Property” - </w:t>
      </w:r>
      <w:r>
        <w:rPr>
          <w:rFonts w:ascii="Arial" w:hAnsi="Arial" w:cs="Arial"/>
          <w:color w:val="231F20"/>
          <w:szCs w:val="20"/>
        </w:rPr>
        <w:t xml:space="preserve">means a building or structure or part of a building or structure, and includes the lands and premises appurtenant thereto and all mobile homes, mobile buildings, mobile structures, outbuildings, fences and erections thereon whether heretofore or hereafter erected and includes vacant property. </w:t>
      </w:r>
    </w:p>
    <w:p w:rsidR="004F2016" w:rsidRDefault="004F2016" w:rsidP="004F2016">
      <w:pPr>
        <w:numPr>
          <w:ilvl w:val="0"/>
          <w:numId w:val="8"/>
        </w:numPr>
        <w:autoSpaceDE w:val="0"/>
        <w:autoSpaceDN w:val="0"/>
        <w:adjustRightInd w:val="0"/>
        <w:jc w:val="both"/>
        <w:rPr>
          <w:rFonts w:ascii="Arial" w:hAnsi="Arial" w:cs="Arial"/>
          <w:color w:val="231F20"/>
          <w:szCs w:val="20"/>
        </w:rPr>
      </w:pPr>
      <w:r>
        <w:rPr>
          <w:rFonts w:ascii="Arial" w:hAnsi="Arial" w:cs="Arial"/>
          <w:b/>
          <w:bCs/>
          <w:color w:val="231F20"/>
          <w:szCs w:val="20"/>
        </w:rPr>
        <w:t xml:space="preserve">“Repair” - </w:t>
      </w:r>
      <w:r>
        <w:rPr>
          <w:rFonts w:ascii="Arial" w:hAnsi="Arial" w:cs="Arial"/>
          <w:color w:val="231F20"/>
          <w:szCs w:val="20"/>
        </w:rPr>
        <w:t>includes the provision of such facilities and the making of additions or alterations or the taking of such action as may be required so that the property shall conform to the standards established in this Bylaw.</w:t>
      </w:r>
    </w:p>
    <w:p w:rsidR="004F2016" w:rsidRDefault="004F2016" w:rsidP="004F2016">
      <w:pPr>
        <w:numPr>
          <w:ilvl w:val="0"/>
          <w:numId w:val="8"/>
        </w:numPr>
        <w:autoSpaceDE w:val="0"/>
        <w:autoSpaceDN w:val="0"/>
        <w:adjustRightInd w:val="0"/>
        <w:jc w:val="both"/>
        <w:rPr>
          <w:rFonts w:ascii="Arial" w:hAnsi="Arial" w:cs="Arial"/>
          <w:sz w:val="25"/>
          <w:szCs w:val="25"/>
        </w:rPr>
      </w:pPr>
      <w:r>
        <w:rPr>
          <w:rFonts w:ascii="Arial" w:hAnsi="Arial" w:cs="Arial"/>
          <w:b/>
          <w:bCs/>
          <w:color w:val="231F20"/>
          <w:szCs w:val="20"/>
        </w:rPr>
        <w:t xml:space="preserve"> “Safe condition”- </w:t>
      </w:r>
      <w:r>
        <w:rPr>
          <w:rFonts w:ascii="Arial" w:hAnsi="Arial" w:cs="Arial"/>
          <w:color w:val="231F20"/>
          <w:szCs w:val="20"/>
        </w:rPr>
        <w:t>means a condition that does not pose or constitute an undue or unreasonable hazard or risk to life, limb or health of any person on or about the property, and includes a structurally sound condition.</w:t>
      </w:r>
    </w:p>
    <w:p w:rsidR="004F2016" w:rsidRDefault="004F2016" w:rsidP="004F2016">
      <w:pPr>
        <w:numPr>
          <w:ilvl w:val="0"/>
          <w:numId w:val="8"/>
        </w:numPr>
        <w:autoSpaceDE w:val="0"/>
        <w:autoSpaceDN w:val="0"/>
        <w:adjustRightInd w:val="0"/>
        <w:jc w:val="both"/>
        <w:rPr>
          <w:rFonts w:ascii="Arial" w:hAnsi="Arial" w:cs="Arial"/>
          <w:color w:val="231F20"/>
          <w:szCs w:val="20"/>
        </w:rPr>
      </w:pPr>
      <w:r>
        <w:rPr>
          <w:rFonts w:ascii="Arial" w:hAnsi="Arial" w:cs="Arial"/>
          <w:b/>
          <w:bCs/>
          <w:color w:val="231F20"/>
          <w:szCs w:val="20"/>
        </w:rPr>
        <w:t>“Sewage system” –</w:t>
      </w:r>
      <w:r>
        <w:rPr>
          <w:rFonts w:ascii="Arial" w:hAnsi="Arial" w:cs="Arial"/>
          <w:color w:val="231F20"/>
          <w:szCs w:val="20"/>
        </w:rPr>
        <w:t xml:space="preserve"> </w:t>
      </w:r>
      <w:r>
        <w:rPr>
          <w:rFonts w:ascii="Arial" w:hAnsi="Arial" w:cs="Arial"/>
          <w:sz w:val="25"/>
          <w:szCs w:val="25"/>
        </w:rPr>
        <w:t xml:space="preserve">means the </w:t>
      </w:r>
      <w:r w:rsidR="00154F62">
        <w:rPr>
          <w:rFonts w:ascii="Arial" w:hAnsi="Arial" w:cs="Arial"/>
          <w:lang w:val="en-GB"/>
        </w:rPr>
        <w:t>Corporation of the Township of Johnson</w:t>
      </w:r>
      <w:r>
        <w:rPr>
          <w:rFonts w:ascii="Arial" w:hAnsi="Arial" w:cs="Arial"/>
          <w:lang w:val="en-GB"/>
        </w:rPr>
        <w:t xml:space="preserve"> </w:t>
      </w:r>
      <w:r>
        <w:rPr>
          <w:rFonts w:ascii="Arial" w:hAnsi="Arial" w:cs="Arial"/>
          <w:sz w:val="25"/>
          <w:szCs w:val="25"/>
        </w:rPr>
        <w:t xml:space="preserve">system of storm sewers, sanitary sewers and combined sewers, or a private sewage disposal system approved by the Chief Building Official within the </w:t>
      </w:r>
      <w:r w:rsidR="00154F62">
        <w:rPr>
          <w:rFonts w:ascii="Arial" w:hAnsi="Arial" w:cs="Arial"/>
          <w:lang w:val="en-GB"/>
        </w:rPr>
        <w:t>Corporation of the Township of Johnson</w:t>
      </w:r>
      <w:r>
        <w:rPr>
          <w:rFonts w:ascii="Arial" w:hAnsi="Arial" w:cs="Arial"/>
          <w:sz w:val="25"/>
          <w:szCs w:val="25"/>
        </w:rPr>
        <w:t>;</w:t>
      </w:r>
    </w:p>
    <w:p w:rsidR="004F2016" w:rsidRDefault="004F2016" w:rsidP="004F2016">
      <w:pPr>
        <w:numPr>
          <w:ilvl w:val="0"/>
          <w:numId w:val="8"/>
        </w:numPr>
        <w:autoSpaceDE w:val="0"/>
        <w:autoSpaceDN w:val="0"/>
        <w:adjustRightInd w:val="0"/>
        <w:jc w:val="both"/>
        <w:rPr>
          <w:rFonts w:ascii="Arial" w:hAnsi="Arial" w:cs="Arial"/>
          <w:color w:val="231F20"/>
          <w:szCs w:val="20"/>
        </w:rPr>
      </w:pPr>
      <w:r>
        <w:rPr>
          <w:rFonts w:ascii="Arial" w:hAnsi="Arial" w:cs="Arial"/>
          <w:b/>
          <w:bCs/>
          <w:color w:val="231F20"/>
          <w:szCs w:val="20"/>
        </w:rPr>
        <w:t xml:space="preserve">“Sign” - </w:t>
      </w:r>
      <w:r>
        <w:rPr>
          <w:rFonts w:ascii="Arial" w:hAnsi="Arial" w:cs="Arial"/>
          <w:color w:val="231F20"/>
          <w:szCs w:val="20"/>
        </w:rPr>
        <w:t>means any device or notice, including its structure and other component parts, which is used or capable of being used to identify, describe, illustrate advertise or direct attention to any person, business, service, commodity or use</w:t>
      </w:r>
    </w:p>
    <w:p w:rsidR="004F2016" w:rsidRDefault="004F2016" w:rsidP="004F2016">
      <w:pPr>
        <w:numPr>
          <w:ilvl w:val="0"/>
          <w:numId w:val="8"/>
        </w:numPr>
        <w:autoSpaceDE w:val="0"/>
        <w:autoSpaceDN w:val="0"/>
        <w:adjustRightInd w:val="0"/>
        <w:jc w:val="both"/>
        <w:rPr>
          <w:rFonts w:ascii="Arial" w:hAnsi="Arial" w:cs="Arial"/>
          <w:sz w:val="25"/>
          <w:szCs w:val="25"/>
        </w:rPr>
      </w:pPr>
      <w:r>
        <w:rPr>
          <w:rFonts w:ascii="Arial" w:hAnsi="Arial" w:cs="Arial"/>
          <w:b/>
          <w:bCs/>
          <w:color w:val="231F20"/>
          <w:szCs w:val="20"/>
        </w:rPr>
        <w:t>“Snow disposal site” -</w:t>
      </w:r>
      <w:r>
        <w:rPr>
          <w:rFonts w:ascii="Arial" w:hAnsi="Arial" w:cs="Arial"/>
          <w:color w:val="231F20"/>
          <w:szCs w:val="20"/>
        </w:rPr>
        <w:t>means only those lands on which snow is placed after being brought to the lot from another lot, and shall not include areas to which snow is moved to one portion of a lot after being cleared from the rest of the lot.</w:t>
      </w:r>
    </w:p>
    <w:p w:rsidR="004F2016" w:rsidRPr="00045660" w:rsidRDefault="004F2016" w:rsidP="004F2016">
      <w:pPr>
        <w:numPr>
          <w:ilvl w:val="0"/>
          <w:numId w:val="8"/>
        </w:numPr>
        <w:autoSpaceDE w:val="0"/>
        <w:autoSpaceDN w:val="0"/>
        <w:adjustRightInd w:val="0"/>
        <w:jc w:val="both"/>
        <w:rPr>
          <w:rFonts w:ascii="Arial" w:hAnsi="Arial" w:cs="Arial"/>
          <w:sz w:val="25"/>
          <w:szCs w:val="25"/>
        </w:rPr>
      </w:pPr>
      <w:r>
        <w:rPr>
          <w:rFonts w:ascii="Arial" w:hAnsi="Arial" w:cs="Arial"/>
          <w:b/>
          <w:bCs/>
          <w:color w:val="231F20"/>
          <w:szCs w:val="20"/>
        </w:rPr>
        <w:t>“Snow storage site” -</w:t>
      </w:r>
      <w:r>
        <w:rPr>
          <w:rFonts w:ascii="Arial" w:hAnsi="Arial" w:cs="Arial"/>
          <w:color w:val="231F20"/>
          <w:szCs w:val="20"/>
        </w:rPr>
        <w:t xml:space="preserve">means that portion of lands being used for the storage of snow that has been moved to one portion of a lot after being cleared from another portion or portions of a lot. </w:t>
      </w:r>
    </w:p>
    <w:p w:rsidR="00045660" w:rsidRDefault="00045660" w:rsidP="004F2016">
      <w:pPr>
        <w:numPr>
          <w:ilvl w:val="0"/>
          <w:numId w:val="8"/>
        </w:numPr>
        <w:autoSpaceDE w:val="0"/>
        <w:autoSpaceDN w:val="0"/>
        <w:adjustRightInd w:val="0"/>
        <w:jc w:val="both"/>
        <w:rPr>
          <w:rFonts w:ascii="Arial" w:hAnsi="Arial" w:cs="Arial"/>
          <w:sz w:val="25"/>
          <w:szCs w:val="25"/>
        </w:rPr>
      </w:pPr>
      <w:r>
        <w:rPr>
          <w:rFonts w:ascii="Arial" w:hAnsi="Arial" w:cs="Arial"/>
          <w:b/>
          <w:bCs/>
          <w:color w:val="231F20"/>
          <w:szCs w:val="20"/>
        </w:rPr>
        <w:t>“Township”-</w:t>
      </w:r>
      <w:r>
        <w:rPr>
          <w:rFonts w:ascii="Arial" w:hAnsi="Arial" w:cs="Arial"/>
          <w:sz w:val="25"/>
          <w:szCs w:val="25"/>
        </w:rPr>
        <w:t xml:space="preserve"> shall mean the Corporation of the Township of Johnson unless the context requires otherwise.</w:t>
      </w:r>
    </w:p>
    <w:p w:rsidR="004F2016" w:rsidRDefault="004F2016" w:rsidP="004F2016">
      <w:pPr>
        <w:numPr>
          <w:ilvl w:val="0"/>
          <w:numId w:val="8"/>
        </w:numPr>
        <w:autoSpaceDE w:val="0"/>
        <w:autoSpaceDN w:val="0"/>
        <w:adjustRightInd w:val="0"/>
        <w:jc w:val="both"/>
        <w:rPr>
          <w:rFonts w:ascii="Arial" w:hAnsi="Arial" w:cs="Arial"/>
          <w:b/>
          <w:bCs/>
          <w:color w:val="000000"/>
          <w:szCs w:val="20"/>
        </w:rPr>
      </w:pPr>
      <w:r>
        <w:rPr>
          <w:rFonts w:ascii="Arial" w:hAnsi="Arial" w:cs="Arial"/>
          <w:b/>
          <w:bCs/>
          <w:color w:val="231F20"/>
          <w:szCs w:val="20"/>
        </w:rPr>
        <w:t xml:space="preserve"> “Vehicle” – </w:t>
      </w:r>
      <w:r>
        <w:rPr>
          <w:rFonts w:ascii="Arial" w:hAnsi="Arial" w:cs="Arial"/>
          <w:color w:val="000000"/>
          <w:szCs w:val="23"/>
        </w:rPr>
        <w:t>includes a motor vehicle, trailer, boat, motorized snow vehicle or other mechanical power driven equipment.</w:t>
      </w:r>
    </w:p>
    <w:p w:rsidR="004F2016" w:rsidRDefault="004F2016" w:rsidP="004F2016">
      <w:pPr>
        <w:numPr>
          <w:ilvl w:val="0"/>
          <w:numId w:val="8"/>
        </w:numPr>
        <w:autoSpaceDE w:val="0"/>
        <w:autoSpaceDN w:val="0"/>
        <w:adjustRightInd w:val="0"/>
        <w:jc w:val="both"/>
        <w:rPr>
          <w:rFonts w:ascii="Arial" w:hAnsi="Arial" w:cs="Arial"/>
          <w:b/>
          <w:bCs/>
          <w:color w:val="000000"/>
          <w:szCs w:val="20"/>
        </w:rPr>
      </w:pPr>
      <w:r>
        <w:rPr>
          <w:rFonts w:ascii="Arial" w:hAnsi="Arial" w:cs="Arial"/>
          <w:b/>
          <w:bCs/>
          <w:color w:val="231F20"/>
          <w:szCs w:val="20"/>
        </w:rPr>
        <w:t xml:space="preserve">“Visual barrier” – </w:t>
      </w:r>
      <w:r>
        <w:rPr>
          <w:rFonts w:ascii="Arial" w:hAnsi="Arial" w:cs="Arial"/>
          <w:sz w:val="25"/>
          <w:szCs w:val="25"/>
        </w:rPr>
        <w:t>shall mean a continuous, uninterrupted structure and/or fence which completely blocks lines of sight when viewed perpendicularly from either of its sides and shall consist of one or more of the following materials: wood, stone, bricks, mortar, fabricated metal or other similarly solid material approved by the Chief Property Standards Officer or Chief Building Official.</w:t>
      </w:r>
    </w:p>
    <w:p w:rsidR="004F2016" w:rsidRDefault="004F2016" w:rsidP="004F2016">
      <w:pPr>
        <w:numPr>
          <w:ilvl w:val="0"/>
          <w:numId w:val="8"/>
        </w:numPr>
        <w:autoSpaceDE w:val="0"/>
        <w:autoSpaceDN w:val="0"/>
        <w:adjustRightInd w:val="0"/>
        <w:jc w:val="both"/>
        <w:rPr>
          <w:rFonts w:ascii="Arial" w:hAnsi="Arial" w:cs="Arial"/>
          <w:b/>
          <w:bCs/>
          <w:color w:val="000000"/>
          <w:szCs w:val="20"/>
        </w:rPr>
      </w:pPr>
      <w:r>
        <w:rPr>
          <w:rFonts w:ascii="Arial" w:hAnsi="Arial" w:cs="Arial"/>
          <w:b/>
          <w:bCs/>
          <w:color w:val="231F20"/>
          <w:szCs w:val="20"/>
        </w:rPr>
        <w:t>“Waste</w:t>
      </w:r>
      <w:r>
        <w:rPr>
          <w:rFonts w:ascii="Arial" w:hAnsi="Arial" w:cs="Arial"/>
          <w:b/>
          <w:bCs/>
          <w:sz w:val="25"/>
          <w:szCs w:val="25"/>
        </w:rPr>
        <w:t>”-</w:t>
      </w:r>
      <w:r>
        <w:rPr>
          <w:rFonts w:ascii="Arial" w:hAnsi="Arial" w:cs="Arial"/>
          <w:sz w:val="25"/>
          <w:szCs w:val="25"/>
        </w:rPr>
        <w:t xml:space="preserve"> means any debris, rubbish, refuse, sewage, effluent, discard, or garbage of a type arising from a residence, belonging to or associated with a house or use of a house or residential property and/or from industrial or commercial operations, or belonging to or associated with industry or commerce or industrial or commercial property, which for greater certainty includes all garbage, discarded material or things, broken or dismantled things, and materials or things exposed to the elements, deteriorating or decaying on a property due to exposure or the weather</w:t>
      </w:r>
    </w:p>
    <w:p w:rsidR="004F2016" w:rsidRDefault="004F2016" w:rsidP="004F2016">
      <w:pPr>
        <w:numPr>
          <w:ilvl w:val="0"/>
          <w:numId w:val="8"/>
        </w:numPr>
        <w:autoSpaceDE w:val="0"/>
        <w:autoSpaceDN w:val="0"/>
        <w:adjustRightInd w:val="0"/>
        <w:jc w:val="both"/>
        <w:rPr>
          <w:rFonts w:ascii="Arial" w:hAnsi="Arial" w:cs="Arial"/>
        </w:rPr>
      </w:pPr>
      <w:r>
        <w:rPr>
          <w:rFonts w:ascii="Arial" w:hAnsi="Arial" w:cs="Arial"/>
          <w:b/>
          <w:lang w:val="en-GB"/>
        </w:rPr>
        <w:t>“Yard"</w:t>
      </w:r>
      <w:r>
        <w:rPr>
          <w:rFonts w:ascii="Arial" w:hAnsi="Arial" w:cs="Arial"/>
          <w:lang w:val="en-GB"/>
        </w:rPr>
        <w:t xml:space="preserve"> means the land other than publicly owned land around or appurtenant to the whole or any part of a residential or non-residential property and used or capable of being used in connection with the property.</w:t>
      </w:r>
    </w:p>
    <w:p w:rsidR="004F2016" w:rsidRDefault="004F2016" w:rsidP="004F2016">
      <w:pPr>
        <w:autoSpaceDE w:val="0"/>
        <w:autoSpaceDN w:val="0"/>
        <w:adjustRightInd w:val="0"/>
        <w:ind w:left="-288"/>
        <w:jc w:val="both"/>
        <w:rPr>
          <w:rFonts w:ascii="Arial" w:hAnsi="Arial" w:cs="Arial"/>
          <w:b/>
          <w:lang w:val="en-GB"/>
        </w:rPr>
      </w:pPr>
    </w:p>
    <w:p w:rsidR="004F2016" w:rsidRDefault="004F2016" w:rsidP="004F2016">
      <w:pPr>
        <w:autoSpaceDE w:val="0"/>
        <w:autoSpaceDN w:val="0"/>
        <w:adjustRightInd w:val="0"/>
        <w:jc w:val="both"/>
        <w:rPr>
          <w:rFonts w:ascii="Arial" w:hAnsi="Arial" w:cs="Arial"/>
        </w:rPr>
      </w:pPr>
    </w:p>
    <w:p w:rsidR="004F2016" w:rsidRDefault="004F2016" w:rsidP="004F2016">
      <w:pPr>
        <w:autoSpaceDE w:val="0"/>
        <w:autoSpaceDN w:val="0"/>
        <w:adjustRightInd w:val="0"/>
        <w:jc w:val="both"/>
        <w:rPr>
          <w:rFonts w:ascii="Arial" w:hAnsi="Arial" w:cs="Arial"/>
        </w:rPr>
      </w:pPr>
    </w:p>
    <w:p w:rsidR="004F2016" w:rsidRDefault="004F2016" w:rsidP="004F2016">
      <w:pPr>
        <w:autoSpaceDE w:val="0"/>
        <w:autoSpaceDN w:val="0"/>
        <w:adjustRightInd w:val="0"/>
        <w:jc w:val="both"/>
        <w:rPr>
          <w:rFonts w:ascii="Arial" w:hAnsi="Arial" w:cs="Arial"/>
        </w:rPr>
      </w:pPr>
    </w:p>
    <w:p w:rsidR="004F2016" w:rsidRDefault="004F2016" w:rsidP="004F2016">
      <w:pPr>
        <w:autoSpaceDE w:val="0"/>
        <w:autoSpaceDN w:val="0"/>
        <w:adjustRightInd w:val="0"/>
        <w:jc w:val="both"/>
        <w:rPr>
          <w:rFonts w:ascii="Arial" w:hAnsi="Arial" w:cs="Arial"/>
        </w:rPr>
      </w:pPr>
    </w:p>
    <w:p w:rsidR="004F2016" w:rsidRDefault="004F2016" w:rsidP="004F2016">
      <w:pPr>
        <w:autoSpaceDE w:val="0"/>
        <w:autoSpaceDN w:val="0"/>
        <w:adjustRightInd w:val="0"/>
        <w:jc w:val="both"/>
        <w:rPr>
          <w:rFonts w:ascii="Arial" w:hAnsi="Arial" w:cs="Arial"/>
        </w:rPr>
      </w:pPr>
    </w:p>
    <w:p w:rsidR="00736082" w:rsidRDefault="00736082" w:rsidP="004F2016">
      <w:pPr>
        <w:autoSpaceDE w:val="0"/>
        <w:autoSpaceDN w:val="0"/>
        <w:adjustRightInd w:val="0"/>
        <w:jc w:val="both"/>
        <w:rPr>
          <w:rFonts w:ascii="Arial" w:hAnsi="Arial" w:cs="Arial"/>
        </w:rPr>
      </w:pPr>
    </w:p>
    <w:p w:rsidR="00736082" w:rsidRDefault="00736082" w:rsidP="004F2016">
      <w:pPr>
        <w:autoSpaceDE w:val="0"/>
        <w:autoSpaceDN w:val="0"/>
        <w:adjustRightInd w:val="0"/>
        <w:jc w:val="both"/>
        <w:rPr>
          <w:rFonts w:ascii="Arial" w:hAnsi="Arial" w:cs="Arial"/>
        </w:rPr>
      </w:pPr>
    </w:p>
    <w:p w:rsidR="00736082" w:rsidRDefault="00736082" w:rsidP="004F2016">
      <w:pPr>
        <w:autoSpaceDE w:val="0"/>
        <w:autoSpaceDN w:val="0"/>
        <w:adjustRightInd w:val="0"/>
        <w:jc w:val="both"/>
        <w:rPr>
          <w:rFonts w:ascii="Arial" w:hAnsi="Arial" w:cs="Arial"/>
        </w:rPr>
      </w:pPr>
    </w:p>
    <w:p w:rsidR="00736082" w:rsidRDefault="00736082" w:rsidP="004F2016">
      <w:pPr>
        <w:autoSpaceDE w:val="0"/>
        <w:autoSpaceDN w:val="0"/>
        <w:adjustRightInd w:val="0"/>
        <w:jc w:val="both"/>
        <w:rPr>
          <w:rFonts w:ascii="Arial" w:hAnsi="Arial" w:cs="Arial"/>
        </w:rPr>
      </w:pPr>
    </w:p>
    <w:p w:rsidR="00736082" w:rsidRDefault="00736082" w:rsidP="004F2016">
      <w:pPr>
        <w:autoSpaceDE w:val="0"/>
        <w:autoSpaceDN w:val="0"/>
        <w:adjustRightInd w:val="0"/>
        <w:jc w:val="both"/>
        <w:rPr>
          <w:rFonts w:ascii="Arial" w:hAnsi="Arial" w:cs="Arial"/>
        </w:rPr>
      </w:pPr>
    </w:p>
    <w:p w:rsidR="00736082" w:rsidRDefault="00736082" w:rsidP="004F2016">
      <w:pPr>
        <w:autoSpaceDE w:val="0"/>
        <w:autoSpaceDN w:val="0"/>
        <w:adjustRightInd w:val="0"/>
        <w:jc w:val="both"/>
        <w:rPr>
          <w:rFonts w:ascii="Arial" w:hAnsi="Arial" w:cs="Arial"/>
        </w:rPr>
      </w:pPr>
    </w:p>
    <w:p w:rsidR="004F2016" w:rsidRDefault="004F2016" w:rsidP="004F2016">
      <w:pPr>
        <w:autoSpaceDE w:val="0"/>
        <w:autoSpaceDN w:val="0"/>
        <w:adjustRightInd w:val="0"/>
        <w:jc w:val="both"/>
        <w:rPr>
          <w:rFonts w:ascii="Arial" w:hAnsi="Arial" w:cs="Arial"/>
        </w:rPr>
      </w:pPr>
    </w:p>
    <w:p w:rsidR="00045660" w:rsidRDefault="00045660" w:rsidP="004F2016">
      <w:pPr>
        <w:autoSpaceDE w:val="0"/>
        <w:autoSpaceDN w:val="0"/>
        <w:adjustRightInd w:val="0"/>
        <w:jc w:val="both"/>
        <w:rPr>
          <w:rFonts w:ascii="Arial" w:hAnsi="Arial" w:cs="Arial"/>
        </w:rPr>
      </w:pPr>
    </w:p>
    <w:p w:rsidR="00045660" w:rsidRDefault="00045660" w:rsidP="004F2016">
      <w:pPr>
        <w:autoSpaceDE w:val="0"/>
        <w:autoSpaceDN w:val="0"/>
        <w:adjustRightInd w:val="0"/>
        <w:jc w:val="both"/>
        <w:rPr>
          <w:rFonts w:ascii="Arial" w:hAnsi="Arial" w:cs="Arial"/>
        </w:rPr>
      </w:pPr>
    </w:p>
    <w:p w:rsidR="00045660" w:rsidRDefault="00045660" w:rsidP="004F2016">
      <w:pPr>
        <w:autoSpaceDE w:val="0"/>
        <w:autoSpaceDN w:val="0"/>
        <w:adjustRightInd w:val="0"/>
        <w:jc w:val="both"/>
        <w:rPr>
          <w:rFonts w:ascii="Arial" w:hAnsi="Arial" w:cs="Arial"/>
        </w:rPr>
      </w:pPr>
    </w:p>
    <w:p w:rsidR="00045660" w:rsidRDefault="00045660" w:rsidP="004F2016">
      <w:pPr>
        <w:autoSpaceDE w:val="0"/>
        <w:autoSpaceDN w:val="0"/>
        <w:adjustRightInd w:val="0"/>
        <w:jc w:val="both"/>
        <w:rPr>
          <w:rFonts w:ascii="Arial" w:hAnsi="Arial" w:cs="Arial"/>
        </w:rPr>
      </w:pPr>
    </w:p>
    <w:p w:rsidR="00045660" w:rsidRDefault="00045660" w:rsidP="004F2016">
      <w:pPr>
        <w:autoSpaceDE w:val="0"/>
        <w:autoSpaceDN w:val="0"/>
        <w:adjustRightInd w:val="0"/>
        <w:jc w:val="both"/>
        <w:rPr>
          <w:rFonts w:ascii="Arial" w:hAnsi="Arial" w:cs="Arial"/>
        </w:rPr>
      </w:pPr>
    </w:p>
    <w:p w:rsidR="004F2016" w:rsidRDefault="004F2016" w:rsidP="004F2016">
      <w:pPr>
        <w:autoSpaceDE w:val="0"/>
        <w:autoSpaceDN w:val="0"/>
        <w:adjustRightInd w:val="0"/>
        <w:jc w:val="both"/>
        <w:rPr>
          <w:rFonts w:ascii="Arial" w:hAnsi="Arial" w:cs="Arial"/>
        </w:rPr>
      </w:pPr>
    </w:p>
    <w:p w:rsidR="004F2016" w:rsidRDefault="004F2016" w:rsidP="004F2016">
      <w:pPr>
        <w:autoSpaceDE w:val="0"/>
        <w:autoSpaceDN w:val="0"/>
        <w:adjustRightInd w:val="0"/>
        <w:jc w:val="both"/>
        <w:rPr>
          <w:rFonts w:ascii="Arial" w:hAnsi="Arial" w:cs="Arial"/>
        </w:rPr>
      </w:pPr>
    </w:p>
    <w:p w:rsidR="004F2016" w:rsidRDefault="004F2016" w:rsidP="004F2016">
      <w:pPr>
        <w:autoSpaceDE w:val="0"/>
        <w:autoSpaceDN w:val="0"/>
        <w:adjustRightInd w:val="0"/>
        <w:jc w:val="both"/>
        <w:rPr>
          <w:rFonts w:ascii="Arial" w:hAnsi="Arial" w:cs="Arial"/>
        </w:rPr>
      </w:pPr>
    </w:p>
    <w:p w:rsidR="004F2016" w:rsidRDefault="004F2016" w:rsidP="004F2016">
      <w:pPr>
        <w:jc w:val="center"/>
        <w:rPr>
          <w:rFonts w:ascii="Arial" w:hAnsi="Arial" w:cs="Arial"/>
          <w:b/>
          <w:bCs/>
        </w:rPr>
      </w:pPr>
      <w:r>
        <w:rPr>
          <w:rFonts w:ascii="Arial" w:hAnsi="Arial" w:cs="Arial"/>
          <w:b/>
          <w:bCs/>
        </w:rPr>
        <w:t>PART 2</w:t>
      </w:r>
    </w:p>
    <w:p w:rsidR="004F2016" w:rsidRDefault="004F2016" w:rsidP="004F2016">
      <w:pPr>
        <w:pStyle w:val="Heading2"/>
        <w:rPr>
          <w:sz w:val="24"/>
        </w:rPr>
      </w:pPr>
      <w:r>
        <w:rPr>
          <w:sz w:val="24"/>
        </w:rPr>
        <w:t xml:space="preserve">GENERAL STANDARDS FOR </w:t>
      </w:r>
      <w:smartTag w:uri="urn:schemas-microsoft-com:office:smarttags" w:element="stockticker">
        <w:r>
          <w:rPr>
            <w:sz w:val="24"/>
          </w:rPr>
          <w:t>ALL</w:t>
        </w:r>
      </w:smartTag>
      <w:r>
        <w:rPr>
          <w:sz w:val="24"/>
        </w:rPr>
        <w:t xml:space="preserve"> PROPERTY </w:t>
      </w:r>
      <w:smartTag w:uri="urn:schemas-microsoft-com:office:smarttags" w:element="stockticker">
        <w:r>
          <w:rPr>
            <w:sz w:val="24"/>
          </w:rPr>
          <w:t>AND</w:t>
        </w:r>
      </w:smartTag>
      <w:r>
        <w:rPr>
          <w:sz w:val="24"/>
        </w:rPr>
        <w:t xml:space="preserve"> USES</w:t>
      </w:r>
    </w:p>
    <w:p w:rsidR="004F2016" w:rsidRDefault="004F2016" w:rsidP="004F2016">
      <w:pPr>
        <w:jc w:val="both"/>
        <w:rPr>
          <w:rFonts w:ascii="Arial" w:hAnsi="Arial" w:cs="Arial"/>
          <w:b/>
          <w:bCs/>
        </w:rPr>
      </w:pPr>
    </w:p>
    <w:p w:rsidR="004F2016" w:rsidRDefault="004F2016" w:rsidP="004F2016">
      <w:pPr>
        <w:numPr>
          <w:ilvl w:val="1"/>
          <w:numId w:val="12"/>
        </w:numPr>
        <w:tabs>
          <w:tab w:val="left" w:pos="-1440"/>
        </w:tabs>
        <w:jc w:val="both"/>
        <w:rPr>
          <w:rFonts w:ascii="Arial" w:hAnsi="Arial" w:cs="Arial"/>
          <w:b/>
          <w:bCs/>
          <w:lang w:val="en-GB"/>
        </w:rPr>
      </w:pPr>
      <w:r>
        <w:rPr>
          <w:rFonts w:ascii="Arial" w:hAnsi="Arial" w:cs="Arial"/>
          <w:b/>
          <w:bCs/>
          <w:lang w:val="en-GB"/>
        </w:rPr>
        <w:t>SCOPE</w:t>
      </w:r>
    </w:p>
    <w:p w:rsidR="004F2016" w:rsidRDefault="004F2016" w:rsidP="004F2016">
      <w:pPr>
        <w:numPr>
          <w:ilvl w:val="0"/>
          <w:numId w:val="11"/>
        </w:numPr>
        <w:tabs>
          <w:tab w:val="clear" w:pos="720"/>
          <w:tab w:val="num" w:pos="360"/>
        </w:tabs>
        <w:autoSpaceDE w:val="0"/>
        <w:autoSpaceDN w:val="0"/>
        <w:adjustRightInd w:val="0"/>
        <w:ind w:left="360"/>
        <w:jc w:val="both"/>
        <w:rPr>
          <w:rFonts w:ascii="Arial" w:hAnsi="Arial" w:cs="Arial"/>
          <w:szCs w:val="25"/>
        </w:rPr>
      </w:pPr>
      <w:r>
        <w:rPr>
          <w:rFonts w:ascii="Arial" w:hAnsi="Arial" w:cs="Arial"/>
          <w:szCs w:val="25"/>
        </w:rPr>
        <w:t xml:space="preserve">No owner or occupant of property shall use, occupy, or allow, permit </w:t>
      </w:r>
      <w:r>
        <w:rPr>
          <w:rFonts w:ascii="Arial" w:hAnsi="Arial" w:cs="Arial"/>
        </w:rPr>
        <w:t xml:space="preserve">or </w:t>
      </w:r>
      <w:r>
        <w:rPr>
          <w:rFonts w:ascii="Arial" w:hAnsi="Arial" w:cs="Arial"/>
          <w:szCs w:val="25"/>
        </w:rPr>
        <w:t>acquiesce in the use or occupation of the property unless such property conforms to the standards prescribed in this Bylaw.</w:t>
      </w:r>
    </w:p>
    <w:p w:rsidR="004F2016" w:rsidRDefault="004F2016" w:rsidP="004F2016">
      <w:pPr>
        <w:tabs>
          <w:tab w:val="num" w:pos="360"/>
        </w:tabs>
        <w:autoSpaceDE w:val="0"/>
        <w:autoSpaceDN w:val="0"/>
        <w:adjustRightInd w:val="0"/>
        <w:ind w:left="360" w:hanging="360"/>
        <w:jc w:val="both"/>
        <w:rPr>
          <w:rFonts w:ascii="Arial" w:hAnsi="Arial" w:cs="Arial"/>
          <w:szCs w:val="25"/>
        </w:rPr>
      </w:pPr>
    </w:p>
    <w:p w:rsidR="004F2016" w:rsidRDefault="004F2016" w:rsidP="004F2016">
      <w:pPr>
        <w:numPr>
          <w:ilvl w:val="0"/>
          <w:numId w:val="11"/>
        </w:numPr>
        <w:tabs>
          <w:tab w:val="clear" w:pos="720"/>
          <w:tab w:val="num" w:pos="360"/>
        </w:tabs>
        <w:autoSpaceDE w:val="0"/>
        <w:autoSpaceDN w:val="0"/>
        <w:adjustRightInd w:val="0"/>
        <w:ind w:left="360"/>
        <w:jc w:val="both"/>
        <w:rPr>
          <w:rFonts w:ascii="Arial" w:hAnsi="Arial" w:cs="Arial"/>
          <w:szCs w:val="20"/>
        </w:rPr>
      </w:pPr>
      <w:r>
        <w:rPr>
          <w:rFonts w:ascii="Arial" w:hAnsi="Arial" w:cs="Arial"/>
          <w:szCs w:val="25"/>
        </w:rPr>
        <w:t>No person, being the owner or occupant of a property, shall fail to maintain the property in conformity with the standards required in this Bylaw.</w:t>
      </w:r>
    </w:p>
    <w:p w:rsidR="004F2016" w:rsidRDefault="004F2016" w:rsidP="004F2016">
      <w:pPr>
        <w:tabs>
          <w:tab w:val="num" w:pos="360"/>
        </w:tabs>
        <w:autoSpaceDE w:val="0"/>
        <w:autoSpaceDN w:val="0"/>
        <w:adjustRightInd w:val="0"/>
        <w:ind w:left="360" w:hanging="360"/>
        <w:jc w:val="both"/>
        <w:rPr>
          <w:rFonts w:ascii="Arial" w:hAnsi="Arial" w:cs="Arial"/>
          <w:szCs w:val="25"/>
        </w:rPr>
      </w:pPr>
    </w:p>
    <w:p w:rsidR="004F2016" w:rsidRDefault="004F2016" w:rsidP="004F2016">
      <w:pPr>
        <w:numPr>
          <w:ilvl w:val="0"/>
          <w:numId w:val="11"/>
        </w:numPr>
        <w:tabs>
          <w:tab w:val="clear" w:pos="720"/>
          <w:tab w:val="num" w:pos="360"/>
        </w:tabs>
        <w:autoSpaceDE w:val="0"/>
        <w:autoSpaceDN w:val="0"/>
        <w:adjustRightInd w:val="0"/>
        <w:ind w:left="360"/>
        <w:jc w:val="both"/>
        <w:rPr>
          <w:rFonts w:ascii="Arial" w:hAnsi="Arial" w:cs="Arial"/>
          <w:lang w:val="en-GB"/>
        </w:rPr>
      </w:pPr>
      <w:r>
        <w:rPr>
          <w:rFonts w:ascii="Arial" w:hAnsi="Arial" w:cs="Arial"/>
          <w:szCs w:val="25"/>
        </w:rPr>
        <w:t>The owner of any property which does not conform to the standards in this Bylaw shall repair and maintain the property to conform to the standards or shall clear the property of all buildings, structures, garbage, rubbish, waste or accumulations of such materials that prevent access to or exit from the property in the case of emergency, or other safety or health hazard and shall leave the property in a graded and leveled condition.</w:t>
      </w:r>
    </w:p>
    <w:p w:rsidR="004F2016" w:rsidRDefault="004F2016" w:rsidP="004F2016">
      <w:pPr>
        <w:tabs>
          <w:tab w:val="num" w:pos="360"/>
        </w:tabs>
        <w:autoSpaceDE w:val="0"/>
        <w:autoSpaceDN w:val="0"/>
        <w:adjustRightInd w:val="0"/>
        <w:ind w:left="360" w:hanging="360"/>
        <w:jc w:val="both"/>
        <w:rPr>
          <w:rFonts w:ascii="Arial" w:hAnsi="Arial" w:cs="Arial"/>
          <w:lang w:val="en-GB"/>
        </w:rPr>
      </w:pPr>
    </w:p>
    <w:p w:rsidR="004F2016" w:rsidRDefault="004F2016" w:rsidP="004F2016">
      <w:pPr>
        <w:numPr>
          <w:ilvl w:val="0"/>
          <w:numId w:val="11"/>
        </w:numPr>
        <w:tabs>
          <w:tab w:val="clear" w:pos="720"/>
          <w:tab w:val="num" w:pos="360"/>
        </w:tabs>
        <w:autoSpaceDE w:val="0"/>
        <w:autoSpaceDN w:val="0"/>
        <w:adjustRightInd w:val="0"/>
        <w:ind w:left="360"/>
        <w:jc w:val="both"/>
        <w:rPr>
          <w:rFonts w:ascii="Arial" w:hAnsi="Arial" w:cs="Arial"/>
          <w:lang w:val="en-GB"/>
        </w:rPr>
      </w:pPr>
      <w:r>
        <w:rPr>
          <w:rFonts w:ascii="Arial" w:hAnsi="Arial" w:cs="Arial"/>
          <w:lang w:val="en-GB"/>
        </w:rPr>
        <w:t xml:space="preserve">All repairs and maintenance of property shall be carried out with suitable and sufficient materials and in a manner accepted as good workmanship within the trades concerned.  </w:t>
      </w:r>
    </w:p>
    <w:p w:rsidR="004F2016" w:rsidRDefault="004F2016" w:rsidP="004F2016">
      <w:pPr>
        <w:autoSpaceDE w:val="0"/>
        <w:autoSpaceDN w:val="0"/>
        <w:adjustRightInd w:val="0"/>
        <w:jc w:val="both"/>
        <w:rPr>
          <w:rFonts w:ascii="Arial" w:hAnsi="Arial" w:cs="Arial"/>
          <w:lang w:val="en-GB"/>
        </w:rPr>
      </w:pPr>
    </w:p>
    <w:p w:rsidR="004F2016" w:rsidRDefault="004F2016" w:rsidP="004F2016">
      <w:pPr>
        <w:numPr>
          <w:ilvl w:val="0"/>
          <w:numId w:val="11"/>
        </w:numPr>
        <w:tabs>
          <w:tab w:val="clear" w:pos="720"/>
          <w:tab w:val="num" w:pos="360"/>
        </w:tabs>
        <w:autoSpaceDE w:val="0"/>
        <w:autoSpaceDN w:val="0"/>
        <w:adjustRightInd w:val="0"/>
        <w:ind w:left="360"/>
        <w:jc w:val="both"/>
        <w:rPr>
          <w:rFonts w:ascii="Arial" w:hAnsi="Arial" w:cs="Arial"/>
          <w:lang w:val="en-GB"/>
        </w:rPr>
      </w:pPr>
      <w:r>
        <w:rPr>
          <w:rFonts w:ascii="Arial" w:hAnsi="Arial" w:cs="Arial"/>
          <w:lang w:val="en-GB"/>
        </w:rPr>
        <w:t>All new construction or extensive repairs shall conform to the Ontario Building Code, where applicable.</w:t>
      </w:r>
    </w:p>
    <w:p w:rsidR="004F2016" w:rsidRDefault="004F2016" w:rsidP="004F2016">
      <w:pPr>
        <w:autoSpaceDE w:val="0"/>
        <w:autoSpaceDN w:val="0"/>
        <w:adjustRightInd w:val="0"/>
        <w:jc w:val="both"/>
        <w:rPr>
          <w:rFonts w:ascii="Arial" w:hAnsi="Arial" w:cs="Arial"/>
          <w:sz w:val="25"/>
          <w:szCs w:val="25"/>
        </w:rPr>
      </w:pPr>
    </w:p>
    <w:p w:rsidR="004F2016" w:rsidRDefault="004F2016" w:rsidP="004F2016">
      <w:pPr>
        <w:numPr>
          <w:ilvl w:val="0"/>
          <w:numId w:val="11"/>
        </w:numPr>
        <w:tabs>
          <w:tab w:val="clear" w:pos="720"/>
          <w:tab w:val="num" w:pos="360"/>
        </w:tabs>
        <w:autoSpaceDE w:val="0"/>
        <w:autoSpaceDN w:val="0"/>
        <w:adjustRightInd w:val="0"/>
        <w:ind w:left="360"/>
        <w:jc w:val="both"/>
        <w:rPr>
          <w:rFonts w:ascii="Arial" w:hAnsi="Arial" w:cs="Arial"/>
          <w:lang w:val="en-GB"/>
        </w:rPr>
      </w:pPr>
      <w:r>
        <w:rPr>
          <w:rFonts w:ascii="Arial" w:hAnsi="Arial" w:cs="Arial"/>
          <w:szCs w:val="25"/>
        </w:rPr>
        <w:t>This by-law does not apply so as to prevent a farm, meeting the definition of “agricultural operation’’ under</w:t>
      </w:r>
      <w:r w:rsidRPr="004F2016">
        <w:rPr>
          <w:rFonts w:ascii="Arial" w:hAnsi="Arial" w:cs="Arial"/>
          <w:szCs w:val="25"/>
        </w:rPr>
        <w:t xml:space="preserve"> </w:t>
      </w:r>
      <w:r>
        <w:rPr>
          <w:rFonts w:ascii="Arial" w:hAnsi="Arial" w:cs="Arial"/>
          <w:szCs w:val="25"/>
        </w:rPr>
        <w:t xml:space="preserve">the Farming and Food Production Protection Act, 1998, </w:t>
      </w:r>
      <w:r>
        <w:rPr>
          <w:rFonts w:ascii="Arial" w:hAnsi="Arial" w:cs="Arial"/>
          <w:szCs w:val="29"/>
        </w:rPr>
        <w:t>S.O.</w:t>
      </w:r>
      <w:r>
        <w:rPr>
          <w:rFonts w:ascii="Arial" w:hAnsi="Arial" w:cs="Arial"/>
          <w:b/>
          <w:bCs/>
          <w:i/>
          <w:iCs/>
          <w:szCs w:val="29"/>
        </w:rPr>
        <w:t xml:space="preserve"> </w:t>
      </w:r>
      <w:r>
        <w:rPr>
          <w:rFonts w:ascii="Arial" w:hAnsi="Arial" w:cs="Arial"/>
          <w:szCs w:val="25"/>
        </w:rPr>
        <w:t>1998, c. 1, from carrying out a normal farm practice as provided for and defined under that Act.</w:t>
      </w:r>
    </w:p>
    <w:p w:rsidR="004F2016" w:rsidRDefault="004F2016" w:rsidP="004F2016">
      <w:pPr>
        <w:autoSpaceDE w:val="0"/>
        <w:autoSpaceDN w:val="0"/>
        <w:adjustRightInd w:val="0"/>
        <w:jc w:val="both"/>
        <w:rPr>
          <w:rFonts w:ascii="Arial" w:hAnsi="Arial" w:cs="Arial"/>
          <w:lang w:val="en-GB"/>
        </w:rPr>
      </w:pPr>
    </w:p>
    <w:p w:rsidR="004F2016" w:rsidRDefault="004F2016" w:rsidP="004F2016">
      <w:pPr>
        <w:pStyle w:val="Header"/>
        <w:tabs>
          <w:tab w:val="clear" w:pos="4320"/>
          <w:tab w:val="clear" w:pos="8640"/>
        </w:tabs>
        <w:autoSpaceDE w:val="0"/>
        <w:autoSpaceDN w:val="0"/>
        <w:adjustRightInd w:val="0"/>
        <w:jc w:val="both"/>
        <w:rPr>
          <w:rFonts w:ascii="Arial" w:hAnsi="Arial" w:cs="Arial"/>
          <w:lang w:val="en-GB"/>
        </w:rPr>
      </w:pPr>
    </w:p>
    <w:p w:rsidR="004F2016" w:rsidRDefault="004F2016" w:rsidP="004F2016">
      <w:pPr>
        <w:numPr>
          <w:ilvl w:val="1"/>
          <w:numId w:val="12"/>
        </w:numPr>
        <w:tabs>
          <w:tab w:val="left" w:pos="-1440"/>
        </w:tabs>
        <w:jc w:val="both"/>
        <w:rPr>
          <w:rFonts w:ascii="Arial" w:hAnsi="Arial" w:cs="Arial"/>
          <w:b/>
          <w:bCs/>
          <w:lang w:val="en-GB"/>
        </w:rPr>
      </w:pPr>
      <w:r>
        <w:rPr>
          <w:rFonts w:ascii="Arial" w:hAnsi="Arial" w:cs="Arial"/>
          <w:b/>
          <w:bCs/>
          <w:lang w:val="en-GB"/>
        </w:rPr>
        <w:t>YARDS</w:t>
      </w:r>
    </w:p>
    <w:p w:rsidR="004F2016" w:rsidRDefault="004F2016" w:rsidP="004F2016">
      <w:pPr>
        <w:autoSpaceDE w:val="0"/>
        <w:autoSpaceDN w:val="0"/>
        <w:adjustRightInd w:val="0"/>
        <w:jc w:val="both"/>
        <w:rPr>
          <w:rFonts w:ascii="Arial" w:hAnsi="Arial" w:cs="Arial"/>
          <w:szCs w:val="22"/>
        </w:rPr>
      </w:pPr>
      <w:r>
        <w:rPr>
          <w:rFonts w:ascii="Arial" w:hAnsi="Arial" w:cs="Arial"/>
          <w:szCs w:val="22"/>
        </w:rPr>
        <w:t>Shall be kept clean and free of litter, rubbish, waste, salvage, refuse, decaying or damaged trees, branches and limbs, objects or conditions that might create a health, fire, accident hazard or unsightly condition.</w:t>
      </w:r>
    </w:p>
    <w:p w:rsidR="004F2016" w:rsidRDefault="004F2016" w:rsidP="004F2016">
      <w:pPr>
        <w:tabs>
          <w:tab w:val="left" w:pos="-1440"/>
        </w:tabs>
        <w:jc w:val="both"/>
        <w:rPr>
          <w:rFonts w:ascii="Arial" w:hAnsi="Arial" w:cs="Arial"/>
          <w:lang w:val="en-GB"/>
        </w:rPr>
      </w:pPr>
    </w:p>
    <w:p w:rsidR="004F2016" w:rsidRDefault="004F2016" w:rsidP="004F2016">
      <w:pPr>
        <w:numPr>
          <w:ilvl w:val="0"/>
          <w:numId w:val="13"/>
        </w:numPr>
        <w:autoSpaceDE w:val="0"/>
        <w:autoSpaceDN w:val="0"/>
        <w:adjustRightInd w:val="0"/>
        <w:jc w:val="both"/>
        <w:rPr>
          <w:rFonts w:ascii="Arial" w:hAnsi="Arial" w:cs="Arial"/>
          <w:szCs w:val="25"/>
        </w:rPr>
      </w:pPr>
      <w:r>
        <w:rPr>
          <w:rFonts w:ascii="Arial" w:hAnsi="Arial" w:cs="Arial"/>
          <w:szCs w:val="25"/>
        </w:rPr>
        <w:t xml:space="preserve">Every property shall be kept free from garbage, rubbish, waste or accumulations of such materials that prevent access to or exit from the property </w:t>
      </w:r>
    </w:p>
    <w:p w:rsidR="004F2016" w:rsidRDefault="004F2016" w:rsidP="004F2016">
      <w:pPr>
        <w:autoSpaceDE w:val="0"/>
        <w:autoSpaceDN w:val="0"/>
        <w:adjustRightInd w:val="0"/>
        <w:jc w:val="both"/>
        <w:rPr>
          <w:rFonts w:ascii="Arial" w:hAnsi="Arial" w:cs="Arial"/>
          <w:szCs w:val="25"/>
        </w:rPr>
      </w:pPr>
    </w:p>
    <w:p w:rsidR="004F2016" w:rsidRDefault="004F2016" w:rsidP="004F2016">
      <w:pPr>
        <w:numPr>
          <w:ilvl w:val="0"/>
          <w:numId w:val="13"/>
        </w:numPr>
        <w:autoSpaceDE w:val="0"/>
        <w:autoSpaceDN w:val="0"/>
        <w:adjustRightInd w:val="0"/>
        <w:jc w:val="both"/>
        <w:rPr>
          <w:rFonts w:ascii="Arial" w:hAnsi="Arial" w:cs="Arial"/>
          <w:szCs w:val="25"/>
        </w:rPr>
      </w:pPr>
      <w:r>
        <w:rPr>
          <w:rFonts w:ascii="Arial" w:hAnsi="Arial" w:cs="Arial"/>
          <w:szCs w:val="25"/>
        </w:rPr>
        <w:t>Without restricting the generality of this Section, such maintenance includes the removal of:</w:t>
      </w:r>
    </w:p>
    <w:p w:rsidR="004F2016" w:rsidRDefault="004F2016" w:rsidP="004F2016">
      <w:pPr>
        <w:autoSpaceDE w:val="0"/>
        <w:autoSpaceDN w:val="0"/>
        <w:adjustRightInd w:val="0"/>
        <w:ind w:left="900" w:hanging="360"/>
        <w:jc w:val="both"/>
        <w:rPr>
          <w:rFonts w:ascii="Arial" w:hAnsi="Arial" w:cs="Arial"/>
          <w:szCs w:val="25"/>
        </w:rPr>
      </w:pPr>
      <w:r>
        <w:rPr>
          <w:rFonts w:ascii="Arial" w:hAnsi="Arial" w:cs="Arial"/>
          <w:szCs w:val="25"/>
        </w:rPr>
        <w:t>(a) rubbish, garbage, waste, litter and waste;</w:t>
      </w:r>
    </w:p>
    <w:p w:rsidR="004F2016" w:rsidRDefault="004F2016" w:rsidP="004F2016">
      <w:pPr>
        <w:autoSpaceDE w:val="0"/>
        <w:autoSpaceDN w:val="0"/>
        <w:adjustRightInd w:val="0"/>
        <w:ind w:left="900" w:hanging="360"/>
        <w:jc w:val="both"/>
        <w:rPr>
          <w:rFonts w:ascii="Arial" w:hAnsi="Arial" w:cs="Arial"/>
          <w:szCs w:val="25"/>
        </w:rPr>
      </w:pPr>
      <w:r>
        <w:rPr>
          <w:rFonts w:ascii="Arial" w:hAnsi="Arial" w:cs="Arial"/>
          <w:szCs w:val="25"/>
        </w:rPr>
        <w:t>(b) injurious insects, termites, rodents, vermin and other pests; and any condition which may promote an infestation.</w:t>
      </w:r>
    </w:p>
    <w:p w:rsidR="004F2016" w:rsidRDefault="004F2016" w:rsidP="004F2016">
      <w:pPr>
        <w:autoSpaceDE w:val="0"/>
        <w:autoSpaceDN w:val="0"/>
        <w:adjustRightInd w:val="0"/>
        <w:ind w:left="900" w:hanging="360"/>
        <w:jc w:val="both"/>
        <w:rPr>
          <w:rFonts w:ascii="Arial" w:hAnsi="Arial" w:cs="Arial"/>
          <w:szCs w:val="25"/>
        </w:rPr>
      </w:pPr>
      <w:r>
        <w:rPr>
          <w:rFonts w:ascii="Arial" w:hAnsi="Arial" w:cs="Arial"/>
          <w:szCs w:val="25"/>
        </w:rPr>
        <w:t>(c) trees, bushes and hedges, including any branches or limbs thereof, which are dead, decayed or damaged, and brush;</w:t>
      </w:r>
    </w:p>
    <w:p w:rsidR="004F2016" w:rsidRDefault="004F2016" w:rsidP="004F2016">
      <w:pPr>
        <w:autoSpaceDE w:val="0"/>
        <w:autoSpaceDN w:val="0"/>
        <w:adjustRightInd w:val="0"/>
        <w:ind w:left="900" w:hanging="360"/>
        <w:jc w:val="both"/>
        <w:rPr>
          <w:rFonts w:ascii="Arial" w:hAnsi="Arial" w:cs="Arial"/>
          <w:szCs w:val="25"/>
        </w:rPr>
      </w:pPr>
      <w:r>
        <w:rPr>
          <w:rFonts w:ascii="Arial" w:hAnsi="Arial" w:cs="Arial"/>
          <w:szCs w:val="25"/>
        </w:rPr>
        <w:t>(d) noxious weeds pursuant to the Weed Control Act and any excessive growth of other weeds, grass and bushes;</w:t>
      </w:r>
    </w:p>
    <w:p w:rsidR="004F2016" w:rsidRDefault="004F2016" w:rsidP="004F2016">
      <w:pPr>
        <w:autoSpaceDE w:val="0"/>
        <w:autoSpaceDN w:val="0"/>
        <w:adjustRightInd w:val="0"/>
        <w:ind w:left="900" w:hanging="360"/>
        <w:jc w:val="both"/>
        <w:rPr>
          <w:rFonts w:ascii="Arial" w:hAnsi="Arial" w:cs="Arial"/>
          <w:szCs w:val="25"/>
        </w:rPr>
      </w:pPr>
      <w:r>
        <w:rPr>
          <w:rFonts w:ascii="Arial" w:hAnsi="Arial" w:cs="Arial"/>
          <w:szCs w:val="25"/>
        </w:rPr>
        <w:t>(e) wrecked, dismantled, inoperative, discarded or unlicensed vehicles, trailers, machinery or parts thereof, except in an establishment licensed or authorized to conduct a salvage, wrecking or repair business and then only if such establishment conforms with any relevant Bylaws, Chapters or statutes; and</w:t>
      </w:r>
    </w:p>
    <w:p w:rsidR="004F2016" w:rsidRDefault="004F2016" w:rsidP="004F2016">
      <w:pPr>
        <w:autoSpaceDE w:val="0"/>
        <w:autoSpaceDN w:val="0"/>
        <w:adjustRightInd w:val="0"/>
        <w:ind w:left="900" w:hanging="360"/>
        <w:jc w:val="both"/>
        <w:rPr>
          <w:rFonts w:ascii="Arial" w:hAnsi="Arial" w:cs="Arial"/>
          <w:szCs w:val="25"/>
        </w:rPr>
      </w:pPr>
      <w:r>
        <w:rPr>
          <w:rFonts w:ascii="Arial" w:hAnsi="Arial" w:cs="Arial"/>
          <w:szCs w:val="25"/>
        </w:rPr>
        <w:t>(f) dilapidated or collapsed buildings, structures or erections, and the filling in or protecting of any unprotected well.</w:t>
      </w:r>
    </w:p>
    <w:p w:rsidR="004F2016" w:rsidRDefault="004F2016" w:rsidP="004F2016">
      <w:pPr>
        <w:tabs>
          <w:tab w:val="left" w:pos="-1440"/>
        </w:tabs>
        <w:ind w:left="900" w:hanging="360"/>
        <w:jc w:val="both"/>
        <w:rPr>
          <w:rFonts w:ascii="Arial" w:hAnsi="Arial" w:cs="Arial"/>
          <w:lang w:val="en-GB"/>
        </w:rPr>
      </w:pPr>
    </w:p>
    <w:p w:rsidR="004F2016" w:rsidRDefault="004F2016" w:rsidP="004F2016">
      <w:pPr>
        <w:tabs>
          <w:tab w:val="left" w:pos="-1440"/>
        </w:tabs>
        <w:ind w:left="900" w:hanging="360"/>
        <w:jc w:val="both"/>
        <w:rPr>
          <w:rFonts w:ascii="Arial" w:hAnsi="Arial" w:cs="Arial"/>
          <w:lang w:val="en-GB"/>
        </w:rPr>
      </w:pPr>
    </w:p>
    <w:p w:rsidR="004F2016" w:rsidRDefault="004F2016" w:rsidP="004F2016">
      <w:pPr>
        <w:numPr>
          <w:ilvl w:val="1"/>
          <w:numId w:val="12"/>
        </w:numPr>
        <w:tabs>
          <w:tab w:val="left" w:pos="-1440"/>
        </w:tabs>
        <w:jc w:val="both"/>
        <w:rPr>
          <w:rFonts w:ascii="Arial" w:hAnsi="Arial" w:cs="Arial"/>
          <w:b/>
          <w:bCs/>
          <w:lang w:val="en-GB"/>
        </w:rPr>
      </w:pPr>
      <w:r>
        <w:rPr>
          <w:rFonts w:ascii="Arial" w:hAnsi="Arial" w:cs="Arial"/>
          <w:b/>
          <w:bCs/>
          <w:lang w:val="en-GB"/>
        </w:rPr>
        <w:t>OUTDOOR STORAGE OF MATERIALS- NO IMMEDIATE USE</w:t>
      </w:r>
    </w:p>
    <w:p w:rsidR="004F2016" w:rsidRDefault="004F2016" w:rsidP="004F2016">
      <w:pPr>
        <w:pStyle w:val="BodyText"/>
        <w:numPr>
          <w:ilvl w:val="0"/>
          <w:numId w:val="16"/>
        </w:numPr>
        <w:jc w:val="both"/>
        <w:rPr>
          <w:lang w:val="en-GB"/>
        </w:rPr>
      </w:pPr>
      <w:r>
        <w:t>No machinery or parts thereof, or other object, or material, not associated with the normal occupancy and use of a property, including among other things, appliances,</w:t>
      </w:r>
      <w:r w:rsidRPr="004F2016">
        <w:t xml:space="preserve"> </w:t>
      </w:r>
      <w:r>
        <w:t>fixtures, paper, cartons, boxes, or building materials such as lumber, masonry material or glass, other than that intended for immediate use on the property, shall be stored or allowed to remain in an exterior property area.</w:t>
      </w:r>
    </w:p>
    <w:p w:rsidR="004F2016" w:rsidRDefault="004F2016" w:rsidP="004F2016">
      <w:pPr>
        <w:tabs>
          <w:tab w:val="left" w:pos="-1440"/>
        </w:tabs>
        <w:jc w:val="both"/>
        <w:rPr>
          <w:rFonts w:ascii="Arial" w:hAnsi="Arial" w:cs="Arial"/>
          <w:lang w:val="en-GB"/>
        </w:rPr>
      </w:pPr>
    </w:p>
    <w:p w:rsidR="004F2016" w:rsidRDefault="004F2016" w:rsidP="004F2016">
      <w:pPr>
        <w:tabs>
          <w:tab w:val="left" w:pos="-1440"/>
        </w:tabs>
        <w:jc w:val="both"/>
        <w:rPr>
          <w:rFonts w:ascii="Arial" w:hAnsi="Arial" w:cs="Arial"/>
          <w:lang w:val="en-GB"/>
        </w:rPr>
      </w:pPr>
    </w:p>
    <w:p w:rsidR="004F2016" w:rsidRDefault="004F2016" w:rsidP="004F2016">
      <w:pPr>
        <w:numPr>
          <w:ilvl w:val="1"/>
          <w:numId w:val="12"/>
        </w:numPr>
        <w:tabs>
          <w:tab w:val="left" w:pos="-1440"/>
        </w:tabs>
        <w:jc w:val="both"/>
        <w:rPr>
          <w:rFonts w:ascii="Arial" w:hAnsi="Arial" w:cs="Arial"/>
          <w:b/>
          <w:bCs/>
        </w:rPr>
      </w:pPr>
      <w:r>
        <w:rPr>
          <w:rFonts w:ascii="Arial" w:hAnsi="Arial" w:cs="Arial"/>
          <w:b/>
          <w:bCs/>
          <w:lang w:val="en-GB"/>
        </w:rPr>
        <w:t>GARBAGE RECEPTACLES</w:t>
      </w:r>
    </w:p>
    <w:p w:rsidR="004F2016" w:rsidRDefault="004F2016" w:rsidP="004F2016">
      <w:pPr>
        <w:tabs>
          <w:tab w:val="left" w:pos="-1440"/>
        </w:tabs>
        <w:jc w:val="both"/>
        <w:rPr>
          <w:rFonts w:ascii="Arial" w:hAnsi="Arial" w:cs="Arial"/>
        </w:rPr>
      </w:pPr>
      <w:r>
        <w:rPr>
          <w:rFonts w:ascii="Arial" w:hAnsi="Arial" w:cs="Arial"/>
          <w:szCs w:val="25"/>
        </w:rPr>
        <w:t>Every building shall be provided with sufficient proper receptacles to contain all garbage, ashes or waste, which accumulates on the property, and such materials shall be placed for collection in proper receptacles in compliance with applicable laws and not allowed to accumulate for longer than fourteen (14) days.</w:t>
      </w:r>
      <w:r>
        <w:rPr>
          <w:rFonts w:ascii="Arial" w:hAnsi="Arial" w:cs="Arial"/>
        </w:rPr>
        <w:t xml:space="preserve"> </w:t>
      </w:r>
    </w:p>
    <w:p w:rsidR="004F2016" w:rsidRDefault="004F2016" w:rsidP="004F2016">
      <w:pPr>
        <w:numPr>
          <w:ilvl w:val="0"/>
          <w:numId w:val="15"/>
        </w:numPr>
        <w:tabs>
          <w:tab w:val="clear" w:pos="720"/>
          <w:tab w:val="num" w:pos="360"/>
        </w:tabs>
        <w:autoSpaceDE w:val="0"/>
        <w:autoSpaceDN w:val="0"/>
        <w:adjustRightInd w:val="0"/>
        <w:ind w:left="360"/>
        <w:jc w:val="both"/>
        <w:rPr>
          <w:rFonts w:ascii="Arial" w:hAnsi="Arial" w:cs="Arial"/>
          <w:szCs w:val="25"/>
        </w:rPr>
      </w:pPr>
      <w:r>
        <w:rPr>
          <w:rFonts w:ascii="Arial" w:hAnsi="Arial" w:cs="Arial"/>
          <w:szCs w:val="25"/>
        </w:rPr>
        <w:t>Receptacles for garbage shall be:</w:t>
      </w:r>
    </w:p>
    <w:p w:rsidR="004F2016" w:rsidRDefault="004F2016" w:rsidP="004F2016">
      <w:pPr>
        <w:pStyle w:val="Header"/>
        <w:numPr>
          <w:ilvl w:val="0"/>
          <w:numId w:val="14"/>
        </w:numPr>
        <w:tabs>
          <w:tab w:val="clear" w:pos="720"/>
          <w:tab w:val="clear" w:pos="4320"/>
          <w:tab w:val="clear" w:pos="8640"/>
          <w:tab w:val="num" w:pos="900"/>
        </w:tabs>
        <w:autoSpaceDE w:val="0"/>
        <w:autoSpaceDN w:val="0"/>
        <w:adjustRightInd w:val="0"/>
        <w:ind w:left="900"/>
        <w:jc w:val="both"/>
        <w:rPr>
          <w:rFonts w:ascii="Arial" w:hAnsi="Arial" w:cs="Arial"/>
          <w:szCs w:val="25"/>
        </w:rPr>
      </w:pPr>
      <w:r>
        <w:rPr>
          <w:rFonts w:ascii="Arial" w:hAnsi="Arial" w:cs="Arial"/>
          <w:szCs w:val="25"/>
        </w:rPr>
        <w:t>made of watertight construction</w:t>
      </w:r>
    </w:p>
    <w:p w:rsidR="004F2016" w:rsidRDefault="004F2016" w:rsidP="004F2016">
      <w:pPr>
        <w:numPr>
          <w:ilvl w:val="0"/>
          <w:numId w:val="14"/>
        </w:numPr>
        <w:tabs>
          <w:tab w:val="clear" w:pos="720"/>
          <w:tab w:val="num" w:pos="900"/>
        </w:tabs>
        <w:autoSpaceDE w:val="0"/>
        <w:autoSpaceDN w:val="0"/>
        <w:adjustRightInd w:val="0"/>
        <w:ind w:left="900"/>
        <w:jc w:val="both"/>
        <w:rPr>
          <w:rFonts w:ascii="Arial" w:hAnsi="Arial" w:cs="Arial"/>
          <w:szCs w:val="25"/>
        </w:rPr>
      </w:pPr>
      <w:r>
        <w:rPr>
          <w:rFonts w:ascii="Arial" w:hAnsi="Arial" w:cs="Arial"/>
          <w:szCs w:val="25"/>
        </w:rPr>
        <w:t>provided with a tight fitting cover, which may be removed only when the receptacle is empty or is being actively loaded;</w:t>
      </w:r>
    </w:p>
    <w:p w:rsidR="004F2016" w:rsidRDefault="004F2016" w:rsidP="004F2016">
      <w:pPr>
        <w:numPr>
          <w:ilvl w:val="0"/>
          <w:numId w:val="14"/>
        </w:numPr>
        <w:tabs>
          <w:tab w:val="clear" w:pos="720"/>
          <w:tab w:val="num" w:pos="900"/>
        </w:tabs>
        <w:autoSpaceDE w:val="0"/>
        <w:autoSpaceDN w:val="0"/>
        <w:adjustRightInd w:val="0"/>
        <w:ind w:left="900"/>
        <w:jc w:val="both"/>
        <w:rPr>
          <w:rFonts w:ascii="Arial" w:hAnsi="Arial" w:cs="Arial"/>
          <w:szCs w:val="25"/>
        </w:rPr>
      </w:pPr>
      <w:r>
        <w:rPr>
          <w:rFonts w:ascii="Arial" w:hAnsi="Arial" w:cs="Arial"/>
          <w:szCs w:val="25"/>
        </w:rPr>
        <w:t>maintained in good condition without holes or spillage; and</w:t>
      </w:r>
    </w:p>
    <w:p w:rsidR="004F2016" w:rsidRDefault="004F2016" w:rsidP="004F2016">
      <w:pPr>
        <w:numPr>
          <w:ilvl w:val="0"/>
          <w:numId w:val="14"/>
        </w:numPr>
        <w:tabs>
          <w:tab w:val="clear" w:pos="720"/>
          <w:tab w:val="num" w:pos="900"/>
        </w:tabs>
        <w:autoSpaceDE w:val="0"/>
        <w:autoSpaceDN w:val="0"/>
        <w:adjustRightInd w:val="0"/>
        <w:ind w:left="900"/>
        <w:jc w:val="both"/>
        <w:rPr>
          <w:rFonts w:ascii="Arial" w:hAnsi="Arial" w:cs="Arial"/>
          <w:szCs w:val="25"/>
        </w:rPr>
      </w:pPr>
      <w:r>
        <w:rPr>
          <w:rFonts w:ascii="Arial" w:hAnsi="Arial" w:cs="Arial"/>
          <w:szCs w:val="25"/>
        </w:rPr>
        <w:t xml:space="preserve">closed, or emptied, rinsed and cleaned when not in use, to prevent the escape of offensive </w:t>
      </w:r>
      <w:proofErr w:type="spellStart"/>
      <w:r>
        <w:rPr>
          <w:rFonts w:ascii="Arial" w:hAnsi="Arial" w:cs="Arial"/>
          <w:szCs w:val="25"/>
        </w:rPr>
        <w:t>odour</w:t>
      </w:r>
      <w:proofErr w:type="spellEnd"/>
      <w:r>
        <w:rPr>
          <w:rFonts w:ascii="Arial" w:hAnsi="Arial" w:cs="Arial"/>
          <w:szCs w:val="25"/>
        </w:rPr>
        <w:t xml:space="preserve"> or waste.</w:t>
      </w:r>
    </w:p>
    <w:p w:rsidR="004F2016" w:rsidRDefault="004F2016" w:rsidP="004F2016">
      <w:pPr>
        <w:autoSpaceDE w:val="0"/>
        <w:autoSpaceDN w:val="0"/>
        <w:adjustRightInd w:val="0"/>
        <w:jc w:val="both"/>
        <w:rPr>
          <w:rFonts w:ascii="Arial" w:hAnsi="Arial" w:cs="Arial"/>
          <w:szCs w:val="25"/>
        </w:rPr>
      </w:pPr>
    </w:p>
    <w:p w:rsidR="004F2016" w:rsidRDefault="004F2016" w:rsidP="004F2016">
      <w:pPr>
        <w:numPr>
          <w:ilvl w:val="0"/>
          <w:numId w:val="15"/>
        </w:numPr>
        <w:tabs>
          <w:tab w:val="clear" w:pos="720"/>
          <w:tab w:val="num" w:pos="360"/>
        </w:tabs>
        <w:autoSpaceDE w:val="0"/>
        <w:autoSpaceDN w:val="0"/>
        <w:adjustRightInd w:val="0"/>
        <w:ind w:left="360"/>
        <w:jc w:val="both"/>
        <w:rPr>
          <w:rFonts w:ascii="Arial" w:hAnsi="Arial" w:cs="Arial"/>
          <w:szCs w:val="25"/>
        </w:rPr>
      </w:pPr>
      <w:r>
        <w:rPr>
          <w:rFonts w:ascii="Arial" w:hAnsi="Arial" w:cs="Arial"/>
          <w:szCs w:val="25"/>
        </w:rPr>
        <w:t>Plastic bags shall be considered acceptable receptacles under subsection above provided they are:</w:t>
      </w:r>
    </w:p>
    <w:p w:rsidR="004F2016" w:rsidRDefault="004F2016" w:rsidP="004F2016">
      <w:pPr>
        <w:numPr>
          <w:ilvl w:val="1"/>
          <w:numId w:val="14"/>
        </w:numPr>
        <w:tabs>
          <w:tab w:val="clear" w:pos="1440"/>
          <w:tab w:val="num" w:pos="900"/>
        </w:tabs>
        <w:autoSpaceDE w:val="0"/>
        <w:autoSpaceDN w:val="0"/>
        <w:adjustRightInd w:val="0"/>
        <w:ind w:left="900"/>
        <w:jc w:val="both"/>
        <w:rPr>
          <w:rFonts w:ascii="Arial" w:hAnsi="Arial" w:cs="Arial"/>
          <w:szCs w:val="25"/>
        </w:rPr>
      </w:pPr>
      <w:r>
        <w:rPr>
          <w:rFonts w:ascii="Arial" w:hAnsi="Arial" w:cs="Arial"/>
          <w:szCs w:val="25"/>
        </w:rPr>
        <w:t xml:space="preserve">adequately secured </w:t>
      </w:r>
      <w:r>
        <w:rPr>
          <w:rFonts w:ascii="Arial" w:hAnsi="Arial" w:cs="Arial"/>
        </w:rPr>
        <w:t xml:space="preserve">so </w:t>
      </w:r>
      <w:r>
        <w:rPr>
          <w:rFonts w:ascii="Arial" w:hAnsi="Arial" w:cs="Arial"/>
          <w:szCs w:val="25"/>
        </w:rPr>
        <w:t>as to prevent spillage;</w:t>
      </w:r>
    </w:p>
    <w:p w:rsidR="004F2016" w:rsidRDefault="004F2016" w:rsidP="004F2016">
      <w:pPr>
        <w:numPr>
          <w:ilvl w:val="1"/>
          <w:numId w:val="14"/>
        </w:numPr>
        <w:tabs>
          <w:tab w:val="clear" w:pos="1440"/>
          <w:tab w:val="num" w:pos="900"/>
        </w:tabs>
        <w:autoSpaceDE w:val="0"/>
        <w:autoSpaceDN w:val="0"/>
        <w:adjustRightInd w:val="0"/>
        <w:ind w:left="900"/>
        <w:jc w:val="both"/>
        <w:rPr>
          <w:rFonts w:ascii="Arial" w:hAnsi="Arial" w:cs="Arial"/>
          <w:szCs w:val="25"/>
        </w:rPr>
      </w:pPr>
      <w:r>
        <w:rPr>
          <w:rFonts w:ascii="Arial" w:hAnsi="Arial" w:cs="Arial"/>
          <w:szCs w:val="25"/>
        </w:rPr>
        <w:t>not stored outdoors unless protected from access by animals or vermin: and</w:t>
      </w:r>
    </w:p>
    <w:p w:rsidR="004F2016" w:rsidRDefault="004F2016" w:rsidP="004F2016">
      <w:pPr>
        <w:numPr>
          <w:ilvl w:val="1"/>
          <w:numId w:val="14"/>
        </w:numPr>
        <w:tabs>
          <w:tab w:val="clear" w:pos="1440"/>
          <w:tab w:val="num" w:pos="900"/>
        </w:tabs>
        <w:autoSpaceDE w:val="0"/>
        <w:autoSpaceDN w:val="0"/>
        <w:adjustRightInd w:val="0"/>
        <w:ind w:left="900"/>
        <w:jc w:val="both"/>
        <w:rPr>
          <w:rFonts w:ascii="Arial" w:hAnsi="Arial" w:cs="Arial"/>
          <w:szCs w:val="25"/>
        </w:rPr>
      </w:pPr>
      <w:r>
        <w:rPr>
          <w:rFonts w:ascii="Arial" w:hAnsi="Arial" w:cs="Arial"/>
          <w:szCs w:val="25"/>
        </w:rPr>
        <w:t xml:space="preserve">otherwise are maintained in compliance with </w:t>
      </w:r>
      <w:r>
        <w:rPr>
          <w:rFonts w:ascii="Arial" w:hAnsi="Arial" w:cs="Arial"/>
          <w:b/>
          <w:bCs/>
          <w:szCs w:val="25"/>
        </w:rPr>
        <w:t xml:space="preserve">(1) </w:t>
      </w:r>
      <w:r>
        <w:rPr>
          <w:rFonts w:ascii="Arial" w:hAnsi="Arial" w:cs="Arial"/>
          <w:szCs w:val="25"/>
        </w:rPr>
        <w:t>above.</w:t>
      </w:r>
    </w:p>
    <w:p w:rsidR="004F2016" w:rsidRDefault="004F2016" w:rsidP="004F2016">
      <w:pPr>
        <w:tabs>
          <w:tab w:val="num" w:pos="900"/>
        </w:tabs>
        <w:autoSpaceDE w:val="0"/>
        <w:autoSpaceDN w:val="0"/>
        <w:adjustRightInd w:val="0"/>
        <w:ind w:left="900" w:hanging="360"/>
        <w:jc w:val="both"/>
        <w:rPr>
          <w:rFonts w:ascii="Arial" w:hAnsi="Arial" w:cs="Arial"/>
          <w:szCs w:val="25"/>
        </w:rPr>
      </w:pPr>
    </w:p>
    <w:p w:rsidR="004F2016" w:rsidRDefault="004F2016" w:rsidP="004F2016">
      <w:pPr>
        <w:numPr>
          <w:ilvl w:val="0"/>
          <w:numId w:val="15"/>
        </w:numPr>
        <w:tabs>
          <w:tab w:val="clear" w:pos="720"/>
          <w:tab w:val="num" w:pos="360"/>
        </w:tabs>
        <w:autoSpaceDE w:val="0"/>
        <w:autoSpaceDN w:val="0"/>
        <w:adjustRightInd w:val="0"/>
        <w:ind w:left="360"/>
        <w:jc w:val="both"/>
        <w:rPr>
          <w:rFonts w:ascii="Arial" w:hAnsi="Arial" w:cs="Arial"/>
          <w:szCs w:val="25"/>
        </w:rPr>
      </w:pPr>
      <w:r>
        <w:rPr>
          <w:rFonts w:ascii="Arial" w:hAnsi="Arial" w:cs="Arial"/>
          <w:szCs w:val="25"/>
        </w:rPr>
        <w:t>Paper receptacles are not acceptable under this Section, except only where they are placed inside other compliant receptacles or are placed out for collection in compliance with applicable collection Bylaws.</w:t>
      </w:r>
    </w:p>
    <w:p w:rsidR="004F2016" w:rsidRDefault="004F2016" w:rsidP="004F2016">
      <w:pPr>
        <w:autoSpaceDE w:val="0"/>
        <w:autoSpaceDN w:val="0"/>
        <w:adjustRightInd w:val="0"/>
        <w:jc w:val="both"/>
        <w:rPr>
          <w:rFonts w:ascii="Arial" w:hAnsi="Arial" w:cs="Arial"/>
          <w:szCs w:val="25"/>
        </w:rPr>
      </w:pPr>
    </w:p>
    <w:p w:rsidR="004F2016" w:rsidRDefault="004F2016" w:rsidP="004F2016">
      <w:pPr>
        <w:numPr>
          <w:ilvl w:val="0"/>
          <w:numId w:val="15"/>
        </w:numPr>
        <w:tabs>
          <w:tab w:val="clear" w:pos="720"/>
          <w:tab w:val="num" w:pos="360"/>
        </w:tabs>
        <w:autoSpaceDE w:val="0"/>
        <w:autoSpaceDN w:val="0"/>
        <w:adjustRightInd w:val="0"/>
        <w:ind w:left="360"/>
        <w:jc w:val="both"/>
        <w:rPr>
          <w:rFonts w:ascii="Arial" w:hAnsi="Arial" w:cs="Arial"/>
          <w:szCs w:val="25"/>
        </w:rPr>
      </w:pPr>
      <w:r>
        <w:rPr>
          <w:rFonts w:ascii="Arial" w:hAnsi="Arial" w:cs="Arial"/>
          <w:szCs w:val="25"/>
        </w:rPr>
        <w:t>Where commercial, industrial, or residential on site garbage containers are visible from a public street or land, or residential properties, the area where the receptacles are stored shall be screened from view.</w:t>
      </w:r>
    </w:p>
    <w:p w:rsidR="00D140EB" w:rsidRDefault="00D140EB" w:rsidP="004F2016">
      <w:pPr>
        <w:autoSpaceDE w:val="0"/>
        <w:autoSpaceDN w:val="0"/>
        <w:adjustRightInd w:val="0"/>
        <w:jc w:val="both"/>
        <w:rPr>
          <w:rFonts w:ascii="Arial" w:hAnsi="Arial" w:cs="Arial"/>
          <w:szCs w:val="25"/>
        </w:rPr>
      </w:pPr>
    </w:p>
    <w:p w:rsidR="004F2016" w:rsidRDefault="004F2016" w:rsidP="004F2016">
      <w:pPr>
        <w:numPr>
          <w:ilvl w:val="1"/>
          <w:numId w:val="12"/>
        </w:numPr>
        <w:tabs>
          <w:tab w:val="left" w:pos="-1440"/>
        </w:tabs>
        <w:jc w:val="both"/>
        <w:rPr>
          <w:rFonts w:ascii="Arial" w:hAnsi="Arial" w:cs="Arial"/>
          <w:b/>
          <w:bCs/>
          <w:szCs w:val="25"/>
        </w:rPr>
      </w:pPr>
      <w:r>
        <w:rPr>
          <w:rFonts w:ascii="Arial" w:hAnsi="Arial" w:cs="Arial"/>
          <w:b/>
          <w:bCs/>
          <w:szCs w:val="25"/>
        </w:rPr>
        <w:t>GARBAGE CHUTES-ROOMS-CONTAINERS-STANDARDS</w:t>
      </w:r>
    </w:p>
    <w:p w:rsidR="004F2016" w:rsidRDefault="004F2016" w:rsidP="004F2016">
      <w:pPr>
        <w:pStyle w:val="BodyText"/>
        <w:numPr>
          <w:ilvl w:val="0"/>
          <w:numId w:val="18"/>
        </w:numPr>
        <w:jc w:val="both"/>
        <w:rPr>
          <w:color w:val="000000"/>
        </w:rPr>
      </w:pPr>
      <w:r>
        <w:t xml:space="preserve">Garbage chutes, disposal and collection rooms, containers and receptacles shall be washed down, disinfected and maintained to be clean, </w:t>
      </w:r>
      <w:proofErr w:type="spellStart"/>
      <w:r>
        <w:t>odour</w:t>
      </w:r>
      <w:proofErr w:type="spellEnd"/>
      <w:r>
        <w:t xml:space="preserve"> free and in good working order and good repair.</w:t>
      </w:r>
    </w:p>
    <w:p w:rsidR="004F2016" w:rsidRDefault="004F2016" w:rsidP="004F2016">
      <w:pPr>
        <w:tabs>
          <w:tab w:val="left" w:pos="-1440"/>
        </w:tabs>
        <w:jc w:val="both"/>
        <w:rPr>
          <w:rFonts w:ascii="Arial" w:hAnsi="Arial" w:cs="Arial"/>
          <w:szCs w:val="25"/>
        </w:rPr>
      </w:pPr>
    </w:p>
    <w:p w:rsidR="004F2016" w:rsidRDefault="004F2016" w:rsidP="004F2016">
      <w:pPr>
        <w:numPr>
          <w:ilvl w:val="1"/>
          <w:numId w:val="12"/>
        </w:numPr>
        <w:tabs>
          <w:tab w:val="left" w:pos="-1440"/>
        </w:tabs>
        <w:jc w:val="both"/>
        <w:rPr>
          <w:rFonts w:ascii="Arial" w:hAnsi="Arial" w:cs="Arial"/>
          <w:b/>
          <w:bCs/>
          <w:szCs w:val="25"/>
        </w:rPr>
      </w:pPr>
      <w:r>
        <w:rPr>
          <w:rFonts w:ascii="Arial" w:hAnsi="Arial" w:cs="Arial"/>
          <w:b/>
          <w:bCs/>
          <w:lang w:val="en-GB"/>
        </w:rPr>
        <w:t>UNENCLOSED PORCH - BALCONY</w:t>
      </w:r>
    </w:p>
    <w:p w:rsidR="004F2016" w:rsidRDefault="004F2016" w:rsidP="004F2016">
      <w:pPr>
        <w:numPr>
          <w:ilvl w:val="0"/>
          <w:numId w:val="19"/>
        </w:numPr>
        <w:tabs>
          <w:tab w:val="left" w:pos="-1440"/>
        </w:tabs>
        <w:jc w:val="both"/>
        <w:rPr>
          <w:rFonts w:ascii="Arial" w:hAnsi="Arial" w:cs="Arial"/>
          <w:lang w:val="en-GB"/>
        </w:rPr>
      </w:pPr>
      <w:r>
        <w:rPr>
          <w:rFonts w:ascii="Arial" w:hAnsi="Arial" w:cs="Arial"/>
          <w:szCs w:val="25"/>
        </w:rPr>
        <w:t>Every unenclosed porch or unenclosed balcony, and every exterior and common area shall be kept free of garbage, waste, or appliances.</w:t>
      </w:r>
    </w:p>
    <w:p w:rsidR="004F2016" w:rsidRDefault="004F2016" w:rsidP="004F2016">
      <w:pPr>
        <w:tabs>
          <w:tab w:val="left" w:pos="-1440"/>
        </w:tabs>
        <w:jc w:val="both"/>
        <w:rPr>
          <w:rFonts w:ascii="Arial" w:hAnsi="Arial" w:cs="Arial"/>
          <w:szCs w:val="25"/>
        </w:rPr>
      </w:pPr>
    </w:p>
    <w:p w:rsidR="004F2016" w:rsidRDefault="004F2016" w:rsidP="004F2016">
      <w:pPr>
        <w:numPr>
          <w:ilvl w:val="1"/>
          <w:numId w:val="12"/>
        </w:numPr>
        <w:tabs>
          <w:tab w:val="left" w:pos="-1440"/>
        </w:tabs>
        <w:jc w:val="both"/>
        <w:rPr>
          <w:rFonts w:ascii="Arial" w:hAnsi="Arial" w:cs="Arial"/>
          <w:b/>
          <w:bCs/>
          <w:lang w:val="en-GB"/>
        </w:rPr>
      </w:pPr>
      <w:r>
        <w:rPr>
          <w:rFonts w:ascii="Arial" w:hAnsi="Arial" w:cs="Arial"/>
          <w:b/>
          <w:bCs/>
          <w:lang w:val="en-GB"/>
        </w:rPr>
        <w:t>GRASS-TREES- BUSHES-HEDGES-LANDSCAPING</w:t>
      </w:r>
    </w:p>
    <w:p w:rsidR="004F2016" w:rsidRDefault="004F2016" w:rsidP="004F2016">
      <w:pPr>
        <w:numPr>
          <w:ilvl w:val="0"/>
          <w:numId w:val="20"/>
        </w:numPr>
        <w:autoSpaceDE w:val="0"/>
        <w:autoSpaceDN w:val="0"/>
        <w:adjustRightInd w:val="0"/>
        <w:jc w:val="both"/>
        <w:rPr>
          <w:rFonts w:ascii="Arial" w:hAnsi="Arial" w:cs="Arial"/>
          <w:color w:val="231F20"/>
          <w:szCs w:val="20"/>
        </w:rPr>
      </w:pPr>
      <w:r>
        <w:rPr>
          <w:rFonts w:ascii="Arial" w:hAnsi="Arial" w:cs="Arial"/>
          <w:color w:val="231F20"/>
          <w:szCs w:val="20"/>
        </w:rPr>
        <w:t xml:space="preserve">Grass, trees, bushes, hedges and other landscaping, shall be maintained to prevent an unsightly or unreasonable overgrowth in relation to the </w:t>
      </w:r>
      <w:proofErr w:type="spellStart"/>
      <w:r>
        <w:rPr>
          <w:rFonts w:ascii="Arial" w:hAnsi="Arial" w:cs="Arial"/>
          <w:color w:val="231F20"/>
          <w:szCs w:val="20"/>
        </w:rPr>
        <w:t>neighbouring</w:t>
      </w:r>
      <w:proofErr w:type="spellEnd"/>
      <w:r>
        <w:rPr>
          <w:rFonts w:ascii="Arial" w:hAnsi="Arial" w:cs="Arial"/>
          <w:color w:val="231F20"/>
          <w:szCs w:val="20"/>
        </w:rPr>
        <w:t xml:space="preserve"> environment.</w:t>
      </w:r>
    </w:p>
    <w:p w:rsidR="004F2016" w:rsidRDefault="004F2016" w:rsidP="004F2016">
      <w:pPr>
        <w:numPr>
          <w:ilvl w:val="0"/>
          <w:numId w:val="20"/>
        </w:numPr>
        <w:autoSpaceDE w:val="0"/>
        <w:autoSpaceDN w:val="0"/>
        <w:adjustRightInd w:val="0"/>
        <w:jc w:val="both"/>
        <w:rPr>
          <w:rFonts w:ascii="Arial" w:hAnsi="Arial" w:cs="Arial"/>
          <w:color w:val="231F20"/>
          <w:szCs w:val="20"/>
        </w:rPr>
      </w:pPr>
      <w:r>
        <w:rPr>
          <w:rFonts w:ascii="Arial" w:hAnsi="Arial" w:cs="Arial"/>
          <w:color w:val="231F20"/>
          <w:szCs w:val="20"/>
        </w:rPr>
        <w:t>Gra</w:t>
      </w:r>
      <w:r w:rsidR="00FE53A1">
        <w:rPr>
          <w:rFonts w:ascii="Arial" w:hAnsi="Arial" w:cs="Arial"/>
          <w:color w:val="231F20"/>
          <w:szCs w:val="20"/>
        </w:rPr>
        <w:t>s</w:t>
      </w:r>
      <w:r>
        <w:rPr>
          <w:rFonts w:ascii="Arial" w:hAnsi="Arial" w:cs="Arial"/>
          <w:color w:val="231F20"/>
          <w:szCs w:val="20"/>
        </w:rPr>
        <w:t>s, trees, bushes, hedges and other landscaping, non-organic ground cover and site facilities shall be provided and maintained in living condition or a safe condition.</w:t>
      </w:r>
    </w:p>
    <w:p w:rsidR="004F2016" w:rsidRDefault="004F2016" w:rsidP="004F2016">
      <w:pPr>
        <w:autoSpaceDE w:val="0"/>
        <w:autoSpaceDN w:val="0"/>
        <w:adjustRightInd w:val="0"/>
        <w:jc w:val="both"/>
        <w:rPr>
          <w:rFonts w:ascii="Arial" w:hAnsi="Arial" w:cs="Arial"/>
          <w:color w:val="000000"/>
          <w:szCs w:val="20"/>
        </w:rPr>
      </w:pPr>
    </w:p>
    <w:p w:rsidR="004F2016" w:rsidRDefault="004F2016" w:rsidP="004F2016">
      <w:pPr>
        <w:numPr>
          <w:ilvl w:val="1"/>
          <w:numId w:val="12"/>
        </w:numPr>
        <w:tabs>
          <w:tab w:val="left" w:pos="-1440"/>
        </w:tabs>
        <w:jc w:val="both"/>
        <w:rPr>
          <w:rFonts w:ascii="Arial" w:hAnsi="Arial" w:cs="Arial"/>
          <w:b/>
          <w:bCs/>
          <w:lang w:val="en-GB"/>
        </w:rPr>
      </w:pPr>
      <w:r>
        <w:rPr>
          <w:rFonts w:ascii="Arial" w:hAnsi="Arial" w:cs="Arial"/>
          <w:b/>
          <w:bCs/>
          <w:lang w:val="en-GB"/>
        </w:rPr>
        <w:t>GROUND COVER-</w:t>
      </w:r>
      <w:r>
        <w:rPr>
          <w:rFonts w:ascii="Arial" w:hAnsi="Arial" w:cs="Arial"/>
          <w:b/>
          <w:bCs/>
          <w:color w:val="231F20"/>
          <w:szCs w:val="20"/>
        </w:rPr>
        <w:t xml:space="preserve"> erosion control</w:t>
      </w:r>
    </w:p>
    <w:p w:rsidR="004F2016" w:rsidRDefault="004F2016" w:rsidP="004F2016">
      <w:pPr>
        <w:numPr>
          <w:ilvl w:val="0"/>
          <w:numId w:val="21"/>
        </w:numPr>
        <w:tabs>
          <w:tab w:val="left" w:pos="360"/>
        </w:tabs>
        <w:autoSpaceDE w:val="0"/>
        <w:autoSpaceDN w:val="0"/>
        <w:adjustRightInd w:val="0"/>
        <w:jc w:val="both"/>
        <w:rPr>
          <w:rFonts w:ascii="Arial" w:hAnsi="Arial" w:cs="Arial"/>
          <w:color w:val="231F20"/>
          <w:szCs w:val="20"/>
        </w:rPr>
      </w:pPr>
      <w:r>
        <w:rPr>
          <w:rFonts w:ascii="Arial" w:hAnsi="Arial" w:cs="Arial"/>
          <w:color w:val="231F20"/>
          <w:szCs w:val="20"/>
        </w:rPr>
        <w:t xml:space="preserve">Suitable ground cover shall be provided and maintained to prevent erosion of the soil and so as to be in harmony with the </w:t>
      </w:r>
      <w:proofErr w:type="spellStart"/>
      <w:r>
        <w:rPr>
          <w:rFonts w:ascii="Arial" w:hAnsi="Arial" w:cs="Arial"/>
          <w:color w:val="231F20"/>
          <w:szCs w:val="20"/>
        </w:rPr>
        <w:t>neighbouring</w:t>
      </w:r>
      <w:proofErr w:type="spellEnd"/>
      <w:r>
        <w:rPr>
          <w:rFonts w:ascii="Arial" w:hAnsi="Arial" w:cs="Arial"/>
          <w:color w:val="231F20"/>
          <w:szCs w:val="20"/>
        </w:rPr>
        <w:t xml:space="preserve"> environment. Where grass forms part of the ground cover, it shall be </w:t>
      </w:r>
      <w:proofErr w:type="spellStart"/>
      <w:r>
        <w:rPr>
          <w:rFonts w:ascii="Arial" w:hAnsi="Arial" w:cs="Arial"/>
          <w:color w:val="231F20"/>
          <w:szCs w:val="20"/>
        </w:rPr>
        <w:t>resod</w:t>
      </w:r>
      <w:r w:rsidR="00F83356">
        <w:rPr>
          <w:rFonts w:ascii="Arial" w:hAnsi="Arial" w:cs="Arial"/>
          <w:color w:val="231F20"/>
          <w:szCs w:val="20"/>
        </w:rPr>
        <w:t>d</w:t>
      </w:r>
      <w:r>
        <w:rPr>
          <w:rFonts w:ascii="Arial" w:hAnsi="Arial" w:cs="Arial"/>
          <w:color w:val="231F20"/>
          <w:szCs w:val="20"/>
        </w:rPr>
        <w:t>ed</w:t>
      </w:r>
      <w:proofErr w:type="spellEnd"/>
      <w:r>
        <w:rPr>
          <w:rFonts w:ascii="Arial" w:hAnsi="Arial" w:cs="Arial"/>
          <w:color w:val="231F20"/>
          <w:szCs w:val="20"/>
        </w:rPr>
        <w:t xml:space="preserve"> or reseeded as often as is required to maintain the grass in a living condition.</w:t>
      </w:r>
    </w:p>
    <w:p w:rsidR="004F2016" w:rsidRDefault="004F2016" w:rsidP="004F2016">
      <w:pPr>
        <w:tabs>
          <w:tab w:val="left" w:pos="-1440"/>
        </w:tabs>
        <w:jc w:val="both"/>
        <w:rPr>
          <w:rFonts w:ascii="Arial" w:hAnsi="Arial" w:cs="Arial"/>
          <w:color w:val="231F20"/>
          <w:szCs w:val="20"/>
        </w:rPr>
      </w:pPr>
    </w:p>
    <w:p w:rsidR="004F2016" w:rsidRDefault="004F2016" w:rsidP="004F2016">
      <w:pPr>
        <w:numPr>
          <w:ilvl w:val="1"/>
          <w:numId w:val="12"/>
        </w:numPr>
        <w:tabs>
          <w:tab w:val="left" w:pos="-1440"/>
        </w:tabs>
        <w:jc w:val="both"/>
        <w:rPr>
          <w:rFonts w:ascii="Arial" w:hAnsi="Arial" w:cs="Arial"/>
          <w:b/>
          <w:bCs/>
          <w:lang w:val="en-GB"/>
        </w:rPr>
      </w:pPr>
      <w:smartTag w:uri="urn:schemas-microsoft-com:office:smarttags" w:element="place">
        <w:r>
          <w:rPr>
            <w:rFonts w:ascii="Arial" w:hAnsi="Arial" w:cs="Arial"/>
            <w:b/>
            <w:bCs/>
            <w:lang w:val="en-GB"/>
          </w:rPr>
          <w:t>LOT</w:t>
        </w:r>
      </w:smartTag>
      <w:r>
        <w:rPr>
          <w:rFonts w:ascii="Arial" w:hAnsi="Arial" w:cs="Arial"/>
          <w:b/>
          <w:bCs/>
          <w:lang w:val="en-GB"/>
        </w:rPr>
        <w:t xml:space="preserve"> GRADING-DRAINAGE</w:t>
      </w:r>
    </w:p>
    <w:p w:rsidR="004F2016" w:rsidRDefault="004F2016" w:rsidP="004F2016">
      <w:pPr>
        <w:numPr>
          <w:ilvl w:val="0"/>
          <w:numId w:val="17"/>
        </w:numPr>
        <w:autoSpaceDE w:val="0"/>
        <w:autoSpaceDN w:val="0"/>
        <w:adjustRightInd w:val="0"/>
        <w:jc w:val="both"/>
        <w:rPr>
          <w:rFonts w:ascii="Arial" w:hAnsi="Arial" w:cs="Arial"/>
          <w:szCs w:val="22"/>
        </w:rPr>
      </w:pPr>
      <w:r>
        <w:rPr>
          <w:rFonts w:ascii="Arial" w:hAnsi="Arial" w:cs="Arial"/>
        </w:rPr>
        <w:t>All yards shall be provided and maintained with adequate surface water drainage, including suitable provisions for its disposal, without causing erosion, so as to prevent ponding or the entrance of water into a basement or crawlspace.</w:t>
      </w:r>
    </w:p>
    <w:p w:rsidR="004F2016" w:rsidRDefault="004F2016" w:rsidP="004F2016">
      <w:pPr>
        <w:autoSpaceDE w:val="0"/>
        <w:autoSpaceDN w:val="0"/>
        <w:adjustRightInd w:val="0"/>
        <w:jc w:val="both"/>
        <w:rPr>
          <w:rFonts w:ascii="Arial" w:hAnsi="Arial" w:cs="Arial"/>
          <w:szCs w:val="22"/>
        </w:rPr>
      </w:pPr>
    </w:p>
    <w:p w:rsidR="004F2016" w:rsidRDefault="004F2016" w:rsidP="004F2016">
      <w:pPr>
        <w:numPr>
          <w:ilvl w:val="0"/>
          <w:numId w:val="17"/>
        </w:numPr>
        <w:autoSpaceDE w:val="0"/>
        <w:autoSpaceDN w:val="0"/>
        <w:adjustRightInd w:val="0"/>
        <w:jc w:val="both"/>
        <w:rPr>
          <w:rFonts w:ascii="Arial" w:hAnsi="Arial" w:cs="Arial"/>
          <w:szCs w:val="22"/>
        </w:rPr>
      </w:pPr>
      <w:r>
        <w:rPr>
          <w:rFonts w:ascii="Arial" w:hAnsi="Arial" w:cs="Arial"/>
        </w:rPr>
        <w:t xml:space="preserve">No roof, </w:t>
      </w:r>
      <w:r>
        <w:rPr>
          <w:rFonts w:ascii="Arial" w:hAnsi="Arial" w:cs="Arial"/>
          <w:szCs w:val="20"/>
        </w:rPr>
        <w:t xml:space="preserve">driveways or other surface </w:t>
      </w:r>
      <w:r>
        <w:rPr>
          <w:rFonts w:ascii="Arial" w:hAnsi="Arial" w:cs="Arial"/>
        </w:rPr>
        <w:t>drainage</w:t>
      </w:r>
      <w:r>
        <w:rPr>
          <w:rFonts w:ascii="Arial" w:hAnsi="Arial" w:cs="Arial"/>
          <w:szCs w:val="22"/>
        </w:rPr>
        <w:t>, and the drainage of water from swimming pools</w:t>
      </w:r>
      <w:r>
        <w:rPr>
          <w:rFonts w:ascii="Arial" w:hAnsi="Arial" w:cs="Arial"/>
        </w:rPr>
        <w:t xml:space="preserve"> shall be discharged on an entranceway, walkway, sidewalk, stair, steps or adjacent property, or on to any highway, or in such a manner that it will penetrate or damage a building, structure or property.</w:t>
      </w:r>
      <w:r>
        <w:rPr>
          <w:rFonts w:ascii="Arial" w:hAnsi="Arial" w:cs="Arial"/>
          <w:szCs w:val="22"/>
        </w:rPr>
        <w:t xml:space="preserve"> </w:t>
      </w:r>
    </w:p>
    <w:p w:rsidR="004F2016" w:rsidRDefault="004F2016" w:rsidP="004F2016">
      <w:pPr>
        <w:autoSpaceDE w:val="0"/>
        <w:autoSpaceDN w:val="0"/>
        <w:adjustRightInd w:val="0"/>
        <w:jc w:val="both"/>
        <w:rPr>
          <w:rFonts w:ascii="Arial" w:hAnsi="Arial" w:cs="Arial"/>
        </w:rPr>
      </w:pPr>
    </w:p>
    <w:p w:rsidR="004F2016" w:rsidRDefault="004F2016" w:rsidP="004F2016">
      <w:pPr>
        <w:numPr>
          <w:ilvl w:val="0"/>
          <w:numId w:val="17"/>
        </w:numPr>
        <w:autoSpaceDE w:val="0"/>
        <w:autoSpaceDN w:val="0"/>
        <w:adjustRightInd w:val="0"/>
        <w:jc w:val="both"/>
        <w:rPr>
          <w:rFonts w:ascii="Arial" w:hAnsi="Arial" w:cs="Arial"/>
        </w:rPr>
      </w:pPr>
      <w:r>
        <w:rPr>
          <w:rFonts w:ascii="Arial" w:hAnsi="Arial" w:cs="Arial"/>
        </w:rPr>
        <w:t xml:space="preserve">Every roof drainage shall be discharged onto the ground at least 1 </w:t>
      </w:r>
      <w:proofErr w:type="spellStart"/>
      <w:r>
        <w:rPr>
          <w:rFonts w:ascii="Arial" w:hAnsi="Arial" w:cs="Arial"/>
        </w:rPr>
        <w:t>metre</w:t>
      </w:r>
      <w:proofErr w:type="spellEnd"/>
      <w:r>
        <w:rPr>
          <w:rFonts w:ascii="Arial" w:hAnsi="Arial" w:cs="Arial"/>
        </w:rPr>
        <w:t xml:space="preserve"> (39 inches) from the building or structure, providing that it does not adversely affect adjacent properties, or cause erosion.</w:t>
      </w:r>
      <w:r>
        <w:rPr>
          <w:rFonts w:ascii="Arial" w:hAnsi="Arial" w:cs="Arial"/>
          <w:szCs w:val="22"/>
        </w:rPr>
        <w:t xml:space="preserve"> </w:t>
      </w:r>
      <w:smartTag w:uri="urn:schemas-microsoft-com:office:smarttags" w:element="place">
        <w:r>
          <w:rPr>
            <w:rFonts w:ascii="Arial" w:hAnsi="Arial" w:cs="Arial"/>
            <w:szCs w:val="22"/>
          </w:rPr>
          <w:t>Lot</w:t>
        </w:r>
      </w:smartTag>
      <w:r>
        <w:rPr>
          <w:rFonts w:ascii="Arial" w:hAnsi="Arial" w:cs="Arial"/>
          <w:szCs w:val="22"/>
        </w:rPr>
        <w:t xml:space="preserve"> drainage shall be contained within the limits of the premises from which it originated until absorbed by the soil or drained to an approved swale or ditch.</w:t>
      </w:r>
    </w:p>
    <w:p w:rsidR="004F2016" w:rsidRDefault="004F2016" w:rsidP="004F2016">
      <w:pPr>
        <w:autoSpaceDE w:val="0"/>
        <w:autoSpaceDN w:val="0"/>
        <w:adjustRightInd w:val="0"/>
        <w:jc w:val="both"/>
        <w:rPr>
          <w:rFonts w:ascii="Arial" w:hAnsi="Arial" w:cs="Arial"/>
          <w:szCs w:val="22"/>
        </w:rPr>
      </w:pPr>
    </w:p>
    <w:p w:rsidR="004F2016" w:rsidRDefault="004F2016" w:rsidP="004F2016">
      <w:pPr>
        <w:numPr>
          <w:ilvl w:val="0"/>
          <w:numId w:val="17"/>
        </w:numPr>
        <w:autoSpaceDE w:val="0"/>
        <w:autoSpaceDN w:val="0"/>
        <w:adjustRightInd w:val="0"/>
        <w:jc w:val="both"/>
        <w:rPr>
          <w:rFonts w:ascii="Arial" w:hAnsi="Arial" w:cs="Arial"/>
        </w:rPr>
      </w:pPr>
      <w:r>
        <w:rPr>
          <w:rFonts w:ascii="Arial" w:hAnsi="Arial" w:cs="Arial"/>
        </w:rPr>
        <w:t xml:space="preserve">No fill shall be allowed to remain in an unleveled state on any property for longer than fourteen (14) days, unless the property is: </w:t>
      </w:r>
    </w:p>
    <w:p w:rsidR="004F2016" w:rsidRDefault="004F2016" w:rsidP="004F2016">
      <w:pPr>
        <w:autoSpaceDE w:val="0"/>
        <w:autoSpaceDN w:val="0"/>
        <w:adjustRightInd w:val="0"/>
        <w:jc w:val="both"/>
        <w:rPr>
          <w:rFonts w:ascii="Arial" w:hAnsi="Arial" w:cs="Arial"/>
        </w:rPr>
      </w:pPr>
    </w:p>
    <w:p w:rsidR="004F2016" w:rsidRDefault="004F2016" w:rsidP="004F2016">
      <w:pPr>
        <w:autoSpaceDE w:val="0"/>
        <w:autoSpaceDN w:val="0"/>
        <w:adjustRightInd w:val="0"/>
        <w:ind w:firstLine="432"/>
        <w:jc w:val="both"/>
        <w:rPr>
          <w:rFonts w:ascii="Arial" w:hAnsi="Arial" w:cs="Arial"/>
        </w:rPr>
      </w:pPr>
      <w:r>
        <w:rPr>
          <w:rFonts w:ascii="Arial" w:hAnsi="Arial" w:cs="Arial"/>
        </w:rPr>
        <w:t>(a) a construction site for which a building permit is in effect;</w:t>
      </w:r>
    </w:p>
    <w:p w:rsidR="004F2016" w:rsidRDefault="004F2016" w:rsidP="004F2016">
      <w:pPr>
        <w:autoSpaceDE w:val="0"/>
        <w:autoSpaceDN w:val="0"/>
        <w:adjustRightInd w:val="0"/>
        <w:jc w:val="both"/>
        <w:rPr>
          <w:rFonts w:ascii="Arial" w:hAnsi="Arial" w:cs="Arial"/>
        </w:rPr>
      </w:pPr>
    </w:p>
    <w:p w:rsidR="004F2016" w:rsidRDefault="004F2016" w:rsidP="004F2016">
      <w:pPr>
        <w:numPr>
          <w:ilvl w:val="0"/>
          <w:numId w:val="17"/>
        </w:numPr>
        <w:autoSpaceDE w:val="0"/>
        <w:autoSpaceDN w:val="0"/>
        <w:adjustRightInd w:val="0"/>
        <w:jc w:val="both"/>
        <w:rPr>
          <w:rFonts w:ascii="Arial" w:hAnsi="Arial" w:cs="Arial"/>
        </w:rPr>
      </w:pPr>
      <w:r>
        <w:rPr>
          <w:rFonts w:ascii="Arial" w:hAnsi="Arial" w:cs="Arial"/>
        </w:rPr>
        <w:t>No fill shall be left in an uncovered state (not covered by sod, seed or agricultural crop) on any property for longer than thirty (30) days unless the property is:</w:t>
      </w:r>
    </w:p>
    <w:p w:rsidR="004F2016" w:rsidRDefault="004F2016" w:rsidP="004F2016">
      <w:pPr>
        <w:numPr>
          <w:ilvl w:val="0"/>
          <w:numId w:val="22"/>
        </w:numPr>
        <w:tabs>
          <w:tab w:val="clear" w:pos="1800"/>
          <w:tab w:val="num" w:pos="432"/>
          <w:tab w:val="left" w:pos="540"/>
          <w:tab w:val="num" w:pos="900"/>
        </w:tabs>
        <w:autoSpaceDE w:val="0"/>
        <w:autoSpaceDN w:val="0"/>
        <w:adjustRightInd w:val="0"/>
        <w:ind w:left="900"/>
        <w:jc w:val="both"/>
        <w:rPr>
          <w:rFonts w:ascii="Arial" w:hAnsi="Arial" w:cs="Arial"/>
        </w:rPr>
      </w:pPr>
      <w:r>
        <w:rPr>
          <w:rFonts w:ascii="Arial" w:hAnsi="Arial" w:cs="Arial"/>
        </w:rPr>
        <w:t>a construction site for which a building permit is in effect;</w:t>
      </w:r>
    </w:p>
    <w:p w:rsidR="004F2016" w:rsidRDefault="004F2016" w:rsidP="004F2016">
      <w:pPr>
        <w:numPr>
          <w:ilvl w:val="0"/>
          <w:numId w:val="22"/>
        </w:numPr>
        <w:tabs>
          <w:tab w:val="clear" w:pos="1800"/>
          <w:tab w:val="num" w:pos="432"/>
          <w:tab w:val="num" w:pos="900"/>
        </w:tabs>
        <w:autoSpaceDE w:val="0"/>
        <w:autoSpaceDN w:val="0"/>
        <w:adjustRightInd w:val="0"/>
        <w:ind w:left="900"/>
        <w:jc w:val="both"/>
        <w:rPr>
          <w:rFonts w:ascii="Arial" w:hAnsi="Arial" w:cs="Arial"/>
        </w:rPr>
      </w:pPr>
      <w:r>
        <w:rPr>
          <w:rFonts w:ascii="Arial" w:hAnsi="Arial" w:cs="Arial"/>
        </w:rPr>
        <w:t xml:space="preserve">a property being subdivided under subdivision agreement with </w:t>
      </w:r>
      <w:r w:rsidR="0082445F">
        <w:rPr>
          <w:rFonts w:ascii="Arial" w:hAnsi="Arial" w:cs="Arial"/>
          <w:lang w:val="en-GB"/>
        </w:rPr>
        <w:t>the Corporation of the Township of Johnson</w:t>
      </w:r>
      <w:r>
        <w:rPr>
          <w:rFonts w:ascii="Arial" w:hAnsi="Arial" w:cs="Arial"/>
        </w:rPr>
        <w:t>; or</w:t>
      </w:r>
    </w:p>
    <w:p w:rsidR="004F2016" w:rsidRDefault="004F2016" w:rsidP="004F2016">
      <w:pPr>
        <w:numPr>
          <w:ilvl w:val="0"/>
          <w:numId w:val="22"/>
        </w:numPr>
        <w:tabs>
          <w:tab w:val="clear" w:pos="1800"/>
          <w:tab w:val="num" w:pos="432"/>
          <w:tab w:val="num" w:pos="900"/>
        </w:tabs>
        <w:autoSpaceDE w:val="0"/>
        <w:autoSpaceDN w:val="0"/>
        <w:adjustRightInd w:val="0"/>
        <w:ind w:left="900"/>
        <w:jc w:val="both"/>
        <w:rPr>
          <w:rFonts w:ascii="Arial" w:hAnsi="Arial" w:cs="Arial"/>
        </w:rPr>
      </w:pPr>
      <w:r>
        <w:rPr>
          <w:rFonts w:ascii="Arial" w:hAnsi="Arial" w:cs="Arial"/>
        </w:rPr>
        <w:t>property being actively farmed.</w:t>
      </w:r>
    </w:p>
    <w:p w:rsidR="00045660" w:rsidRDefault="00045660" w:rsidP="00045660">
      <w:pPr>
        <w:tabs>
          <w:tab w:val="num" w:pos="1800"/>
        </w:tabs>
        <w:autoSpaceDE w:val="0"/>
        <w:autoSpaceDN w:val="0"/>
        <w:adjustRightInd w:val="0"/>
        <w:ind w:left="900"/>
        <w:jc w:val="both"/>
        <w:rPr>
          <w:rFonts w:ascii="Arial" w:hAnsi="Arial" w:cs="Arial"/>
        </w:rPr>
      </w:pPr>
    </w:p>
    <w:p w:rsidR="004F2016" w:rsidRDefault="004F2016" w:rsidP="004F2016">
      <w:pPr>
        <w:numPr>
          <w:ilvl w:val="1"/>
          <w:numId w:val="12"/>
        </w:numPr>
        <w:tabs>
          <w:tab w:val="left" w:pos="-1440"/>
        </w:tabs>
        <w:jc w:val="both"/>
        <w:rPr>
          <w:rFonts w:ascii="Arial" w:hAnsi="Arial" w:cs="Arial"/>
          <w:b/>
          <w:bCs/>
          <w:lang w:val="en-GB"/>
        </w:rPr>
      </w:pPr>
      <w:r>
        <w:rPr>
          <w:rFonts w:ascii="Arial" w:hAnsi="Arial" w:cs="Arial"/>
          <w:b/>
          <w:bCs/>
          <w:lang w:val="en-GB"/>
        </w:rPr>
        <w:t xml:space="preserve">WALKWAYS </w:t>
      </w:r>
      <w:smartTag w:uri="urn:schemas-microsoft-com:office:smarttags" w:element="stockticker">
        <w:r>
          <w:rPr>
            <w:rFonts w:ascii="Arial" w:hAnsi="Arial" w:cs="Arial"/>
            <w:b/>
            <w:bCs/>
            <w:lang w:val="en-GB"/>
          </w:rPr>
          <w:t>AND</w:t>
        </w:r>
      </w:smartTag>
      <w:r>
        <w:rPr>
          <w:rFonts w:ascii="Arial" w:hAnsi="Arial" w:cs="Arial"/>
          <w:b/>
          <w:bCs/>
          <w:lang w:val="en-GB"/>
        </w:rPr>
        <w:t xml:space="preserve"> DRIVEWAY </w:t>
      </w:r>
    </w:p>
    <w:p w:rsidR="004F2016" w:rsidRDefault="004F2016" w:rsidP="004F2016">
      <w:pPr>
        <w:numPr>
          <w:ilvl w:val="0"/>
          <w:numId w:val="23"/>
        </w:numPr>
        <w:tabs>
          <w:tab w:val="clear" w:pos="720"/>
          <w:tab w:val="num" w:pos="0"/>
        </w:tabs>
        <w:autoSpaceDE w:val="0"/>
        <w:autoSpaceDN w:val="0"/>
        <w:adjustRightInd w:val="0"/>
        <w:ind w:left="360"/>
        <w:jc w:val="both"/>
        <w:rPr>
          <w:rFonts w:ascii="Arial" w:hAnsi="Arial" w:cs="Arial"/>
          <w:lang w:val="en-GB"/>
        </w:rPr>
      </w:pPr>
      <w:r>
        <w:rPr>
          <w:rFonts w:ascii="Arial" w:hAnsi="Arial" w:cs="Arial"/>
          <w:lang w:val="en-GB"/>
        </w:rPr>
        <w:t xml:space="preserve">Surface conditions of walkways, driveways and yards </w:t>
      </w:r>
      <w:r>
        <w:rPr>
          <w:rFonts w:ascii="Arial" w:hAnsi="Arial" w:cs="Arial"/>
          <w:color w:val="231F20"/>
          <w:szCs w:val="20"/>
        </w:rPr>
        <w:t xml:space="preserve">shall be installed and maintained in a safe condition with non-organic ground cover </w:t>
      </w:r>
      <w:r>
        <w:rPr>
          <w:rFonts w:ascii="Arial" w:hAnsi="Arial" w:cs="Arial"/>
          <w:lang w:val="en-GB"/>
        </w:rPr>
        <w:t>so as to:</w:t>
      </w:r>
    </w:p>
    <w:p w:rsidR="004F2016" w:rsidRDefault="004F2016" w:rsidP="004F2016">
      <w:pPr>
        <w:numPr>
          <w:ilvl w:val="1"/>
          <w:numId w:val="23"/>
        </w:numPr>
        <w:tabs>
          <w:tab w:val="clear" w:pos="1440"/>
          <w:tab w:val="left" w:pos="-819"/>
          <w:tab w:val="left" w:pos="-360"/>
          <w:tab w:val="left" w:pos="360"/>
          <w:tab w:val="left" w:pos="810"/>
          <w:tab w:val="left" w:pos="900"/>
          <w:tab w:val="left" w:pos="1800"/>
          <w:tab w:val="left" w:pos="1890"/>
          <w:tab w:val="left" w:pos="2520"/>
          <w:tab w:val="left" w:pos="3240"/>
          <w:tab w:val="left" w:pos="3960"/>
          <w:tab w:val="left" w:pos="4680"/>
          <w:tab w:val="left" w:pos="5400"/>
          <w:tab w:val="left" w:pos="6120"/>
          <w:tab w:val="left" w:pos="6840"/>
          <w:tab w:val="left" w:pos="7560"/>
          <w:tab w:val="left" w:pos="8280"/>
          <w:tab w:val="left" w:pos="9000"/>
        </w:tabs>
        <w:ind w:left="1080" w:hanging="540"/>
        <w:jc w:val="both"/>
        <w:rPr>
          <w:rFonts w:ascii="Arial" w:hAnsi="Arial" w:cs="Arial"/>
          <w:lang w:val="en-GB"/>
        </w:rPr>
      </w:pPr>
      <w:r>
        <w:rPr>
          <w:rFonts w:ascii="Arial" w:hAnsi="Arial" w:cs="Arial"/>
          <w:lang w:val="en-GB"/>
        </w:rPr>
        <w:t xml:space="preserve"> prevent ponding of storm water;</w:t>
      </w:r>
    </w:p>
    <w:p w:rsidR="004F2016" w:rsidRDefault="004F2016" w:rsidP="004F2016">
      <w:pPr>
        <w:numPr>
          <w:ilvl w:val="1"/>
          <w:numId w:val="23"/>
        </w:numPr>
        <w:tabs>
          <w:tab w:val="clear" w:pos="1440"/>
          <w:tab w:val="left" w:pos="-819"/>
          <w:tab w:val="left" w:pos="-360"/>
          <w:tab w:val="left" w:pos="360"/>
          <w:tab w:val="left" w:pos="810"/>
          <w:tab w:val="left" w:pos="900"/>
          <w:tab w:val="left" w:pos="1800"/>
          <w:tab w:val="left" w:pos="1890"/>
          <w:tab w:val="left" w:pos="2520"/>
          <w:tab w:val="left" w:pos="3240"/>
          <w:tab w:val="left" w:pos="3960"/>
          <w:tab w:val="left" w:pos="4680"/>
          <w:tab w:val="left" w:pos="5400"/>
          <w:tab w:val="left" w:pos="6120"/>
          <w:tab w:val="left" w:pos="6840"/>
          <w:tab w:val="left" w:pos="7560"/>
          <w:tab w:val="left" w:pos="8280"/>
          <w:tab w:val="left" w:pos="9000"/>
        </w:tabs>
        <w:ind w:left="1080" w:hanging="540"/>
        <w:jc w:val="both"/>
        <w:rPr>
          <w:rFonts w:ascii="Arial" w:hAnsi="Arial" w:cs="Arial"/>
          <w:lang w:val="en-GB"/>
        </w:rPr>
      </w:pPr>
      <w:r>
        <w:rPr>
          <w:rFonts w:ascii="Arial" w:hAnsi="Arial" w:cs="Arial"/>
          <w:lang w:val="en-GB"/>
        </w:rPr>
        <w:t xml:space="preserve"> not exhibit an unsightly appearance;</w:t>
      </w:r>
    </w:p>
    <w:p w:rsidR="004F2016" w:rsidRDefault="004F2016" w:rsidP="004F2016">
      <w:pPr>
        <w:numPr>
          <w:ilvl w:val="1"/>
          <w:numId w:val="23"/>
        </w:numPr>
        <w:tabs>
          <w:tab w:val="clear" w:pos="1440"/>
          <w:tab w:val="left" w:pos="-819"/>
          <w:tab w:val="left" w:pos="-360"/>
          <w:tab w:val="left" w:pos="360"/>
          <w:tab w:val="left" w:pos="810"/>
          <w:tab w:val="left" w:pos="900"/>
          <w:tab w:val="left" w:pos="1800"/>
          <w:tab w:val="left" w:pos="1890"/>
          <w:tab w:val="left" w:pos="2520"/>
          <w:tab w:val="left" w:pos="3240"/>
          <w:tab w:val="left" w:pos="3960"/>
          <w:tab w:val="left" w:pos="4680"/>
          <w:tab w:val="left" w:pos="5400"/>
          <w:tab w:val="left" w:pos="6120"/>
          <w:tab w:val="left" w:pos="6840"/>
          <w:tab w:val="left" w:pos="7560"/>
          <w:tab w:val="left" w:pos="8280"/>
          <w:tab w:val="left" w:pos="9000"/>
        </w:tabs>
        <w:ind w:left="1080" w:hanging="540"/>
        <w:jc w:val="both"/>
        <w:rPr>
          <w:rFonts w:ascii="Arial" w:hAnsi="Arial" w:cs="Arial"/>
          <w:lang w:val="en-GB"/>
        </w:rPr>
      </w:pPr>
      <w:r>
        <w:rPr>
          <w:rFonts w:ascii="Arial" w:hAnsi="Arial" w:cs="Arial"/>
          <w:lang w:val="en-GB"/>
        </w:rPr>
        <w:t xml:space="preserve"> be kept free of garbage and waste;</w:t>
      </w:r>
    </w:p>
    <w:p w:rsidR="004F2016" w:rsidRDefault="004F2016" w:rsidP="004F2016">
      <w:pPr>
        <w:numPr>
          <w:ilvl w:val="1"/>
          <w:numId w:val="23"/>
        </w:numPr>
        <w:tabs>
          <w:tab w:val="clear" w:pos="1440"/>
          <w:tab w:val="left" w:pos="-819"/>
          <w:tab w:val="left" w:pos="-360"/>
          <w:tab w:val="left" w:pos="360"/>
          <w:tab w:val="left" w:pos="810"/>
          <w:tab w:val="left" w:pos="900"/>
          <w:tab w:val="left" w:pos="1800"/>
          <w:tab w:val="left" w:pos="1890"/>
          <w:tab w:val="left" w:pos="2520"/>
          <w:tab w:val="left" w:pos="3240"/>
          <w:tab w:val="left" w:pos="3960"/>
          <w:tab w:val="left" w:pos="4680"/>
          <w:tab w:val="left" w:pos="5400"/>
          <w:tab w:val="left" w:pos="6120"/>
          <w:tab w:val="left" w:pos="6840"/>
          <w:tab w:val="left" w:pos="7560"/>
          <w:tab w:val="left" w:pos="8280"/>
          <w:tab w:val="left" w:pos="9000"/>
        </w:tabs>
        <w:ind w:left="1080" w:hanging="540"/>
        <w:jc w:val="both"/>
        <w:rPr>
          <w:rFonts w:ascii="Arial" w:hAnsi="Arial" w:cs="Arial"/>
          <w:lang w:val="en-GB"/>
        </w:rPr>
      </w:pPr>
      <w:r>
        <w:rPr>
          <w:rFonts w:ascii="Arial" w:hAnsi="Arial" w:cs="Arial"/>
          <w:lang w:val="en-GB"/>
        </w:rPr>
        <w:t xml:space="preserve"> be kept free of deep ruts and holes;</w:t>
      </w:r>
    </w:p>
    <w:p w:rsidR="004F2016" w:rsidRDefault="004F2016" w:rsidP="004F2016">
      <w:pPr>
        <w:numPr>
          <w:ilvl w:val="1"/>
          <w:numId w:val="23"/>
        </w:numPr>
        <w:tabs>
          <w:tab w:val="clear" w:pos="1440"/>
          <w:tab w:val="left" w:pos="-819"/>
          <w:tab w:val="left" w:pos="-360"/>
          <w:tab w:val="left" w:pos="360"/>
          <w:tab w:val="left" w:pos="810"/>
          <w:tab w:val="left" w:pos="900"/>
          <w:tab w:val="left" w:pos="1800"/>
          <w:tab w:val="left" w:pos="1890"/>
          <w:tab w:val="left" w:pos="2520"/>
          <w:tab w:val="left" w:pos="3240"/>
          <w:tab w:val="left" w:pos="3960"/>
          <w:tab w:val="left" w:pos="4680"/>
          <w:tab w:val="left" w:pos="5400"/>
          <w:tab w:val="left" w:pos="6120"/>
          <w:tab w:val="left" w:pos="6840"/>
          <w:tab w:val="left" w:pos="7560"/>
          <w:tab w:val="left" w:pos="8280"/>
          <w:tab w:val="left" w:pos="9000"/>
        </w:tabs>
        <w:ind w:left="900"/>
        <w:jc w:val="both"/>
        <w:rPr>
          <w:rFonts w:ascii="Arial" w:hAnsi="Arial" w:cs="Arial"/>
          <w:lang w:val="en-GB"/>
        </w:rPr>
      </w:pPr>
      <w:r>
        <w:rPr>
          <w:rFonts w:ascii="Arial" w:hAnsi="Arial" w:cs="Arial"/>
          <w:lang w:val="en-GB"/>
        </w:rPr>
        <w:t xml:space="preserve"> provide for safe passage under normal use and weather conditions, day or night; and</w:t>
      </w:r>
    </w:p>
    <w:p w:rsidR="004F2016" w:rsidRDefault="004F2016" w:rsidP="004F2016">
      <w:pPr>
        <w:numPr>
          <w:ilvl w:val="1"/>
          <w:numId w:val="23"/>
        </w:numPr>
        <w:tabs>
          <w:tab w:val="clear" w:pos="1440"/>
          <w:tab w:val="left" w:pos="-819"/>
          <w:tab w:val="left" w:pos="-360"/>
          <w:tab w:val="left" w:pos="360"/>
          <w:tab w:val="left" w:pos="810"/>
          <w:tab w:val="left" w:pos="900"/>
          <w:tab w:val="left" w:pos="1800"/>
          <w:tab w:val="left" w:pos="1890"/>
          <w:tab w:val="left" w:pos="2520"/>
          <w:tab w:val="left" w:pos="3240"/>
          <w:tab w:val="left" w:pos="3960"/>
          <w:tab w:val="left" w:pos="4680"/>
          <w:tab w:val="left" w:pos="5400"/>
          <w:tab w:val="left" w:pos="6120"/>
          <w:tab w:val="left" w:pos="6840"/>
          <w:tab w:val="left" w:pos="7560"/>
          <w:tab w:val="left" w:pos="8280"/>
          <w:tab w:val="left" w:pos="9000"/>
        </w:tabs>
        <w:ind w:left="1080" w:hanging="540"/>
        <w:jc w:val="both"/>
        <w:rPr>
          <w:rFonts w:ascii="Arial" w:hAnsi="Arial" w:cs="Arial"/>
          <w:lang w:val="en-GB"/>
        </w:rPr>
      </w:pPr>
      <w:r>
        <w:rPr>
          <w:rFonts w:ascii="Arial" w:hAnsi="Arial" w:cs="Arial"/>
          <w:lang w:val="en-GB"/>
        </w:rPr>
        <w:t xml:space="preserve"> not to create a nuisance to other property.</w:t>
      </w:r>
    </w:p>
    <w:p w:rsidR="004F2016" w:rsidRDefault="004F2016" w:rsidP="004F2016">
      <w:pPr>
        <w:tabs>
          <w:tab w:val="left" w:pos="-819"/>
          <w:tab w:val="left" w:pos="-360"/>
          <w:tab w:val="left" w:pos="360"/>
          <w:tab w:val="left" w:pos="810"/>
          <w:tab w:val="left" w:pos="1800"/>
          <w:tab w:val="left" w:pos="1890"/>
          <w:tab w:val="left" w:pos="2520"/>
          <w:tab w:val="left" w:pos="3240"/>
          <w:tab w:val="left" w:pos="3960"/>
          <w:tab w:val="left" w:pos="4680"/>
          <w:tab w:val="left" w:pos="5400"/>
          <w:tab w:val="left" w:pos="6120"/>
          <w:tab w:val="left" w:pos="6840"/>
          <w:tab w:val="left" w:pos="7560"/>
          <w:tab w:val="left" w:pos="8280"/>
          <w:tab w:val="left" w:pos="9000"/>
        </w:tabs>
        <w:jc w:val="both"/>
        <w:rPr>
          <w:rFonts w:ascii="Arial" w:hAnsi="Arial" w:cs="Arial"/>
          <w:lang w:val="en-GB"/>
        </w:rPr>
      </w:pPr>
    </w:p>
    <w:p w:rsidR="004F2016" w:rsidRDefault="004F2016" w:rsidP="004F2016">
      <w:pPr>
        <w:tabs>
          <w:tab w:val="left" w:pos="-1440"/>
        </w:tabs>
        <w:jc w:val="both"/>
        <w:rPr>
          <w:rFonts w:ascii="Arial" w:hAnsi="Arial" w:cs="Arial"/>
          <w:lang w:val="en-GB"/>
        </w:rPr>
      </w:pPr>
    </w:p>
    <w:p w:rsidR="004F2016" w:rsidRDefault="004F2016" w:rsidP="004F2016">
      <w:pPr>
        <w:numPr>
          <w:ilvl w:val="1"/>
          <w:numId w:val="12"/>
        </w:numPr>
        <w:tabs>
          <w:tab w:val="left" w:pos="-1440"/>
        </w:tabs>
        <w:jc w:val="both"/>
        <w:rPr>
          <w:rFonts w:ascii="Arial" w:hAnsi="Arial" w:cs="Arial"/>
          <w:b/>
          <w:bCs/>
          <w:szCs w:val="25"/>
        </w:rPr>
      </w:pPr>
      <w:r>
        <w:rPr>
          <w:rFonts w:ascii="Arial" w:hAnsi="Arial" w:cs="Arial"/>
          <w:b/>
          <w:bCs/>
          <w:lang w:val="en-GB"/>
        </w:rPr>
        <w:t>PARKING LOTS</w:t>
      </w:r>
    </w:p>
    <w:p w:rsidR="004F2016" w:rsidRDefault="004F2016" w:rsidP="004F2016">
      <w:pPr>
        <w:numPr>
          <w:ilvl w:val="2"/>
          <w:numId w:val="23"/>
        </w:numPr>
        <w:autoSpaceDE w:val="0"/>
        <w:autoSpaceDN w:val="0"/>
        <w:adjustRightInd w:val="0"/>
        <w:jc w:val="both"/>
        <w:rPr>
          <w:rFonts w:ascii="Arial" w:hAnsi="Arial" w:cs="Arial"/>
          <w:szCs w:val="22"/>
        </w:rPr>
      </w:pPr>
      <w:r>
        <w:rPr>
          <w:rFonts w:ascii="Arial" w:hAnsi="Arial" w:cs="Arial"/>
        </w:rPr>
        <w:t>Parking lots, driveways and other similar public access areas of a yard shall be maintained so as to afford safe passage under normal use and weather conditions and be free from health and other hazards.</w:t>
      </w:r>
      <w:r>
        <w:rPr>
          <w:rFonts w:ascii="Arial" w:hAnsi="Arial" w:cs="Arial"/>
          <w:szCs w:val="22"/>
        </w:rPr>
        <w:t xml:space="preserve"> </w:t>
      </w:r>
    </w:p>
    <w:p w:rsidR="004F2016" w:rsidRDefault="004F2016" w:rsidP="004F2016">
      <w:pPr>
        <w:autoSpaceDE w:val="0"/>
        <w:autoSpaceDN w:val="0"/>
        <w:adjustRightInd w:val="0"/>
        <w:jc w:val="both"/>
        <w:rPr>
          <w:rFonts w:ascii="Arial" w:hAnsi="Arial" w:cs="Arial"/>
          <w:szCs w:val="22"/>
        </w:rPr>
      </w:pPr>
    </w:p>
    <w:p w:rsidR="004E7CEC" w:rsidRDefault="004E7CEC" w:rsidP="004E7CEC">
      <w:pPr>
        <w:numPr>
          <w:ilvl w:val="2"/>
          <w:numId w:val="23"/>
        </w:numPr>
        <w:autoSpaceDE w:val="0"/>
        <w:autoSpaceDN w:val="0"/>
        <w:adjustRightInd w:val="0"/>
        <w:jc w:val="both"/>
        <w:rPr>
          <w:rFonts w:ascii="Arial" w:hAnsi="Arial" w:cs="Arial"/>
          <w:szCs w:val="20"/>
        </w:rPr>
      </w:pPr>
      <w:r>
        <w:rPr>
          <w:rFonts w:ascii="Arial" w:hAnsi="Arial" w:cs="Arial"/>
        </w:rPr>
        <w:t xml:space="preserve">Parking lots, driveways and other similar public access areas of a yard </w:t>
      </w:r>
      <w:r>
        <w:rPr>
          <w:rFonts w:ascii="Arial" w:hAnsi="Arial" w:cs="Arial"/>
          <w:szCs w:val="22"/>
        </w:rPr>
        <w:t>shall be kept clean and free of litter, rubbish, waste, salvage, refuse, decaying or damaged trees, branches and limbs, objects or conditions that might create a health, fire, accident hazard or unsightly condition.</w:t>
      </w:r>
    </w:p>
    <w:p w:rsidR="004E7CEC" w:rsidRDefault="004E7CEC" w:rsidP="004E7CEC">
      <w:pPr>
        <w:tabs>
          <w:tab w:val="left" w:pos="-1440"/>
        </w:tabs>
        <w:jc w:val="both"/>
        <w:rPr>
          <w:rFonts w:ascii="Arial" w:hAnsi="Arial" w:cs="Arial"/>
          <w:szCs w:val="25"/>
        </w:rPr>
      </w:pPr>
    </w:p>
    <w:p w:rsidR="004E7CEC" w:rsidRDefault="004E7CEC" w:rsidP="004E7CEC">
      <w:pPr>
        <w:numPr>
          <w:ilvl w:val="1"/>
          <w:numId w:val="12"/>
        </w:numPr>
        <w:tabs>
          <w:tab w:val="left" w:pos="-1440"/>
          <w:tab w:val="left" w:pos="0"/>
          <w:tab w:val="left" w:pos="540"/>
        </w:tabs>
        <w:jc w:val="both"/>
        <w:rPr>
          <w:rFonts w:ascii="Arial" w:hAnsi="Arial" w:cs="Arial"/>
          <w:b/>
          <w:bCs/>
          <w:szCs w:val="25"/>
        </w:rPr>
      </w:pPr>
      <w:smartTag w:uri="urn:schemas-microsoft-com:office:smarttags" w:element="stockticker">
        <w:r>
          <w:rPr>
            <w:rFonts w:ascii="Arial" w:hAnsi="Arial" w:cs="Arial"/>
            <w:b/>
            <w:bCs/>
            <w:szCs w:val="25"/>
          </w:rPr>
          <w:t>SNOW</w:t>
        </w:r>
      </w:smartTag>
      <w:r>
        <w:rPr>
          <w:rFonts w:ascii="Arial" w:hAnsi="Arial" w:cs="Arial"/>
          <w:b/>
          <w:bCs/>
          <w:szCs w:val="25"/>
        </w:rPr>
        <w:t xml:space="preserve"> DISPOSAL-STORAGE</w:t>
      </w:r>
    </w:p>
    <w:p w:rsidR="004E7CEC" w:rsidRDefault="004E7CEC" w:rsidP="004E7CEC">
      <w:pPr>
        <w:numPr>
          <w:ilvl w:val="0"/>
          <w:numId w:val="26"/>
        </w:numPr>
        <w:autoSpaceDE w:val="0"/>
        <w:autoSpaceDN w:val="0"/>
        <w:adjustRightInd w:val="0"/>
        <w:rPr>
          <w:rFonts w:ascii="Arial" w:hAnsi="Arial" w:cs="Arial"/>
          <w:color w:val="231F20"/>
          <w:szCs w:val="20"/>
        </w:rPr>
      </w:pPr>
      <w:r>
        <w:rPr>
          <w:rFonts w:ascii="Arial" w:hAnsi="Arial" w:cs="Arial"/>
          <w:color w:val="231F20"/>
          <w:szCs w:val="20"/>
        </w:rPr>
        <w:t>A property owner shall cause any snow disposal site or a snow storage site on that property to be:</w:t>
      </w:r>
    </w:p>
    <w:p w:rsidR="004E7CEC" w:rsidRDefault="004E7CEC" w:rsidP="004E7CEC">
      <w:pPr>
        <w:numPr>
          <w:ilvl w:val="1"/>
          <w:numId w:val="26"/>
        </w:numPr>
        <w:autoSpaceDE w:val="0"/>
        <w:autoSpaceDN w:val="0"/>
        <w:adjustRightInd w:val="0"/>
        <w:rPr>
          <w:rFonts w:ascii="Arial" w:hAnsi="Arial" w:cs="Arial"/>
          <w:color w:val="231F20"/>
          <w:szCs w:val="20"/>
        </w:rPr>
      </w:pPr>
      <w:r>
        <w:rPr>
          <w:rFonts w:ascii="Arial" w:hAnsi="Arial" w:cs="Arial"/>
          <w:color w:val="231F20"/>
          <w:szCs w:val="20"/>
        </w:rPr>
        <w:t>maintained so as not to cause a hazard on the property; and</w:t>
      </w:r>
    </w:p>
    <w:p w:rsidR="004E7CEC" w:rsidRDefault="004E7CEC" w:rsidP="004E7CEC">
      <w:pPr>
        <w:numPr>
          <w:ilvl w:val="1"/>
          <w:numId w:val="26"/>
        </w:numPr>
        <w:autoSpaceDE w:val="0"/>
        <w:autoSpaceDN w:val="0"/>
        <w:adjustRightInd w:val="0"/>
        <w:rPr>
          <w:rFonts w:ascii="Arial" w:hAnsi="Arial" w:cs="Arial"/>
          <w:b/>
          <w:bCs/>
          <w:szCs w:val="25"/>
        </w:rPr>
      </w:pPr>
      <w:r>
        <w:rPr>
          <w:rFonts w:ascii="Arial" w:hAnsi="Arial" w:cs="Arial"/>
          <w:color w:val="231F20"/>
          <w:szCs w:val="20"/>
        </w:rPr>
        <w:t xml:space="preserve">maintained in such a manner and location on a property so as to prevent a hazard, flooding, erosion and other damage to </w:t>
      </w:r>
      <w:proofErr w:type="spellStart"/>
      <w:r>
        <w:rPr>
          <w:rFonts w:ascii="Arial" w:hAnsi="Arial" w:cs="Arial"/>
          <w:color w:val="231F20"/>
          <w:szCs w:val="20"/>
        </w:rPr>
        <w:t>neighbouring</w:t>
      </w:r>
      <w:proofErr w:type="spellEnd"/>
      <w:r>
        <w:rPr>
          <w:rFonts w:ascii="Arial" w:hAnsi="Arial" w:cs="Arial"/>
          <w:color w:val="231F20"/>
          <w:szCs w:val="20"/>
        </w:rPr>
        <w:t xml:space="preserve"> private or public lands.</w:t>
      </w:r>
    </w:p>
    <w:p w:rsidR="004E7CEC" w:rsidRDefault="004E7CEC" w:rsidP="004E7CEC">
      <w:pPr>
        <w:autoSpaceDE w:val="0"/>
        <w:autoSpaceDN w:val="0"/>
        <w:adjustRightInd w:val="0"/>
        <w:ind w:left="1080"/>
        <w:rPr>
          <w:rFonts w:ascii="Arial" w:hAnsi="Arial" w:cs="Arial"/>
          <w:b/>
          <w:bCs/>
          <w:szCs w:val="25"/>
        </w:rPr>
      </w:pPr>
    </w:p>
    <w:p w:rsidR="004E7CEC" w:rsidRDefault="004E7CEC" w:rsidP="004E7CEC">
      <w:pPr>
        <w:numPr>
          <w:ilvl w:val="1"/>
          <w:numId w:val="12"/>
        </w:numPr>
        <w:tabs>
          <w:tab w:val="left" w:pos="-1440"/>
          <w:tab w:val="left" w:pos="0"/>
          <w:tab w:val="left" w:pos="540"/>
        </w:tabs>
        <w:jc w:val="both"/>
        <w:rPr>
          <w:rFonts w:ascii="Arial" w:hAnsi="Arial" w:cs="Arial"/>
          <w:b/>
          <w:bCs/>
          <w:szCs w:val="25"/>
        </w:rPr>
      </w:pPr>
      <w:r>
        <w:rPr>
          <w:rFonts w:ascii="Arial" w:hAnsi="Arial" w:cs="Arial"/>
          <w:b/>
          <w:bCs/>
          <w:lang w:val="en-GB"/>
        </w:rPr>
        <w:t>EXTERIOR LIGHTING</w:t>
      </w:r>
      <w:r>
        <w:rPr>
          <w:rFonts w:ascii="Arial" w:hAnsi="Arial" w:cs="Arial"/>
          <w:b/>
          <w:bCs/>
          <w:szCs w:val="25"/>
        </w:rPr>
        <w:t xml:space="preserve"> </w:t>
      </w:r>
    </w:p>
    <w:p w:rsidR="004E7CEC" w:rsidRDefault="004E7CEC" w:rsidP="004E7CEC">
      <w:pPr>
        <w:numPr>
          <w:ilvl w:val="0"/>
          <w:numId w:val="24"/>
        </w:numPr>
        <w:tabs>
          <w:tab w:val="clear" w:pos="720"/>
          <w:tab w:val="left" w:pos="-1440"/>
          <w:tab w:val="left" w:pos="0"/>
          <w:tab w:val="num" w:pos="360"/>
          <w:tab w:val="left" w:pos="540"/>
        </w:tabs>
        <w:ind w:left="360"/>
        <w:jc w:val="both"/>
        <w:rPr>
          <w:rFonts w:ascii="Arial" w:hAnsi="Arial" w:cs="Arial"/>
          <w:szCs w:val="25"/>
        </w:rPr>
      </w:pPr>
      <w:r>
        <w:rPr>
          <w:rFonts w:ascii="Arial" w:hAnsi="Arial" w:cs="Arial"/>
          <w:szCs w:val="25"/>
        </w:rPr>
        <w:t>Every stairway, exterior exit and entrance doorway, cellar, basement entrance or building entrance shall have a permanently installed lighting fixture that shall be maintained in good working order.</w:t>
      </w:r>
    </w:p>
    <w:p w:rsidR="004E7CEC" w:rsidRDefault="004E7CEC" w:rsidP="004E7CEC">
      <w:pPr>
        <w:tabs>
          <w:tab w:val="left" w:pos="-1440"/>
          <w:tab w:val="left" w:pos="0"/>
          <w:tab w:val="left" w:pos="540"/>
        </w:tabs>
        <w:jc w:val="both"/>
        <w:rPr>
          <w:rFonts w:ascii="Arial" w:hAnsi="Arial" w:cs="Arial"/>
          <w:szCs w:val="25"/>
        </w:rPr>
      </w:pPr>
    </w:p>
    <w:p w:rsidR="004E7CEC" w:rsidRDefault="004E7CEC" w:rsidP="004E7CEC">
      <w:pPr>
        <w:numPr>
          <w:ilvl w:val="0"/>
          <w:numId w:val="24"/>
        </w:numPr>
        <w:tabs>
          <w:tab w:val="clear" w:pos="720"/>
          <w:tab w:val="num" w:pos="360"/>
        </w:tabs>
        <w:autoSpaceDE w:val="0"/>
        <w:autoSpaceDN w:val="0"/>
        <w:adjustRightInd w:val="0"/>
        <w:ind w:left="360"/>
        <w:jc w:val="both"/>
        <w:rPr>
          <w:rFonts w:ascii="Arial" w:hAnsi="Arial" w:cs="Arial"/>
          <w:szCs w:val="25"/>
        </w:rPr>
      </w:pPr>
      <w:r>
        <w:rPr>
          <w:rFonts w:ascii="Arial" w:hAnsi="Arial" w:cs="Arial"/>
          <w:szCs w:val="25"/>
        </w:rPr>
        <w:t>All underground parking areas and common areas shall be illuminated so as to provide safe passage.</w:t>
      </w:r>
    </w:p>
    <w:p w:rsidR="004E7CEC" w:rsidRDefault="004E7CEC" w:rsidP="004E7CEC">
      <w:pPr>
        <w:autoSpaceDE w:val="0"/>
        <w:autoSpaceDN w:val="0"/>
        <w:adjustRightInd w:val="0"/>
        <w:jc w:val="both"/>
        <w:rPr>
          <w:rFonts w:ascii="Arial" w:hAnsi="Arial" w:cs="Arial"/>
          <w:szCs w:val="25"/>
        </w:rPr>
      </w:pPr>
    </w:p>
    <w:p w:rsidR="004E7CEC" w:rsidRDefault="004E7CEC" w:rsidP="004E7CEC">
      <w:pPr>
        <w:numPr>
          <w:ilvl w:val="0"/>
          <w:numId w:val="24"/>
        </w:numPr>
        <w:tabs>
          <w:tab w:val="clear" w:pos="720"/>
          <w:tab w:val="num" w:pos="360"/>
        </w:tabs>
        <w:autoSpaceDE w:val="0"/>
        <w:autoSpaceDN w:val="0"/>
        <w:adjustRightInd w:val="0"/>
        <w:ind w:left="360"/>
        <w:jc w:val="both"/>
        <w:rPr>
          <w:rFonts w:ascii="Arial" w:hAnsi="Arial" w:cs="Arial"/>
          <w:szCs w:val="25"/>
        </w:rPr>
      </w:pPr>
      <w:r>
        <w:rPr>
          <w:rFonts w:ascii="Arial" w:hAnsi="Arial" w:cs="Arial"/>
          <w:szCs w:val="25"/>
        </w:rPr>
        <w:t>Facilities for lighting shall be maintained in a good state of repair.</w:t>
      </w:r>
    </w:p>
    <w:p w:rsidR="004E7CEC" w:rsidRDefault="004E7CEC" w:rsidP="004E7CEC">
      <w:pPr>
        <w:autoSpaceDE w:val="0"/>
        <w:autoSpaceDN w:val="0"/>
        <w:adjustRightInd w:val="0"/>
        <w:jc w:val="both"/>
        <w:rPr>
          <w:rFonts w:ascii="Arial" w:hAnsi="Arial" w:cs="Arial"/>
          <w:szCs w:val="25"/>
        </w:rPr>
      </w:pPr>
    </w:p>
    <w:p w:rsidR="004E7CEC" w:rsidRDefault="004E7CEC" w:rsidP="004E7CEC">
      <w:pPr>
        <w:numPr>
          <w:ilvl w:val="0"/>
          <w:numId w:val="24"/>
        </w:numPr>
        <w:tabs>
          <w:tab w:val="clear" w:pos="720"/>
          <w:tab w:val="num" w:pos="360"/>
        </w:tabs>
        <w:autoSpaceDE w:val="0"/>
        <w:autoSpaceDN w:val="0"/>
        <w:adjustRightInd w:val="0"/>
        <w:ind w:left="360"/>
        <w:jc w:val="both"/>
        <w:rPr>
          <w:rFonts w:ascii="Arial" w:hAnsi="Arial" w:cs="Arial"/>
          <w:szCs w:val="25"/>
        </w:rPr>
      </w:pPr>
      <w:r>
        <w:rPr>
          <w:rFonts w:ascii="Arial" w:hAnsi="Arial" w:cs="Arial"/>
          <w:szCs w:val="25"/>
        </w:rPr>
        <w:t>Outdoor lighting and indoor lighting that can be seen outdoors shall be placed and maintained, or have barriers or shades placed and maintained so as to prevent or block direct illumination of the interior of a dwelling on adjacent property regardless of whether such dwelling has or may have shades, drapes or other interior window coverings.</w:t>
      </w:r>
    </w:p>
    <w:p w:rsidR="004E7CEC" w:rsidRDefault="004E7CEC" w:rsidP="004E7CEC">
      <w:pPr>
        <w:tabs>
          <w:tab w:val="left" w:pos="-1440"/>
        </w:tabs>
        <w:jc w:val="both"/>
        <w:rPr>
          <w:rFonts w:ascii="Arial" w:hAnsi="Arial" w:cs="Arial"/>
          <w:lang w:val="en-GB"/>
        </w:rPr>
      </w:pPr>
    </w:p>
    <w:p w:rsidR="004E7CEC" w:rsidRDefault="004E7CEC" w:rsidP="004E7CEC">
      <w:pPr>
        <w:numPr>
          <w:ilvl w:val="1"/>
          <w:numId w:val="12"/>
        </w:numPr>
        <w:tabs>
          <w:tab w:val="left" w:pos="-1440"/>
        </w:tabs>
        <w:jc w:val="both"/>
        <w:rPr>
          <w:rFonts w:ascii="Arial" w:hAnsi="Arial" w:cs="Arial"/>
          <w:b/>
          <w:bCs/>
          <w:color w:val="231F20"/>
          <w:szCs w:val="20"/>
        </w:rPr>
      </w:pPr>
      <w:r>
        <w:rPr>
          <w:rFonts w:ascii="Arial" w:hAnsi="Arial" w:cs="Arial"/>
          <w:b/>
          <w:bCs/>
          <w:lang w:val="en-GB"/>
        </w:rPr>
        <w:t>RETAINING WALL</w:t>
      </w:r>
    </w:p>
    <w:p w:rsidR="004E7CEC" w:rsidRDefault="004E7CEC" w:rsidP="004E7CEC">
      <w:pPr>
        <w:numPr>
          <w:ilvl w:val="0"/>
          <w:numId w:val="25"/>
        </w:numPr>
        <w:autoSpaceDE w:val="0"/>
        <w:autoSpaceDN w:val="0"/>
        <w:adjustRightInd w:val="0"/>
        <w:jc w:val="both"/>
        <w:rPr>
          <w:rFonts w:ascii="Arial" w:hAnsi="Arial" w:cs="Arial"/>
          <w:szCs w:val="20"/>
        </w:rPr>
      </w:pPr>
      <w:r>
        <w:rPr>
          <w:rFonts w:ascii="Arial" w:hAnsi="Arial" w:cs="Arial"/>
          <w:szCs w:val="20"/>
        </w:rPr>
        <w:t>All retaining walls, screen walls and ornamental walls shall be constructed of durable material and shall be maintained in a structurally sound condition.</w:t>
      </w:r>
    </w:p>
    <w:p w:rsidR="004E7CEC" w:rsidRDefault="004E7CEC" w:rsidP="004E7CEC">
      <w:pPr>
        <w:autoSpaceDE w:val="0"/>
        <w:autoSpaceDN w:val="0"/>
        <w:adjustRightInd w:val="0"/>
        <w:ind w:firstLine="60"/>
        <w:jc w:val="both"/>
        <w:rPr>
          <w:rFonts w:ascii="Arial" w:hAnsi="Arial" w:cs="Arial"/>
          <w:b/>
          <w:bCs/>
          <w:color w:val="231F20"/>
          <w:szCs w:val="20"/>
        </w:rPr>
      </w:pPr>
    </w:p>
    <w:p w:rsidR="004E7CEC" w:rsidRDefault="004E7CEC" w:rsidP="004E7CEC">
      <w:pPr>
        <w:numPr>
          <w:ilvl w:val="1"/>
          <w:numId w:val="12"/>
        </w:numPr>
        <w:tabs>
          <w:tab w:val="left" w:pos="-1440"/>
        </w:tabs>
        <w:jc w:val="both"/>
        <w:rPr>
          <w:rFonts w:ascii="Arial" w:hAnsi="Arial" w:cs="Arial"/>
          <w:b/>
          <w:bCs/>
          <w:szCs w:val="25"/>
        </w:rPr>
      </w:pPr>
      <w:r>
        <w:rPr>
          <w:rFonts w:ascii="Arial" w:hAnsi="Arial" w:cs="Arial"/>
          <w:b/>
          <w:bCs/>
          <w:lang w:val="en-GB"/>
        </w:rPr>
        <w:t xml:space="preserve">WELLS –CISTERN-CESSPOOL-PRIVY VAULT-PIT OR EXCAVATION </w:t>
      </w:r>
    </w:p>
    <w:p w:rsidR="004E7CEC" w:rsidRDefault="004E7CEC" w:rsidP="004E7CEC">
      <w:pPr>
        <w:numPr>
          <w:ilvl w:val="0"/>
          <w:numId w:val="27"/>
        </w:numPr>
        <w:tabs>
          <w:tab w:val="left" w:pos="-1440"/>
        </w:tabs>
        <w:jc w:val="both"/>
        <w:rPr>
          <w:rFonts w:ascii="Arial" w:hAnsi="Arial" w:cs="Arial"/>
          <w:szCs w:val="20"/>
        </w:rPr>
      </w:pPr>
      <w:r>
        <w:rPr>
          <w:rFonts w:ascii="Arial" w:hAnsi="Arial" w:cs="Arial"/>
          <w:lang w:val="en-GB"/>
        </w:rPr>
        <w:t xml:space="preserve">A </w:t>
      </w:r>
      <w:r>
        <w:rPr>
          <w:rFonts w:ascii="Arial" w:hAnsi="Arial" w:cs="Arial"/>
          <w:szCs w:val="25"/>
        </w:rPr>
        <w:t>well, cistern, cesspool, privy vault, pit or excavation shall be permanently sealed, or secured by a fence, cover or netting, unless it is in active use, in which event it shall be secured by fencing with warning signs until the use has ceased, whereupon they shall be sealed or secured as required above.</w:t>
      </w:r>
    </w:p>
    <w:p w:rsidR="004E7CEC" w:rsidRDefault="004E7CEC" w:rsidP="004E7CEC">
      <w:pPr>
        <w:tabs>
          <w:tab w:val="left" w:pos="-1440"/>
        </w:tabs>
        <w:jc w:val="both"/>
        <w:rPr>
          <w:rFonts w:ascii="Arial" w:hAnsi="Arial" w:cs="Arial"/>
          <w:lang w:val="en-GB"/>
        </w:rPr>
      </w:pPr>
    </w:p>
    <w:p w:rsidR="004E7CEC" w:rsidRDefault="004E7CEC" w:rsidP="004E7CEC">
      <w:pPr>
        <w:numPr>
          <w:ilvl w:val="1"/>
          <w:numId w:val="12"/>
        </w:numPr>
        <w:tabs>
          <w:tab w:val="left" w:pos="-1440"/>
        </w:tabs>
        <w:jc w:val="both"/>
        <w:rPr>
          <w:rFonts w:ascii="Arial" w:hAnsi="Arial" w:cs="Arial"/>
          <w:b/>
          <w:bCs/>
          <w:lang w:val="en-GB"/>
        </w:rPr>
      </w:pPr>
      <w:r>
        <w:rPr>
          <w:rFonts w:ascii="Arial" w:hAnsi="Arial" w:cs="Arial"/>
          <w:b/>
          <w:bCs/>
          <w:lang w:val="en-GB"/>
        </w:rPr>
        <w:t xml:space="preserve">ACCESSORY BUILDINGS </w:t>
      </w:r>
    </w:p>
    <w:p w:rsidR="004E7CEC" w:rsidRDefault="004E7CEC" w:rsidP="004E7CEC">
      <w:pPr>
        <w:numPr>
          <w:ilvl w:val="0"/>
          <w:numId w:val="28"/>
        </w:numPr>
        <w:autoSpaceDE w:val="0"/>
        <w:autoSpaceDN w:val="0"/>
        <w:adjustRightInd w:val="0"/>
        <w:jc w:val="both"/>
        <w:rPr>
          <w:rFonts w:ascii="Arial" w:hAnsi="Arial" w:cs="Arial"/>
        </w:rPr>
      </w:pPr>
      <w:r>
        <w:rPr>
          <w:rFonts w:ascii="Arial" w:hAnsi="Arial" w:cs="Arial"/>
        </w:rPr>
        <w:t>The foundations, walls, roofs and all parts of accessory buildings and other structures appurtenant to the main building shall be:</w:t>
      </w:r>
    </w:p>
    <w:p w:rsidR="004E7CEC" w:rsidRDefault="004E7CEC" w:rsidP="004E7CEC">
      <w:pPr>
        <w:numPr>
          <w:ilvl w:val="0"/>
          <w:numId w:val="30"/>
        </w:numPr>
        <w:tabs>
          <w:tab w:val="clear" w:pos="360"/>
          <w:tab w:val="num" w:pos="900"/>
        </w:tabs>
        <w:autoSpaceDE w:val="0"/>
        <w:autoSpaceDN w:val="0"/>
        <w:adjustRightInd w:val="0"/>
        <w:ind w:left="900"/>
        <w:jc w:val="both"/>
        <w:rPr>
          <w:rFonts w:ascii="Arial" w:hAnsi="Arial" w:cs="Arial"/>
        </w:rPr>
      </w:pPr>
      <w:r>
        <w:rPr>
          <w:rFonts w:ascii="Arial" w:hAnsi="Arial" w:cs="Arial"/>
        </w:rPr>
        <w:t>constructed with suitable materials;</w:t>
      </w:r>
    </w:p>
    <w:p w:rsidR="004E7CEC" w:rsidRDefault="004E7CEC" w:rsidP="004E7CEC">
      <w:pPr>
        <w:numPr>
          <w:ilvl w:val="0"/>
          <w:numId w:val="30"/>
        </w:numPr>
        <w:tabs>
          <w:tab w:val="clear" w:pos="360"/>
          <w:tab w:val="num" w:pos="900"/>
        </w:tabs>
        <w:autoSpaceDE w:val="0"/>
        <w:autoSpaceDN w:val="0"/>
        <w:adjustRightInd w:val="0"/>
        <w:ind w:left="900"/>
        <w:jc w:val="both"/>
        <w:rPr>
          <w:rFonts w:ascii="Arial" w:hAnsi="Arial" w:cs="Arial"/>
        </w:rPr>
      </w:pPr>
      <w:r>
        <w:rPr>
          <w:rFonts w:ascii="Arial" w:hAnsi="Arial" w:cs="Arial"/>
        </w:rPr>
        <w:t>maintained in good repair;</w:t>
      </w:r>
    </w:p>
    <w:p w:rsidR="004E7CEC" w:rsidRDefault="004E7CEC" w:rsidP="004E7CEC">
      <w:pPr>
        <w:numPr>
          <w:ilvl w:val="0"/>
          <w:numId w:val="30"/>
        </w:numPr>
        <w:tabs>
          <w:tab w:val="clear" w:pos="360"/>
          <w:tab w:val="num" w:pos="900"/>
        </w:tabs>
        <w:autoSpaceDE w:val="0"/>
        <w:autoSpaceDN w:val="0"/>
        <w:adjustRightInd w:val="0"/>
        <w:ind w:left="900"/>
        <w:jc w:val="both"/>
        <w:rPr>
          <w:rFonts w:ascii="Arial" w:hAnsi="Arial" w:cs="Arial"/>
        </w:rPr>
      </w:pPr>
      <w:r>
        <w:rPr>
          <w:rFonts w:ascii="Arial" w:hAnsi="Arial" w:cs="Arial"/>
        </w:rPr>
        <w:t>protected from deterioration by the application of paint or other suitable protective material.</w:t>
      </w:r>
    </w:p>
    <w:p w:rsidR="004E7CEC" w:rsidRDefault="004E7CEC" w:rsidP="004E7CEC">
      <w:pPr>
        <w:tabs>
          <w:tab w:val="left" w:pos="-1440"/>
        </w:tabs>
        <w:jc w:val="both"/>
        <w:rPr>
          <w:rFonts w:ascii="Arial" w:hAnsi="Arial" w:cs="Arial"/>
          <w:lang w:val="en-GB"/>
        </w:rPr>
      </w:pPr>
    </w:p>
    <w:p w:rsidR="004E7CEC" w:rsidRDefault="004E7CEC" w:rsidP="004E7CEC">
      <w:pPr>
        <w:numPr>
          <w:ilvl w:val="1"/>
          <w:numId w:val="12"/>
        </w:numPr>
        <w:tabs>
          <w:tab w:val="left" w:pos="-1440"/>
        </w:tabs>
        <w:jc w:val="both"/>
        <w:rPr>
          <w:rFonts w:ascii="Arial" w:hAnsi="Arial" w:cs="Arial"/>
          <w:b/>
          <w:bCs/>
          <w:lang w:val="en-GB"/>
        </w:rPr>
      </w:pPr>
      <w:r>
        <w:rPr>
          <w:rFonts w:ascii="Arial" w:hAnsi="Arial" w:cs="Arial"/>
          <w:b/>
          <w:bCs/>
          <w:lang w:val="en-GB"/>
        </w:rPr>
        <w:t>FENCE</w:t>
      </w:r>
    </w:p>
    <w:p w:rsidR="004E7CEC" w:rsidRDefault="004E7CEC" w:rsidP="004E7CEC">
      <w:pPr>
        <w:numPr>
          <w:ilvl w:val="1"/>
          <w:numId w:val="29"/>
        </w:numPr>
        <w:tabs>
          <w:tab w:val="clear" w:pos="1440"/>
          <w:tab w:val="num" w:pos="360"/>
        </w:tabs>
        <w:autoSpaceDE w:val="0"/>
        <w:autoSpaceDN w:val="0"/>
        <w:adjustRightInd w:val="0"/>
        <w:ind w:hanging="1440"/>
        <w:jc w:val="both"/>
        <w:rPr>
          <w:rFonts w:ascii="Arial" w:hAnsi="Arial" w:cs="Arial"/>
          <w:color w:val="231F20"/>
          <w:szCs w:val="20"/>
        </w:rPr>
      </w:pPr>
      <w:r>
        <w:rPr>
          <w:rFonts w:ascii="Arial" w:hAnsi="Arial" w:cs="Arial"/>
          <w:color w:val="231F20"/>
          <w:szCs w:val="20"/>
        </w:rPr>
        <w:t>A fence erected on a property or separating adjoining properties shall be maintained:</w:t>
      </w:r>
    </w:p>
    <w:p w:rsidR="004E7CEC" w:rsidRDefault="004E7CEC" w:rsidP="004E7CEC">
      <w:pPr>
        <w:numPr>
          <w:ilvl w:val="2"/>
          <w:numId w:val="29"/>
        </w:numPr>
        <w:tabs>
          <w:tab w:val="clear" w:pos="2340"/>
          <w:tab w:val="num" w:pos="900"/>
        </w:tabs>
        <w:autoSpaceDE w:val="0"/>
        <w:autoSpaceDN w:val="0"/>
        <w:adjustRightInd w:val="0"/>
        <w:ind w:left="900"/>
        <w:jc w:val="both"/>
        <w:rPr>
          <w:rFonts w:ascii="Arial" w:hAnsi="Arial" w:cs="Arial"/>
          <w:color w:val="231F20"/>
          <w:szCs w:val="20"/>
        </w:rPr>
      </w:pPr>
      <w:r>
        <w:rPr>
          <w:rFonts w:ascii="Arial" w:hAnsi="Arial" w:cs="Arial"/>
          <w:color w:val="231F20"/>
          <w:szCs w:val="20"/>
        </w:rPr>
        <w:t>in good repair; (</w:t>
      </w:r>
      <w:r>
        <w:rPr>
          <w:rFonts w:ascii="Arial" w:hAnsi="Arial" w:cs="Arial"/>
          <w:szCs w:val="25"/>
        </w:rPr>
        <w:t>free from loose or insufficiently secured, rotten, warped or broken materials),</w:t>
      </w:r>
    </w:p>
    <w:p w:rsidR="004E7CEC" w:rsidRDefault="004E7CEC" w:rsidP="004E7CEC">
      <w:pPr>
        <w:numPr>
          <w:ilvl w:val="2"/>
          <w:numId w:val="29"/>
        </w:numPr>
        <w:tabs>
          <w:tab w:val="clear" w:pos="2340"/>
          <w:tab w:val="num" w:pos="900"/>
        </w:tabs>
        <w:autoSpaceDE w:val="0"/>
        <w:autoSpaceDN w:val="0"/>
        <w:adjustRightInd w:val="0"/>
        <w:ind w:left="900"/>
        <w:jc w:val="both"/>
        <w:rPr>
          <w:rFonts w:ascii="Arial" w:hAnsi="Arial" w:cs="Arial"/>
          <w:szCs w:val="22"/>
        </w:rPr>
      </w:pPr>
      <w:r>
        <w:rPr>
          <w:rFonts w:ascii="Arial" w:hAnsi="Arial" w:cs="Arial"/>
          <w:color w:val="231F20"/>
          <w:szCs w:val="20"/>
        </w:rPr>
        <w:t xml:space="preserve">in a safe and </w:t>
      </w:r>
      <w:r>
        <w:rPr>
          <w:rFonts w:ascii="Arial" w:hAnsi="Arial" w:cs="Arial"/>
          <w:szCs w:val="22"/>
        </w:rPr>
        <w:t>structurally sound condition so as to be capable of sustaining safely its own weight together with any load to which it might reasonably be subject to.</w:t>
      </w:r>
    </w:p>
    <w:p w:rsidR="004E7CEC" w:rsidRDefault="004E7CEC" w:rsidP="004E7CEC">
      <w:pPr>
        <w:numPr>
          <w:ilvl w:val="2"/>
          <w:numId w:val="29"/>
        </w:numPr>
        <w:tabs>
          <w:tab w:val="clear" w:pos="2340"/>
          <w:tab w:val="num" w:pos="900"/>
        </w:tabs>
        <w:autoSpaceDE w:val="0"/>
        <w:autoSpaceDN w:val="0"/>
        <w:adjustRightInd w:val="0"/>
        <w:ind w:left="900"/>
        <w:jc w:val="both"/>
        <w:rPr>
          <w:rFonts w:ascii="Arial" w:hAnsi="Arial" w:cs="Arial"/>
          <w:color w:val="231F20"/>
          <w:szCs w:val="20"/>
        </w:rPr>
      </w:pPr>
      <w:r>
        <w:rPr>
          <w:rFonts w:ascii="Arial" w:hAnsi="Arial" w:cs="Arial"/>
          <w:szCs w:val="22"/>
        </w:rPr>
        <w:t>shall be free of dangerous objects.</w:t>
      </w:r>
      <w:r>
        <w:rPr>
          <w:rFonts w:ascii="Arial" w:hAnsi="Arial" w:cs="Arial"/>
          <w:szCs w:val="20"/>
        </w:rPr>
        <w:t xml:space="preserve"> and:</w:t>
      </w:r>
    </w:p>
    <w:p w:rsidR="004E7CEC" w:rsidRDefault="004E7CEC" w:rsidP="004E7CEC">
      <w:pPr>
        <w:numPr>
          <w:ilvl w:val="2"/>
          <w:numId w:val="29"/>
        </w:numPr>
        <w:tabs>
          <w:tab w:val="clear" w:pos="2340"/>
          <w:tab w:val="num" w:pos="900"/>
          <w:tab w:val="num" w:pos="1800"/>
        </w:tabs>
        <w:autoSpaceDE w:val="0"/>
        <w:autoSpaceDN w:val="0"/>
        <w:adjustRightInd w:val="0"/>
        <w:ind w:left="900"/>
        <w:jc w:val="both"/>
        <w:rPr>
          <w:rFonts w:ascii="Arial" w:hAnsi="Arial" w:cs="Arial"/>
          <w:color w:val="231F20"/>
          <w:szCs w:val="20"/>
        </w:rPr>
      </w:pPr>
      <w:r>
        <w:rPr>
          <w:rFonts w:ascii="Arial" w:hAnsi="Arial" w:cs="Arial"/>
          <w:color w:val="231F20"/>
          <w:szCs w:val="20"/>
        </w:rPr>
        <w:t>reasonably plumb, unless specifically designed to be other than vertical.</w:t>
      </w:r>
    </w:p>
    <w:p w:rsidR="004E7CEC" w:rsidRDefault="004E7CEC" w:rsidP="004E7CEC">
      <w:pPr>
        <w:tabs>
          <w:tab w:val="num" w:pos="900"/>
        </w:tabs>
        <w:autoSpaceDE w:val="0"/>
        <w:autoSpaceDN w:val="0"/>
        <w:adjustRightInd w:val="0"/>
        <w:ind w:left="900" w:hanging="360"/>
        <w:jc w:val="both"/>
        <w:rPr>
          <w:rFonts w:ascii="Arial" w:hAnsi="Arial" w:cs="Arial"/>
          <w:color w:val="231F20"/>
          <w:szCs w:val="20"/>
        </w:rPr>
      </w:pPr>
    </w:p>
    <w:p w:rsidR="004E7CEC" w:rsidRPr="00D140EB" w:rsidRDefault="004E7CEC" w:rsidP="004E7CEC">
      <w:pPr>
        <w:numPr>
          <w:ilvl w:val="1"/>
          <w:numId w:val="29"/>
        </w:numPr>
        <w:tabs>
          <w:tab w:val="clear" w:pos="1440"/>
          <w:tab w:val="num" w:pos="360"/>
        </w:tabs>
        <w:autoSpaceDE w:val="0"/>
        <w:autoSpaceDN w:val="0"/>
        <w:adjustRightInd w:val="0"/>
        <w:ind w:left="360"/>
        <w:jc w:val="both"/>
        <w:rPr>
          <w:rFonts w:ascii="Arial" w:hAnsi="Arial" w:cs="Arial"/>
          <w:szCs w:val="20"/>
        </w:rPr>
      </w:pPr>
      <w:r>
        <w:rPr>
          <w:rFonts w:ascii="Arial" w:hAnsi="Arial" w:cs="Arial"/>
          <w:szCs w:val="25"/>
        </w:rPr>
        <w:t>The owner of any property used for multiple-dwelling, commercial, institutional, or industrial purposes shall install and maintain a visual barrier not less than 1.2 meters (4 feet) and not more than 2.0 meters (78 inches) in height where such property is used for the parking, access, and exiting of vehicles by tenants, employees, or customers or when used for the operation of equipment or when used for the storage of goods, or when used for any other purpose which may detract from the enjoyment and good appearance of an abutting residential property.</w:t>
      </w:r>
    </w:p>
    <w:p w:rsidR="00D140EB" w:rsidRDefault="00D140EB" w:rsidP="00D140EB">
      <w:pPr>
        <w:autoSpaceDE w:val="0"/>
        <w:autoSpaceDN w:val="0"/>
        <w:adjustRightInd w:val="0"/>
        <w:ind w:left="360"/>
        <w:jc w:val="both"/>
        <w:rPr>
          <w:rFonts w:ascii="Arial" w:hAnsi="Arial" w:cs="Arial"/>
          <w:szCs w:val="20"/>
        </w:rPr>
      </w:pPr>
    </w:p>
    <w:p w:rsidR="004E7CEC" w:rsidRDefault="004E7CEC" w:rsidP="004E7CEC">
      <w:pPr>
        <w:numPr>
          <w:ilvl w:val="1"/>
          <w:numId w:val="12"/>
        </w:numPr>
        <w:tabs>
          <w:tab w:val="left" w:pos="-1440"/>
        </w:tabs>
        <w:jc w:val="both"/>
        <w:rPr>
          <w:rFonts w:ascii="Arial" w:hAnsi="Arial" w:cs="Arial"/>
          <w:b/>
          <w:bCs/>
          <w:color w:val="231F20"/>
          <w:szCs w:val="20"/>
        </w:rPr>
      </w:pPr>
      <w:r>
        <w:rPr>
          <w:rFonts w:ascii="Arial" w:hAnsi="Arial" w:cs="Arial"/>
          <w:b/>
          <w:bCs/>
          <w:lang w:val="en-GB"/>
        </w:rPr>
        <w:t>TOWER-GANTRIES-MASTS-ANTENNAE</w:t>
      </w:r>
      <w:r>
        <w:rPr>
          <w:rFonts w:ascii="Arial" w:hAnsi="Arial" w:cs="Arial"/>
          <w:b/>
          <w:bCs/>
          <w:color w:val="231F20"/>
          <w:szCs w:val="20"/>
        </w:rPr>
        <w:t xml:space="preserve"> </w:t>
      </w:r>
    </w:p>
    <w:p w:rsidR="004E7CEC" w:rsidRDefault="004E7CEC" w:rsidP="004E7CEC">
      <w:pPr>
        <w:numPr>
          <w:ilvl w:val="0"/>
          <w:numId w:val="33"/>
        </w:numPr>
        <w:tabs>
          <w:tab w:val="left" w:pos="-1440"/>
        </w:tabs>
        <w:jc w:val="both"/>
        <w:rPr>
          <w:rFonts w:ascii="Arial" w:hAnsi="Arial" w:cs="Arial"/>
          <w:color w:val="231F20"/>
          <w:szCs w:val="20"/>
        </w:rPr>
      </w:pPr>
      <w:r>
        <w:rPr>
          <w:rFonts w:ascii="Arial" w:hAnsi="Arial" w:cs="Arial"/>
          <w:color w:val="231F20"/>
          <w:szCs w:val="20"/>
        </w:rPr>
        <w:t>Towers, gantries, masts, antennae and structures of similar character and any attachment thereto shall be maintained:</w:t>
      </w:r>
    </w:p>
    <w:p w:rsidR="004E7CEC" w:rsidRDefault="004E7CEC" w:rsidP="004E7CEC">
      <w:pPr>
        <w:numPr>
          <w:ilvl w:val="1"/>
          <w:numId w:val="33"/>
        </w:numPr>
        <w:tabs>
          <w:tab w:val="clear" w:pos="1440"/>
          <w:tab w:val="num" w:pos="900"/>
        </w:tabs>
        <w:autoSpaceDE w:val="0"/>
        <w:autoSpaceDN w:val="0"/>
        <w:adjustRightInd w:val="0"/>
        <w:ind w:left="900"/>
        <w:jc w:val="both"/>
        <w:rPr>
          <w:rFonts w:ascii="Arial" w:hAnsi="Arial" w:cs="Arial"/>
          <w:color w:val="231F20"/>
          <w:szCs w:val="20"/>
        </w:rPr>
      </w:pPr>
      <w:r>
        <w:rPr>
          <w:rFonts w:ascii="Arial" w:hAnsi="Arial" w:cs="Arial"/>
          <w:color w:val="231F20"/>
          <w:szCs w:val="20"/>
        </w:rPr>
        <w:t>reasonably plumb, unless specifically designed to be other than vertical;</w:t>
      </w:r>
    </w:p>
    <w:p w:rsidR="004E7CEC" w:rsidRDefault="004E7CEC" w:rsidP="004E7CEC">
      <w:pPr>
        <w:numPr>
          <w:ilvl w:val="1"/>
          <w:numId w:val="33"/>
        </w:numPr>
        <w:tabs>
          <w:tab w:val="clear" w:pos="1440"/>
          <w:tab w:val="num" w:pos="900"/>
        </w:tabs>
        <w:autoSpaceDE w:val="0"/>
        <w:autoSpaceDN w:val="0"/>
        <w:adjustRightInd w:val="0"/>
        <w:ind w:left="900"/>
        <w:jc w:val="both"/>
        <w:rPr>
          <w:rFonts w:ascii="Arial" w:hAnsi="Arial" w:cs="Arial"/>
          <w:color w:val="231F20"/>
          <w:szCs w:val="20"/>
        </w:rPr>
      </w:pPr>
      <w:r>
        <w:rPr>
          <w:rFonts w:ascii="Arial" w:hAnsi="Arial" w:cs="Arial"/>
          <w:color w:val="231F20"/>
          <w:szCs w:val="20"/>
        </w:rPr>
        <w:t>in good repair;</w:t>
      </w:r>
    </w:p>
    <w:p w:rsidR="004E7CEC" w:rsidRDefault="004E7CEC" w:rsidP="004E7CEC">
      <w:pPr>
        <w:numPr>
          <w:ilvl w:val="1"/>
          <w:numId w:val="33"/>
        </w:numPr>
        <w:tabs>
          <w:tab w:val="clear" w:pos="1440"/>
          <w:tab w:val="num" w:pos="900"/>
        </w:tabs>
        <w:autoSpaceDE w:val="0"/>
        <w:autoSpaceDN w:val="0"/>
        <w:adjustRightInd w:val="0"/>
        <w:ind w:left="900"/>
        <w:jc w:val="both"/>
        <w:rPr>
          <w:rFonts w:ascii="Arial" w:hAnsi="Arial" w:cs="Arial"/>
          <w:color w:val="231F20"/>
          <w:szCs w:val="20"/>
        </w:rPr>
      </w:pPr>
      <w:r>
        <w:rPr>
          <w:rFonts w:ascii="Arial" w:hAnsi="Arial" w:cs="Arial"/>
          <w:color w:val="231F20"/>
          <w:szCs w:val="20"/>
        </w:rPr>
        <w:t>in a safe and structurally sound condition; and</w:t>
      </w:r>
    </w:p>
    <w:p w:rsidR="004E7CEC" w:rsidRDefault="004E7CEC" w:rsidP="004E7CEC">
      <w:pPr>
        <w:autoSpaceDE w:val="0"/>
        <w:autoSpaceDN w:val="0"/>
        <w:adjustRightInd w:val="0"/>
        <w:ind w:left="720" w:hanging="360"/>
        <w:jc w:val="both"/>
        <w:rPr>
          <w:rFonts w:ascii="Arial" w:hAnsi="Arial" w:cs="Arial"/>
          <w:lang w:val="en-GB"/>
        </w:rPr>
      </w:pPr>
    </w:p>
    <w:p w:rsidR="004E7CEC" w:rsidRDefault="004E7CEC" w:rsidP="004E7CEC">
      <w:pPr>
        <w:numPr>
          <w:ilvl w:val="1"/>
          <w:numId w:val="12"/>
        </w:numPr>
        <w:tabs>
          <w:tab w:val="left" w:pos="-1440"/>
        </w:tabs>
        <w:jc w:val="both"/>
        <w:rPr>
          <w:rFonts w:ascii="Arial" w:hAnsi="Arial" w:cs="Arial"/>
          <w:b/>
          <w:bCs/>
          <w:lang w:val="en-GB"/>
        </w:rPr>
      </w:pPr>
      <w:r>
        <w:rPr>
          <w:rFonts w:ascii="Arial" w:hAnsi="Arial" w:cs="Arial"/>
          <w:b/>
          <w:bCs/>
          <w:lang w:val="en-GB"/>
        </w:rPr>
        <w:t>SIGNS</w:t>
      </w:r>
    </w:p>
    <w:p w:rsidR="004E7CEC" w:rsidRDefault="004E7CEC" w:rsidP="004E7CEC">
      <w:pPr>
        <w:numPr>
          <w:ilvl w:val="0"/>
          <w:numId w:val="34"/>
        </w:numPr>
        <w:autoSpaceDE w:val="0"/>
        <w:autoSpaceDN w:val="0"/>
        <w:adjustRightInd w:val="0"/>
        <w:jc w:val="both"/>
        <w:rPr>
          <w:rFonts w:ascii="Arial" w:hAnsi="Arial" w:cs="Arial"/>
          <w:color w:val="231F20"/>
          <w:szCs w:val="20"/>
        </w:rPr>
      </w:pPr>
      <w:r>
        <w:rPr>
          <w:rFonts w:ascii="Arial" w:hAnsi="Arial" w:cs="Arial"/>
          <w:color w:val="231F20"/>
          <w:szCs w:val="20"/>
        </w:rPr>
        <w:t>A sign and any structure connected therewith shall be installed and maintained:</w:t>
      </w:r>
    </w:p>
    <w:p w:rsidR="004E7CEC" w:rsidRDefault="004E7CEC" w:rsidP="004E7CEC">
      <w:pPr>
        <w:pStyle w:val="BodyTextIndent2"/>
        <w:numPr>
          <w:ilvl w:val="1"/>
          <w:numId w:val="34"/>
        </w:numPr>
        <w:tabs>
          <w:tab w:val="clear" w:pos="1440"/>
          <w:tab w:val="num" w:pos="900"/>
        </w:tabs>
        <w:autoSpaceDE w:val="0"/>
        <w:autoSpaceDN w:val="0"/>
        <w:adjustRightInd w:val="0"/>
        <w:spacing w:after="0" w:line="240" w:lineRule="auto"/>
        <w:ind w:left="900"/>
        <w:jc w:val="both"/>
        <w:rPr>
          <w:rFonts w:ascii="Arial" w:hAnsi="Arial" w:cs="Arial"/>
        </w:rPr>
      </w:pPr>
      <w:r>
        <w:rPr>
          <w:rFonts w:ascii="Arial" w:hAnsi="Arial" w:cs="Arial"/>
        </w:rPr>
        <w:t>in good repair without any visible deterioration when viewed from any property other than the property on which the sign is situated;</w:t>
      </w:r>
    </w:p>
    <w:p w:rsidR="004E7CEC" w:rsidRDefault="004E7CEC" w:rsidP="004E7CEC">
      <w:pPr>
        <w:numPr>
          <w:ilvl w:val="1"/>
          <w:numId w:val="34"/>
        </w:numPr>
        <w:tabs>
          <w:tab w:val="clear" w:pos="1440"/>
          <w:tab w:val="left" w:pos="360"/>
          <w:tab w:val="num" w:pos="900"/>
        </w:tabs>
        <w:autoSpaceDE w:val="0"/>
        <w:autoSpaceDN w:val="0"/>
        <w:adjustRightInd w:val="0"/>
        <w:ind w:left="900"/>
        <w:jc w:val="both"/>
        <w:rPr>
          <w:rFonts w:ascii="Arial" w:hAnsi="Arial" w:cs="Arial"/>
        </w:rPr>
      </w:pPr>
      <w:r>
        <w:rPr>
          <w:rFonts w:ascii="Arial" w:hAnsi="Arial" w:cs="Arial"/>
        </w:rPr>
        <w:t>in a safe and structurally sound condition; and</w:t>
      </w:r>
    </w:p>
    <w:p w:rsidR="004E7CEC" w:rsidRDefault="004E7CEC" w:rsidP="004E7CEC">
      <w:pPr>
        <w:pStyle w:val="Header"/>
        <w:numPr>
          <w:ilvl w:val="1"/>
          <w:numId w:val="34"/>
        </w:numPr>
        <w:tabs>
          <w:tab w:val="clear" w:pos="1440"/>
          <w:tab w:val="clear" w:pos="4320"/>
          <w:tab w:val="clear" w:pos="8640"/>
          <w:tab w:val="left" w:pos="360"/>
          <w:tab w:val="num" w:pos="900"/>
          <w:tab w:val="num" w:pos="1800"/>
        </w:tabs>
        <w:autoSpaceDE w:val="0"/>
        <w:autoSpaceDN w:val="0"/>
        <w:adjustRightInd w:val="0"/>
        <w:ind w:left="900"/>
        <w:jc w:val="both"/>
        <w:rPr>
          <w:rFonts w:ascii="Arial" w:hAnsi="Arial" w:cs="Arial"/>
          <w:color w:val="000000"/>
        </w:rPr>
      </w:pPr>
      <w:r>
        <w:rPr>
          <w:rFonts w:ascii="Arial" w:hAnsi="Arial" w:cs="Arial"/>
        </w:rPr>
        <w:t xml:space="preserve">in a reasonably vertical plane unless otherwise approved by the </w:t>
      </w:r>
      <w:r>
        <w:rPr>
          <w:rFonts w:ascii="Arial" w:hAnsi="Arial" w:cs="Arial"/>
          <w:i/>
          <w:iCs/>
          <w:lang w:val="en-GB"/>
        </w:rPr>
        <w:t>[Name</w:t>
      </w:r>
      <w:r>
        <w:rPr>
          <w:rFonts w:ascii="Arial" w:hAnsi="Arial" w:cs="Arial"/>
          <w:b/>
          <w:bCs/>
          <w:i/>
          <w:iCs/>
          <w:lang w:val="en-GB"/>
        </w:rPr>
        <w:t xml:space="preserve"> of Municipality</w:t>
      </w:r>
      <w:r>
        <w:rPr>
          <w:rFonts w:ascii="Arial" w:hAnsi="Arial" w:cs="Arial"/>
          <w:i/>
          <w:iCs/>
          <w:lang w:val="en-GB"/>
        </w:rPr>
        <w:t>]</w:t>
      </w:r>
      <w:r>
        <w:rPr>
          <w:rFonts w:ascii="Arial" w:hAnsi="Arial" w:cs="Arial"/>
          <w:lang w:val="en-GB"/>
        </w:rPr>
        <w:t xml:space="preserve">. </w:t>
      </w:r>
      <w:r>
        <w:rPr>
          <w:rFonts w:ascii="Arial" w:hAnsi="Arial" w:cs="Arial"/>
        </w:rPr>
        <w:t>An unused or discarded sign shall be removed from the property or shall be stored within a building.</w:t>
      </w:r>
    </w:p>
    <w:p w:rsidR="004E7CEC" w:rsidRDefault="004E7CEC" w:rsidP="004E7CEC">
      <w:pPr>
        <w:pStyle w:val="Header"/>
        <w:tabs>
          <w:tab w:val="clear" w:pos="4320"/>
          <w:tab w:val="clear" w:pos="8640"/>
          <w:tab w:val="num" w:pos="1800"/>
        </w:tabs>
        <w:autoSpaceDE w:val="0"/>
        <w:autoSpaceDN w:val="0"/>
        <w:adjustRightInd w:val="0"/>
        <w:ind w:left="540"/>
        <w:jc w:val="both"/>
        <w:rPr>
          <w:rFonts w:ascii="Arial" w:hAnsi="Arial" w:cs="Arial"/>
          <w:color w:val="000000"/>
        </w:rPr>
      </w:pPr>
    </w:p>
    <w:p w:rsidR="004E7CEC" w:rsidRDefault="004E7CEC" w:rsidP="004E7CEC">
      <w:pPr>
        <w:autoSpaceDE w:val="0"/>
        <w:autoSpaceDN w:val="0"/>
        <w:adjustRightInd w:val="0"/>
        <w:jc w:val="both"/>
        <w:rPr>
          <w:rFonts w:ascii="Arial" w:hAnsi="Arial" w:cs="Arial"/>
          <w:color w:val="231F20"/>
          <w:szCs w:val="20"/>
        </w:rPr>
      </w:pPr>
    </w:p>
    <w:p w:rsidR="004E7CEC" w:rsidRDefault="004E7CEC" w:rsidP="004E7CEC">
      <w:pPr>
        <w:pStyle w:val="Heading2"/>
        <w:tabs>
          <w:tab w:val="left" w:pos="-1440"/>
        </w:tabs>
        <w:rPr>
          <w:sz w:val="24"/>
          <w:lang w:val="en-GB"/>
        </w:rPr>
      </w:pPr>
      <w:r>
        <w:rPr>
          <w:sz w:val="24"/>
          <w:lang w:val="en-GB"/>
        </w:rPr>
        <w:t>PART 3</w:t>
      </w:r>
    </w:p>
    <w:p w:rsidR="004E7CEC" w:rsidRDefault="004E7CEC" w:rsidP="004E7CEC">
      <w:pPr>
        <w:pStyle w:val="Heading2"/>
        <w:tabs>
          <w:tab w:val="left" w:pos="-1440"/>
        </w:tabs>
        <w:rPr>
          <w:sz w:val="24"/>
          <w:lang w:val="en-GB"/>
        </w:rPr>
      </w:pPr>
      <w:r>
        <w:rPr>
          <w:sz w:val="24"/>
          <w:lang w:val="en-GB"/>
        </w:rPr>
        <w:t>EXTERIOR PROPERTY AREAS</w:t>
      </w:r>
    </w:p>
    <w:p w:rsidR="004E7CEC" w:rsidRDefault="004E7CEC" w:rsidP="004E7CEC">
      <w:pPr>
        <w:tabs>
          <w:tab w:val="left" w:pos="-1440"/>
        </w:tabs>
        <w:jc w:val="center"/>
        <w:rPr>
          <w:rFonts w:ascii="Arial" w:hAnsi="Arial" w:cs="Arial"/>
          <w:b/>
          <w:bCs/>
        </w:rPr>
      </w:pPr>
    </w:p>
    <w:p w:rsidR="004E7CEC" w:rsidRDefault="004E7CEC" w:rsidP="004E7CEC">
      <w:pPr>
        <w:numPr>
          <w:ilvl w:val="1"/>
          <w:numId w:val="35"/>
        </w:numPr>
        <w:tabs>
          <w:tab w:val="left" w:pos="-1440"/>
        </w:tabs>
        <w:jc w:val="both"/>
        <w:rPr>
          <w:rFonts w:ascii="Arial" w:hAnsi="Arial" w:cs="Arial"/>
        </w:rPr>
      </w:pPr>
      <w:r>
        <w:rPr>
          <w:rFonts w:ascii="Arial" w:hAnsi="Arial" w:cs="Arial"/>
          <w:b/>
          <w:bCs/>
          <w:lang w:val="en-GB"/>
        </w:rPr>
        <w:t>STRUCTURAL ADEQUACY-CAPACITY</w:t>
      </w:r>
    </w:p>
    <w:p w:rsidR="004E7CEC" w:rsidRDefault="004E7CEC" w:rsidP="004E7CEC">
      <w:pPr>
        <w:numPr>
          <w:ilvl w:val="0"/>
          <w:numId w:val="32"/>
        </w:numPr>
        <w:tabs>
          <w:tab w:val="clear" w:pos="720"/>
          <w:tab w:val="num" w:pos="360"/>
        </w:tabs>
        <w:autoSpaceDE w:val="0"/>
        <w:autoSpaceDN w:val="0"/>
        <w:adjustRightInd w:val="0"/>
        <w:ind w:left="360"/>
        <w:jc w:val="both"/>
        <w:rPr>
          <w:rFonts w:ascii="Arial" w:hAnsi="Arial" w:cs="Arial"/>
        </w:rPr>
      </w:pPr>
      <w:r>
        <w:rPr>
          <w:rFonts w:ascii="Arial" w:hAnsi="Arial" w:cs="Arial"/>
        </w:rPr>
        <w:t>All repairs and maintenance of property required by the standards prescribed in this Bylaw shall be carried out in a manner accepted as good workmanship in the trades concerned and with materials suitable and sufficient for the purpose.</w:t>
      </w:r>
    </w:p>
    <w:p w:rsidR="004E7CEC" w:rsidRDefault="004E7CEC" w:rsidP="004E7CEC">
      <w:pPr>
        <w:tabs>
          <w:tab w:val="num" w:pos="360"/>
        </w:tabs>
        <w:autoSpaceDE w:val="0"/>
        <w:autoSpaceDN w:val="0"/>
        <w:adjustRightInd w:val="0"/>
        <w:ind w:left="360" w:hanging="360"/>
        <w:jc w:val="both"/>
        <w:rPr>
          <w:rFonts w:ascii="Arial" w:hAnsi="Arial" w:cs="Arial"/>
        </w:rPr>
      </w:pPr>
    </w:p>
    <w:p w:rsidR="004E7CEC" w:rsidRDefault="004E7CEC" w:rsidP="004E7CEC">
      <w:pPr>
        <w:numPr>
          <w:ilvl w:val="0"/>
          <w:numId w:val="32"/>
        </w:numPr>
        <w:tabs>
          <w:tab w:val="clear" w:pos="720"/>
          <w:tab w:val="num" w:pos="360"/>
        </w:tabs>
        <w:autoSpaceDE w:val="0"/>
        <w:autoSpaceDN w:val="0"/>
        <w:adjustRightInd w:val="0"/>
        <w:ind w:left="360"/>
        <w:jc w:val="both"/>
        <w:rPr>
          <w:rFonts w:ascii="Arial" w:hAnsi="Arial" w:cs="Arial"/>
        </w:rPr>
      </w:pPr>
      <w:r>
        <w:rPr>
          <w:rFonts w:ascii="Arial" w:hAnsi="Arial" w:cs="Arial"/>
        </w:rPr>
        <w:t>Every part of a property shall be maintained in good repair and in a structurally sound condition so as:</w:t>
      </w:r>
    </w:p>
    <w:p w:rsidR="004E7CEC" w:rsidRDefault="004E7CEC" w:rsidP="004E7CEC">
      <w:pPr>
        <w:numPr>
          <w:ilvl w:val="0"/>
          <w:numId w:val="31"/>
        </w:numPr>
        <w:tabs>
          <w:tab w:val="clear" w:pos="720"/>
          <w:tab w:val="num" w:pos="900"/>
        </w:tabs>
        <w:autoSpaceDE w:val="0"/>
        <w:autoSpaceDN w:val="0"/>
        <w:adjustRightInd w:val="0"/>
        <w:ind w:left="900"/>
        <w:jc w:val="both"/>
        <w:rPr>
          <w:rFonts w:ascii="Arial" w:hAnsi="Arial" w:cs="Arial"/>
        </w:rPr>
      </w:pPr>
      <w:r>
        <w:rPr>
          <w:rFonts w:ascii="Arial" w:hAnsi="Arial" w:cs="Arial"/>
        </w:rPr>
        <w:t>to be capable of sustaining safely its own weight, and any additional load to which it may normally be subjected;</w:t>
      </w:r>
    </w:p>
    <w:p w:rsidR="004E7CEC" w:rsidRDefault="004E7CEC" w:rsidP="004E7CEC">
      <w:pPr>
        <w:numPr>
          <w:ilvl w:val="0"/>
          <w:numId w:val="31"/>
        </w:numPr>
        <w:tabs>
          <w:tab w:val="clear" w:pos="720"/>
          <w:tab w:val="num" w:pos="900"/>
        </w:tabs>
        <w:autoSpaceDE w:val="0"/>
        <w:autoSpaceDN w:val="0"/>
        <w:adjustRightInd w:val="0"/>
        <w:ind w:left="900"/>
        <w:jc w:val="both"/>
        <w:rPr>
          <w:rFonts w:ascii="Arial" w:hAnsi="Arial" w:cs="Arial"/>
        </w:rPr>
      </w:pPr>
      <w:r>
        <w:rPr>
          <w:rFonts w:ascii="Arial" w:hAnsi="Arial" w:cs="Arial"/>
        </w:rPr>
        <w:t>to be capable of safely accommodating all normal structural movements without damage, decay or deterioration;</w:t>
      </w:r>
    </w:p>
    <w:p w:rsidR="004E7CEC" w:rsidRDefault="004E7CEC" w:rsidP="004E7CEC">
      <w:pPr>
        <w:numPr>
          <w:ilvl w:val="0"/>
          <w:numId w:val="31"/>
        </w:numPr>
        <w:tabs>
          <w:tab w:val="clear" w:pos="720"/>
          <w:tab w:val="num" w:pos="900"/>
        </w:tabs>
        <w:autoSpaceDE w:val="0"/>
        <w:autoSpaceDN w:val="0"/>
        <w:adjustRightInd w:val="0"/>
        <w:ind w:left="900"/>
        <w:jc w:val="both"/>
        <w:rPr>
          <w:rFonts w:ascii="Arial" w:hAnsi="Arial" w:cs="Arial"/>
        </w:rPr>
      </w:pPr>
      <w:r>
        <w:rPr>
          <w:rFonts w:ascii="Arial" w:hAnsi="Arial" w:cs="Arial"/>
        </w:rPr>
        <w:t>to prevent the entry of moisture that would contribute to damage, fungus growth, decay or deterioration; and</w:t>
      </w:r>
    </w:p>
    <w:p w:rsidR="004E7CEC" w:rsidRDefault="004E7CEC" w:rsidP="004E7CEC">
      <w:pPr>
        <w:numPr>
          <w:ilvl w:val="0"/>
          <w:numId w:val="31"/>
        </w:numPr>
        <w:tabs>
          <w:tab w:val="clear" w:pos="720"/>
          <w:tab w:val="num" w:pos="900"/>
        </w:tabs>
        <w:autoSpaceDE w:val="0"/>
        <w:autoSpaceDN w:val="0"/>
        <w:adjustRightInd w:val="0"/>
        <w:ind w:left="900"/>
        <w:jc w:val="both"/>
        <w:rPr>
          <w:rFonts w:ascii="Arial" w:hAnsi="Arial" w:cs="Arial"/>
          <w:szCs w:val="20"/>
        </w:rPr>
      </w:pPr>
      <w:r>
        <w:rPr>
          <w:rFonts w:ascii="Arial" w:hAnsi="Arial" w:cs="Arial"/>
        </w:rPr>
        <w:t>to be capable of safely and adequately performing its function subject to all reasonable serviceability requirements.</w:t>
      </w:r>
    </w:p>
    <w:p w:rsidR="004E7CEC" w:rsidRDefault="004E7CEC" w:rsidP="004E7CEC">
      <w:pPr>
        <w:tabs>
          <w:tab w:val="left" w:pos="-1440"/>
        </w:tabs>
        <w:jc w:val="both"/>
        <w:rPr>
          <w:rFonts w:ascii="Arial" w:hAnsi="Arial" w:cs="Arial"/>
          <w:lang w:val="en-GB"/>
        </w:rPr>
      </w:pPr>
    </w:p>
    <w:p w:rsidR="004E7CEC" w:rsidRDefault="004E7CEC" w:rsidP="004E7CEC">
      <w:pPr>
        <w:numPr>
          <w:ilvl w:val="1"/>
          <w:numId w:val="35"/>
        </w:numPr>
        <w:tabs>
          <w:tab w:val="left" w:pos="-1440"/>
        </w:tabs>
        <w:jc w:val="both"/>
        <w:rPr>
          <w:rFonts w:ascii="Arial" w:hAnsi="Arial" w:cs="Arial"/>
          <w:lang w:val="en-GB"/>
        </w:rPr>
      </w:pPr>
      <w:r>
        <w:rPr>
          <w:rFonts w:ascii="Arial" w:hAnsi="Arial" w:cs="Arial"/>
          <w:b/>
          <w:bCs/>
          <w:lang w:val="en-GB"/>
        </w:rPr>
        <w:t>FOUNDATION WALLS-BASEMENTS</w:t>
      </w:r>
    </w:p>
    <w:p w:rsidR="004E7CEC" w:rsidRDefault="004E7CEC" w:rsidP="004E7CEC">
      <w:pPr>
        <w:numPr>
          <w:ilvl w:val="0"/>
          <w:numId w:val="37"/>
        </w:numPr>
        <w:autoSpaceDE w:val="0"/>
        <w:autoSpaceDN w:val="0"/>
        <w:adjustRightInd w:val="0"/>
        <w:jc w:val="both"/>
        <w:rPr>
          <w:rFonts w:ascii="Arial" w:hAnsi="Arial" w:cs="Arial"/>
          <w:szCs w:val="25"/>
        </w:rPr>
      </w:pPr>
      <w:r>
        <w:rPr>
          <w:rFonts w:ascii="Arial" w:hAnsi="Arial" w:cs="Arial"/>
          <w:szCs w:val="25"/>
        </w:rPr>
        <w:t>All foundation walls and the basement, cellar or crawl space floors shall be maintained in good repair and structurally sound.</w:t>
      </w:r>
    </w:p>
    <w:p w:rsidR="004E7CEC" w:rsidRDefault="004E7CEC" w:rsidP="004E7CEC">
      <w:pPr>
        <w:autoSpaceDE w:val="0"/>
        <w:autoSpaceDN w:val="0"/>
        <w:adjustRightInd w:val="0"/>
        <w:jc w:val="both"/>
        <w:rPr>
          <w:rFonts w:ascii="Arial" w:hAnsi="Arial" w:cs="Arial"/>
          <w:szCs w:val="25"/>
        </w:rPr>
      </w:pPr>
    </w:p>
    <w:p w:rsidR="004E7CEC" w:rsidRDefault="004E7CEC" w:rsidP="004E7CEC">
      <w:pPr>
        <w:numPr>
          <w:ilvl w:val="0"/>
          <w:numId w:val="37"/>
        </w:numPr>
        <w:autoSpaceDE w:val="0"/>
        <w:autoSpaceDN w:val="0"/>
        <w:adjustRightInd w:val="0"/>
        <w:jc w:val="both"/>
        <w:rPr>
          <w:rFonts w:ascii="Arial" w:hAnsi="Arial" w:cs="Arial"/>
          <w:szCs w:val="25"/>
        </w:rPr>
      </w:pPr>
      <w:r>
        <w:rPr>
          <w:rFonts w:ascii="Arial" w:hAnsi="Arial" w:cs="Arial"/>
          <w:szCs w:val="25"/>
        </w:rPr>
        <w:t>Every basement, cellar and crawl space in a property shall be maintained in a reasonably watertight condition so as to prevent the leakage of water into the building.</w:t>
      </w:r>
    </w:p>
    <w:p w:rsidR="00D140EB" w:rsidRDefault="00D140EB" w:rsidP="004E7CEC">
      <w:pPr>
        <w:tabs>
          <w:tab w:val="left" w:pos="-1440"/>
        </w:tabs>
        <w:jc w:val="both"/>
        <w:rPr>
          <w:rFonts w:ascii="Arial" w:hAnsi="Arial" w:cs="Arial"/>
          <w:lang w:val="en-GB"/>
        </w:rPr>
      </w:pPr>
    </w:p>
    <w:p w:rsidR="004E7CEC" w:rsidRDefault="004E7CEC" w:rsidP="004E7CEC">
      <w:pPr>
        <w:numPr>
          <w:ilvl w:val="1"/>
          <w:numId w:val="35"/>
        </w:numPr>
        <w:tabs>
          <w:tab w:val="left" w:pos="-1440"/>
        </w:tabs>
        <w:jc w:val="both"/>
        <w:rPr>
          <w:rFonts w:ascii="Arial" w:hAnsi="Arial" w:cs="Arial"/>
          <w:b/>
          <w:bCs/>
          <w:lang w:val="en-GB"/>
        </w:rPr>
      </w:pPr>
      <w:r>
        <w:rPr>
          <w:rFonts w:ascii="Arial" w:hAnsi="Arial" w:cs="Arial"/>
          <w:b/>
          <w:bCs/>
          <w:lang w:val="en-GB"/>
        </w:rPr>
        <w:t>EXTERIOR WALLS-SURFACES-CLADDING-MASONRY</w:t>
      </w:r>
    </w:p>
    <w:p w:rsidR="004E7CEC" w:rsidRDefault="004E7CEC" w:rsidP="004E7CEC">
      <w:pPr>
        <w:autoSpaceDE w:val="0"/>
        <w:autoSpaceDN w:val="0"/>
        <w:adjustRightInd w:val="0"/>
        <w:jc w:val="both"/>
        <w:rPr>
          <w:rFonts w:ascii="Arial" w:hAnsi="Arial" w:cs="Arial"/>
          <w:szCs w:val="22"/>
        </w:rPr>
      </w:pPr>
      <w:r>
        <w:rPr>
          <w:rFonts w:ascii="Arial" w:hAnsi="Arial" w:cs="Arial"/>
        </w:rPr>
        <w:t xml:space="preserve">All exterior walls and surfaces of every building or structure shall be </w:t>
      </w:r>
      <w:r>
        <w:rPr>
          <w:rFonts w:ascii="Arial" w:hAnsi="Arial" w:cs="Arial"/>
          <w:szCs w:val="22"/>
        </w:rPr>
        <w:t>sound, plumb, and weathertight, free from loose or unsecured objects and maintained in good repair:</w:t>
      </w:r>
    </w:p>
    <w:p w:rsidR="004E7CEC" w:rsidRDefault="004E7CEC" w:rsidP="004E7CEC">
      <w:pPr>
        <w:autoSpaceDE w:val="0"/>
        <w:autoSpaceDN w:val="0"/>
        <w:adjustRightInd w:val="0"/>
        <w:jc w:val="both"/>
        <w:rPr>
          <w:rFonts w:ascii="Arial" w:hAnsi="Arial" w:cs="Arial"/>
        </w:rPr>
      </w:pPr>
    </w:p>
    <w:p w:rsidR="004E7CEC" w:rsidRDefault="004E7CEC" w:rsidP="004E7CEC">
      <w:pPr>
        <w:numPr>
          <w:ilvl w:val="0"/>
          <w:numId w:val="36"/>
        </w:numPr>
        <w:autoSpaceDE w:val="0"/>
        <w:autoSpaceDN w:val="0"/>
        <w:adjustRightInd w:val="0"/>
        <w:jc w:val="both"/>
        <w:rPr>
          <w:rFonts w:ascii="Arial" w:hAnsi="Arial" w:cs="Arial"/>
        </w:rPr>
      </w:pPr>
      <w:r>
        <w:rPr>
          <w:rFonts w:ascii="Arial" w:hAnsi="Arial" w:cs="Arial"/>
        </w:rPr>
        <w:t>In good repair free from cracked or broken masonry units, defective or deteriorated wood or metal siding or trim, cracked, broken or loose stucco, loose or unsecured objects; and</w:t>
      </w:r>
    </w:p>
    <w:p w:rsidR="004E7CEC" w:rsidRDefault="004E7CEC" w:rsidP="004E7CEC">
      <w:pPr>
        <w:autoSpaceDE w:val="0"/>
        <w:autoSpaceDN w:val="0"/>
        <w:adjustRightInd w:val="0"/>
        <w:jc w:val="both"/>
        <w:rPr>
          <w:rFonts w:ascii="Arial" w:hAnsi="Arial" w:cs="Arial"/>
        </w:rPr>
      </w:pPr>
    </w:p>
    <w:p w:rsidR="004E7CEC" w:rsidRDefault="004E7CEC" w:rsidP="004E7CEC">
      <w:pPr>
        <w:numPr>
          <w:ilvl w:val="0"/>
          <w:numId w:val="36"/>
        </w:numPr>
        <w:autoSpaceDE w:val="0"/>
        <w:autoSpaceDN w:val="0"/>
        <w:adjustRightInd w:val="0"/>
        <w:jc w:val="both"/>
        <w:rPr>
          <w:rFonts w:ascii="Arial" w:hAnsi="Arial" w:cs="Arial"/>
        </w:rPr>
      </w:pPr>
      <w:r>
        <w:rPr>
          <w:rFonts w:ascii="Arial" w:hAnsi="Arial" w:cs="Arial"/>
        </w:rPr>
        <w:t>Shall be so maintained by the painting, restoring or repairing of the walls, coping or flashing, by the waterproofing of joints and the walls themselves, by the installation of or repairing of weathertight finishing, or the installation of termite shields, if required.</w:t>
      </w:r>
    </w:p>
    <w:p w:rsidR="004E7CEC" w:rsidRDefault="004E7CEC" w:rsidP="004E7CEC">
      <w:pPr>
        <w:autoSpaceDE w:val="0"/>
        <w:autoSpaceDN w:val="0"/>
        <w:adjustRightInd w:val="0"/>
        <w:jc w:val="both"/>
        <w:rPr>
          <w:rFonts w:ascii="Arial" w:hAnsi="Arial" w:cs="Arial"/>
        </w:rPr>
      </w:pPr>
    </w:p>
    <w:p w:rsidR="004E7CEC" w:rsidRDefault="004E7CEC" w:rsidP="004E7CEC">
      <w:pPr>
        <w:numPr>
          <w:ilvl w:val="0"/>
          <w:numId w:val="36"/>
        </w:numPr>
        <w:autoSpaceDE w:val="0"/>
        <w:autoSpaceDN w:val="0"/>
        <w:adjustRightInd w:val="0"/>
        <w:jc w:val="both"/>
        <w:rPr>
          <w:rFonts w:ascii="Arial" w:hAnsi="Arial" w:cs="Arial"/>
        </w:rPr>
      </w:pPr>
      <w:r>
        <w:rPr>
          <w:rFonts w:ascii="Arial" w:hAnsi="Arial" w:cs="Arial"/>
        </w:rPr>
        <w:t>All exterior surfaces that have previously been covered with paint or other protective or decorative materials shall be maintained in good repair and the covering renewed when it becomes damaged or deteriorated.</w:t>
      </w:r>
    </w:p>
    <w:p w:rsidR="004E7CEC" w:rsidRDefault="004E7CEC" w:rsidP="004E7CEC">
      <w:pPr>
        <w:autoSpaceDE w:val="0"/>
        <w:autoSpaceDN w:val="0"/>
        <w:adjustRightInd w:val="0"/>
        <w:jc w:val="both"/>
        <w:rPr>
          <w:rFonts w:ascii="Arial" w:hAnsi="Arial" w:cs="Arial"/>
        </w:rPr>
      </w:pPr>
    </w:p>
    <w:p w:rsidR="004E7CEC" w:rsidRDefault="004E7CEC" w:rsidP="004E7CEC">
      <w:pPr>
        <w:numPr>
          <w:ilvl w:val="0"/>
          <w:numId w:val="36"/>
        </w:numPr>
        <w:autoSpaceDE w:val="0"/>
        <w:autoSpaceDN w:val="0"/>
        <w:adjustRightInd w:val="0"/>
        <w:jc w:val="both"/>
        <w:rPr>
          <w:rFonts w:ascii="Arial" w:hAnsi="Arial" w:cs="Arial"/>
          <w:szCs w:val="20"/>
        </w:rPr>
      </w:pPr>
      <w:r>
        <w:rPr>
          <w:rFonts w:ascii="Arial" w:hAnsi="Arial" w:cs="Arial"/>
          <w:szCs w:val="22"/>
        </w:rPr>
        <w:t>Every part of a building including the exterior shall be maintained in a structurally sound condition and so as to be capable of sustaining safely its own weight and</w:t>
      </w:r>
      <w:r w:rsidRPr="004E7CEC">
        <w:rPr>
          <w:rFonts w:ascii="Arial" w:hAnsi="Arial" w:cs="Arial"/>
          <w:szCs w:val="22"/>
        </w:rPr>
        <w:t xml:space="preserve"> </w:t>
      </w:r>
      <w:r>
        <w:rPr>
          <w:rFonts w:ascii="Arial" w:hAnsi="Arial" w:cs="Arial"/>
          <w:szCs w:val="22"/>
        </w:rPr>
        <w:t>any additional weight that may be put on it through normal use.</w:t>
      </w:r>
    </w:p>
    <w:p w:rsidR="004E7CEC" w:rsidRDefault="004E7CEC" w:rsidP="004E7CEC">
      <w:pPr>
        <w:tabs>
          <w:tab w:val="left" w:pos="-1440"/>
        </w:tabs>
        <w:jc w:val="both"/>
        <w:rPr>
          <w:rFonts w:ascii="Arial" w:hAnsi="Arial" w:cs="Arial"/>
          <w:lang w:val="en-GB"/>
        </w:rPr>
      </w:pPr>
    </w:p>
    <w:p w:rsidR="004E7CEC" w:rsidRDefault="004E7CEC" w:rsidP="004E7CEC">
      <w:pPr>
        <w:numPr>
          <w:ilvl w:val="1"/>
          <w:numId w:val="35"/>
        </w:numPr>
        <w:tabs>
          <w:tab w:val="left" w:pos="-1440"/>
        </w:tabs>
        <w:jc w:val="both"/>
        <w:rPr>
          <w:rFonts w:ascii="Arial" w:hAnsi="Arial" w:cs="Arial"/>
          <w:szCs w:val="20"/>
        </w:rPr>
      </w:pPr>
      <w:r>
        <w:rPr>
          <w:rFonts w:ascii="Arial" w:hAnsi="Arial" w:cs="Arial"/>
          <w:b/>
          <w:bCs/>
          <w:lang w:val="en-GB"/>
        </w:rPr>
        <w:t>DOORS-WINDOWS-CELLAR- HATCHWAYS</w:t>
      </w:r>
    </w:p>
    <w:p w:rsidR="004E7CEC" w:rsidRDefault="004E7CEC" w:rsidP="004E7CEC">
      <w:pPr>
        <w:numPr>
          <w:ilvl w:val="0"/>
          <w:numId w:val="38"/>
        </w:numPr>
        <w:tabs>
          <w:tab w:val="left" w:pos="360"/>
        </w:tabs>
        <w:autoSpaceDE w:val="0"/>
        <w:autoSpaceDN w:val="0"/>
        <w:adjustRightInd w:val="0"/>
        <w:jc w:val="both"/>
        <w:rPr>
          <w:rFonts w:ascii="Arial" w:hAnsi="Arial" w:cs="Arial"/>
          <w:szCs w:val="20"/>
        </w:rPr>
      </w:pPr>
      <w:r>
        <w:rPr>
          <w:rFonts w:ascii="Arial" w:hAnsi="Arial" w:cs="Arial"/>
          <w:szCs w:val="25"/>
        </w:rPr>
        <w:t xml:space="preserve">Windows, skylights, exterior doors and frames, basement or cellar hatchways, attic access doors </w:t>
      </w:r>
      <w:r>
        <w:rPr>
          <w:rFonts w:ascii="Arial" w:hAnsi="Arial" w:cs="Arial"/>
        </w:rPr>
        <w:t>including storm and screen doors and storm windows</w:t>
      </w:r>
      <w:r>
        <w:rPr>
          <w:rFonts w:ascii="Arial" w:hAnsi="Arial" w:cs="Arial"/>
          <w:szCs w:val="20"/>
        </w:rPr>
        <w:t xml:space="preserve"> </w:t>
      </w:r>
      <w:r>
        <w:rPr>
          <w:rFonts w:ascii="Arial" w:hAnsi="Arial" w:cs="Arial"/>
          <w:szCs w:val="25"/>
        </w:rPr>
        <w:t xml:space="preserve">shall be maintained in </w:t>
      </w:r>
      <w:r>
        <w:rPr>
          <w:rFonts w:ascii="Arial" w:hAnsi="Arial" w:cs="Arial"/>
          <w:color w:val="231F20"/>
          <w:szCs w:val="20"/>
        </w:rPr>
        <w:t xml:space="preserve">good working order, </w:t>
      </w:r>
      <w:r>
        <w:rPr>
          <w:rFonts w:ascii="Arial" w:hAnsi="Arial" w:cs="Arial"/>
          <w:szCs w:val="25"/>
        </w:rPr>
        <w:t>good repair</w:t>
      </w:r>
      <w:r>
        <w:rPr>
          <w:rFonts w:ascii="Arial" w:hAnsi="Arial" w:cs="Arial"/>
          <w:color w:val="231F20"/>
          <w:szCs w:val="20"/>
        </w:rPr>
        <w:t>, in a safe condition</w:t>
      </w:r>
      <w:r>
        <w:rPr>
          <w:rFonts w:ascii="Arial" w:hAnsi="Arial" w:cs="Arial"/>
          <w:szCs w:val="25"/>
        </w:rPr>
        <w:t xml:space="preserve"> and shall be of such construction so as </w:t>
      </w:r>
      <w:r>
        <w:rPr>
          <w:rFonts w:ascii="Arial" w:hAnsi="Arial" w:cs="Arial"/>
          <w:szCs w:val="20"/>
        </w:rPr>
        <w:t>to prevent the entrance of wind, snow or rain into the building and to minimize heat loss through infiltration.</w:t>
      </w:r>
    </w:p>
    <w:p w:rsidR="004E7CEC" w:rsidRDefault="004E7CEC" w:rsidP="004E7CEC">
      <w:pPr>
        <w:autoSpaceDE w:val="0"/>
        <w:autoSpaceDN w:val="0"/>
        <w:adjustRightInd w:val="0"/>
        <w:jc w:val="both"/>
        <w:rPr>
          <w:rFonts w:ascii="Arial" w:hAnsi="Arial" w:cs="Arial"/>
          <w:szCs w:val="20"/>
        </w:rPr>
      </w:pPr>
    </w:p>
    <w:p w:rsidR="004E7CEC" w:rsidRDefault="004E7CEC" w:rsidP="004E7CEC">
      <w:pPr>
        <w:numPr>
          <w:ilvl w:val="0"/>
          <w:numId w:val="38"/>
        </w:numPr>
        <w:autoSpaceDE w:val="0"/>
        <w:autoSpaceDN w:val="0"/>
        <w:adjustRightInd w:val="0"/>
        <w:jc w:val="both"/>
        <w:rPr>
          <w:rFonts w:ascii="Arial" w:hAnsi="Arial" w:cs="Arial"/>
          <w:szCs w:val="20"/>
        </w:rPr>
      </w:pPr>
      <w:r>
        <w:rPr>
          <w:rFonts w:ascii="Arial" w:hAnsi="Arial" w:cs="Arial"/>
          <w:szCs w:val="20"/>
        </w:rPr>
        <w:t>At least one entrance door in every dwelling unit shall have hardware so as to be capable of being locked from inside and outside the dwelling unit.</w:t>
      </w:r>
    </w:p>
    <w:p w:rsidR="004E7CEC" w:rsidRDefault="004E7CEC" w:rsidP="004E7CEC">
      <w:pPr>
        <w:autoSpaceDE w:val="0"/>
        <w:autoSpaceDN w:val="0"/>
        <w:adjustRightInd w:val="0"/>
        <w:jc w:val="both"/>
        <w:rPr>
          <w:rFonts w:ascii="Arial" w:hAnsi="Arial" w:cs="Arial"/>
          <w:szCs w:val="20"/>
        </w:rPr>
      </w:pPr>
    </w:p>
    <w:p w:rsidR="004E7CEC" w:rsidRDefault="004E7CEC" w:rsidP="004E7CEC">
      <w:pPr>
        <w:numPr>
          <w:ilvl w:val="0"/>
          <w:numId w:val="38"/>
        </w:numPr>
        <w:autoSpaceDE w:val="0"/>
        <w:autoSpaceDN w:val="0"/>
        <w:adjustRightInd w:val="0"/>
        <w:jc w:val="both"/>
        <w:rPr>
          <w:rFonts w:ascii="Arial" w:hAnsi="Arial" w:cs="Arial"/>
          <w:lang w:val="en-GB"/>
        </w:rPr>
      </w:pPr>
      <w:r>
        <w:rPr>
          <w:rFonts w:ascii="Arial" w:hAnsi="Arial" w:cs="Arial"/>
          <w:szCs w:val="20"/>
        </w:rPr>
        <w:t>All windows capable of being opened and all exterior doors shall have hardware so as to be capable of being locked or otherwise secured from inside the building.</w:t>
      </w:r>
    </w:p>
    <w:p w:rsidR="004E7CEC" w:rsidRDefault="004E7CEC" w:rsidP="004E7CEC">
      <w:pPr>
        <w:tabs>
          <w:tab w:val="left" w:pos="1440"/>
        </w:tabs>
        <w:autoSpaceDE w:val="0"/>
        <w:autoSpaceDN w:val="0"/>
        <w:adjustRightInd w:val="0"/>
        <w:jc w:val="both"/>
        <w:rPr>
          <w:rFonts w:ascii="Arial" w:hAnsi="Arial" w:cs="Arial"/>
          <w:lang w:val="en-GB"/>
        </w:rPr>
      </w:pPr>
    </w:p>
    <w:p w:rsidR="004E7CEC" w:rsidRDefault="004E7CEC" w:rsidP="004E7CEC">
      <w:pPr>
        <w:numPr>
          <w:ilvl w:val="0"/>
          <w:numId w:val="38"/>
        </w:numPr>
        <w:tabs>
          <w:tab w:val="left" w:pos="1440"/>
        </w:tabs>
        <w:autoSpaceDE w:val="0"/>
        <w:autoSpaceDN w:val="0"/>
        <w:adjustRightInd w:val="0"/>
        <w:jc w:val="both"/>
        <w:rPr>
          <w:rFonts w:ascii="Arial" w:hAnsi="Arial" w:cs="Arial"/>
          <w:lang w:val="en-GB"/>
        </w:rPr>
      </w:pPr>
      <w:r>
        <w:rPr>
          <w:rFonts w:ascii="Arial" w:hAnsi="Arial" w:cs="Arial"/>
          <w:lang w:val="en-GB"/>
        </w:rPr>
        <w:t>All windows capable of being opened shall be equipped with a screen to prevent the passage of insects and the screen shall be maintained in a good condition.</w:t>
      </w:r>
    </w:p>
    <w:p w:rsidR="004E7CEC" w:rsidRDefault="004E7CEC" w:rsidP="004E7CEC">
      <w:pPr>
        <w:tabs>
          <w:tab w:val="left" w:pos="1440"/>
        </w:tabs>
        <w:autoSpaceDE w:val="0"/>
        <w:autoSpaceDN w:val="0"/>
        <w:adjustRightInd w:val="0"/>
        <w:jc w:val="both"/>
        <w:rPr>
          <w:rFonts w:ascii="Arial" w:hAnsi="Arial" w:cs="Arial"/>
          <w:lang w:val="en-GB"/>
        </w:rPr>
      </w:pPr>
    </w:p>
    <w:p w:rsidR="004E7CEC" w:rsidRDefault="004E7CEC" w:rsidP="004E7CEC">
      <w:pPr>
        <w:numPr>
          <w:ilvl w:val="1"/>
          <w:numId w:val="35"/>
        </w:numPr>
        <w:tabs>
          <w:tab w:val="left" w:pos="-1440"/>
        </w:tabs>
        <w:jc w:val="both"/>
        <w:rPr>
          <w:rFonts w:ascii="Arial" w:hAnsi="Arial" w:cs="Arial"/>
          <w:b/>
          <w:bCs/>
          <w:color w:val="231F20"/>
          <w:szCs w:val="20"/>
        </w:rPr>
      </w:pPr>
      <w:r>
        <w:rPr>
          <w:rFonts w:ascii="Arial" w:hAnsi="Arial" w:cs="Arial"/>
          <w:b/>
          <w:bCs/>
          <w:lang w:val="en-GB"/>
        </w:rPr>
        <w:t>WINDOW SCREENS</w:t>
      </w:r>
    </w:p>
    <w:p w:rsidR="004E7CEC" w:rsidRDefault="004E7CEC" w:rsidP="004E7CEC">
      <w:pPr>
        <w:numPr>
          <w:ilvl w:val="0"/>
          <w:numId w:val="39"/>
        </w:numPr>
        <w:autoSpaceDE w:val="0"/>
        <w:autoSpaceDN w:val="0"/>
        <w:adjustRightInd w:val="0"/>
        <w:jc w:val="both"/>
        <w:rPr>
          <w:rFonts w:ascii="Arial" w:hAnsi="Arial" w:cs="Arial"/>
          <w:color w:val="231F20"/>
          <w:szCs w:val="20"/>
        </w:rPr>
      </w:pPr>
      <w:r>
        <w:rPr>
          <w:rFonts w:ascii="Arial" w:hAnsi="Arial" w:cs="Arial"/>
          <w:color w:val="231F20"/>
          <w:szCs w:val="20"/>
        </w:rPr>
        <w:t>When an exterior opening is used or required for ventilation or illumination and is not required to be protected by a door, window or similar closure, it shall be protected with:</w:t>
      </w:r>
    </w:p>
    <w:p w:rsidR="004E7CEC" w:rsidRDefault="004E7CEC" w:rsidP="004E7CEC">
      <w:pPr>
        <w:numPr>
          <w:ilvl w:val="1"/>
          <w:numId w:val="39"/>
        </w:numPr>
        <w:tabs>
          <w:tab w:val="clear" w:pos="1440"/>
          <w:tab w:val="num" w:pos="900"/>
        </w:tabs>
        <w:autoSpaceDE w:val="0"/>
        <w:autoSpaceDN w:val="0"/>
        <w:adjustRightInd w:val="0"/>
        <w:ind w:left="900"/>
        <w:jc w:val="both"/>
        <w:rPr>
          <w:rFonts w:ascii="Arial" w:hAnsi="Arial" w:cs="Arial"/>
          <w:color w:val="231F20"/>
          <w:szCs w:val="20"/>
        </w:rPr>
      </w:pPr>
      <w:r>
        <w:rPr>
          <w:rFonts w:ascii="Arial" w:hAnsi="Arial" w:cs="Arial"/>
          <w:color w:val="231F20"/>
          <w:szCs w:val="20"/>
        </w:rPr>
        <w:t>mesh screening, metal grills, or other equivalent durable rust proof material; or</w:t>
      </w:r>
    </w:p>
    <w:p w:rsidR="004E7CEC" w:rsidRDefault="004E7CEC" w:rsidP="004E7CEC">
      <w:pPr>
        <w:numPr>
          <w:ilvl w:val="1"/>
          <w:numId w:val="39"/>
        </w:numPr>
        <w:tabs>
          <w:tab w:val="clear" w:pos="1440"/>
          <w:tab w:val="num" w:pos="900"/>
        </w:tabs>
        <w:autoSpaceDE w:val="0"/>
        <w:autoSpaceDN w:val="0"/>
        <w:adjustRightInd w:val="0"/>
        <w:ind w:left="900"/>
        <w:jc w:val="both"/>
        <w:rPr>
          <w:rFonts w:ascii="Arial" w:hAnsi="Arial" w:cs="Arial"/>
          <w:color w:val="231F20"/>
          <w:szCs w:val="20"/>
        </w:rPr>
      </w:pPr>
      <w:r>
        <w:rPr>
          <w:rFonts w:ascii="Arial" w:hAnsi="Arial" w:cs="Arial"/>
          <w:color w:val="231F20"/>
          <w:szCs w:val="20"/>
        </w:rPr>
        <w:t>other protection so as to effectively prevent the entry of rodents, large insects or vermin.</w:t>
      </w:r>
    </w:p>
    <w:p w:rsidR="004E7CEC" w:rsidRDefault="004E7CEC" w:rsidP="004E7CEC">
      <w:pPr>
        <w:tabs>
          <w:tab w:val="left" w:pos="-1440"/>
        </w:tabs>
        <w:jc w:val="both"/>
        <w:rPr>
          <w:rFonts w:ascii="Arial" w:hAnsi="Arial" w:cs="Arial"/>
          <w:lang w:val="en-GB"/>
        </w:rPr>
      </w:pPr>
    </w:p>
    <w:p w:rsidR="004E7CEC" w:rsidRDefault="004E7CEC" w:rsidP="004E7CEC">
      <w:pPr>
        <w:numPr>
          <w:ilvl w:val="1"/>
          <w:numId w:val="35"/>
        </w:numPr>
        <w:tabs>
          <w:tab w:val="left" w:pos="-1440"/>
        </w:tabs>
        <w:jc w:val="both"/>
        <w:rPr>
          <w:rFonts w:ascii="Arial" w:hAnsi="Arial" w:cs="Arial"/>
          <w:b/>
          <w:bCs/>
          <w:lang w:val="en-GB"/>
        </w:rPr>
      </w:pPr>
      <w:r>
        <w:rPr>
          <w:rFonts w:ascii="Arial" w:hAnsi="Arial" w:cs="Arial"/>
          <w:b/>
          <w:bCs/>
          <w:lang w:val="en-GB"/>
        </w:rPr>
        <w:t>CANOPIES-MARQUEES-AWNINGS</w:t>
      </w:r>
    </w:p>
    <w:p w:rsidR="004E7CEC" w:rsidRDefault="004E7CEC" w:rsidP="004E7CEC">
      <w:pPr>
        <w:numPr>
          <w:ilvl w:val="0"/>
          <w:numId w:val="40"/>
        </w:numPr>
        <w:autoSpaceDE w:val="0"/>
        <w:autoSpaceDN w:val="0"/>
        <w:adjustRightInd w:val="0"/>
        <w:jc w:val="both"/>
        <w:rPr>
          <w:rFonts w:ascii="Arial" w:hAnsi="Arial" w:cs="Arial"/>
          <w:szCs w:val="20"/>
        </w:rPr>
      </w:pPr>
      <w:r>
        <w:rPr>
          <w:rFonts w:ascii="Arial" w:hAnsi="Arial" w:cs="Arial"/>
          <w:szCs w:val="20"/>
        </w:rPr>
        <w:t>All canopies, marquees and awnings shall be properly anchored so as to be kept in safe and sound condition</w:t>
      </w:r>
      <w:r w:rsidRPr="004E7CEC">
        <w:rPr>
          <w:rFonts w:ascii="Arial" w:hAnsi="Arial" w:cs="Arial"/>
          <w:szCs w:val="20"/>
        </w:rPr>
        <w:t xml:space="preserve"> </w:t>
      </w:r>
      <w:r>
        <w:rPr>
          <w:rFonts w:ascii="Arial" w:hAnsi="Arial" w:cs="Arial"/>
          <w:szCs w:val="20"/>
        </w:rPr>
        <w:t>and shall be protected from decay and rust by a periodic application of weather-coating material.</w:t>
      </w:r>
    </w:p>
    <w:p w:rsidR="00736082" w:rsidRDefault="00736082" w:rsidP="004E7CEC">
      <w:pPr>
        <w:tabs>
          <w:tab w:val="left" w:pos="-1440"/>
        </w:tabs>
        <w:jc w:val="both"/>
        <w:rPr>
          <w:rFonts w:ascii="Arial" w:hAnsi="Arial" w:cs="Arial"/>
          <w:lang w:val="en-GB"/>
        </w:rPr>
      </w:pPr>
    </w:p>
    <w:p w:rsidR="004E7CEC" w:rsidRDefault="004E7CEC" w:rsidP="004E7CEC">
      <w:pPr>
        <w:numPr>
          <w:ilvl w:val="1"/>
          <w:numId w:val="35"/>
        </w:numPr>
        <w:tabs>
          <w:tab w:val="left" w:pos="-1440"/>
        </w:tabs>
        <w:jc w:val="both"/>
        <w:rPr>
          <w:rFonts w:ascii="Arial" w:hAnsi="Arial" w:cs="Arial"/>
          <w:b/>
          <w:bCs/>
          <w:lang w:val="en-GB"/>
        </w:rPr>
      </w:pPr>
      <w:r>
        <w:rPr>
          <w:rFonts w:ascii="Arial" w:hAnsi="Arial" w:cs="Arial"/>
          <w:b/>
          <w:bCs/>
          <w:lang w:val="en-GB"/>
        </w:rPr>
        <w:t>ROOF</w:t>
      </w:r>
    </w:p>
    <w:p w:rsidR="004E7CEC" w:rsidRDefault="004E7CEC" w:rsidP="004E7CEC">
      <w:pPr>
        <w:numPr>
          <w:ilvl w:val="0"/>
          <w:numId w:val="41"/>
        </w:numPr>
        <w:autoSpaceDE w:val="0"/>
        <w:autoSpaceDN w:val="0"/>
        <w:adjustRightInd w:val="0"/>
        <w:jc w:val="both"/>
        <w:rPr>
          <w:rFonts w:ascii="Arial" w:hAnsi="Arial" w:cs="Arial"/>
          <w:b/>
          <w:bCs/>
          <w:color w:val="231F20"/>
          <w:szCs w:val="20"/>
        </w:rPr>
      </w:pPr>
      <w:r>
        <w:rPr>
          <w:rFonts w:ascii="Arial" w:hAnsi="Arial" w:cs="Arial"/>
          <w:color w:val="231F20"/>
          <w:szCs w:val="20"/>
        </w:rPr>
        <w:t>Every roof, and all of its components shall be maintained in good repair and in a safe and structurally sound condition.</w:t>
      </w:r>
    </w:p>
    <w:p w:rsidR="004E7CEC" w:rsidRDefault="004E7CEC" w:rsidP="004E7CEC">
      <w:pPr>
        <w:autoSpaceDE w:val="0"/>
        <w:autoSpaceDN w:val="0"/>
        <w:adjustRightInd w:val="0"/>
        <w:jc w:val="both"/>
        <w:rPr>
          <w:rFonts w:ascii="Arial" w:hAnsi="Arial" w:cs="Arial"/>
          <w:b/>
          <w:bCs/>
          <w:color w:val="231F20"/>
          <w:szCs w:val="20"/>
        </w:rPr>
      </w:pPr>
    </w:p>
    <w:p w:rsidR="004E7CEC" w:rsidRDefault="004E7CEC" w:rsidP="004E7CEC">
      <w:pPr>
        <w:numPr>
          <w:ilvl w:val="0"/>
          <w:numId w:val="41"/>
        </w:numPr>
        <w:autoSpaceDE w:val="0"/>
        <w:autoSpaceDN w:val="0"/>
        <w:adjustRightInd w:val="0"/>
        <w:jc w:val="both"/>
        <w:rPr>
          <w:rFonts w:ascii="Arial" w:hAnsi="Arial" w:cs="Arial"/>
          <w:color w:val="231F20"/>
          <w:szCs w:val="20"/>
        </w:rPr>
      </w:pPr>
      <w:r>
        <w:rPr>
          <w:rFonts w:ascii="Arial" w:hAnsi="Arial" w:cs="Arial"/>
          <w:color w:val="231F20"/>
          <w:szCs w:val="20"/>
        </w:rPr>
        <w:t>Without restricting the generality of this Section, such maintenance includes:</w:t>
      </w:r>
    </w:p>
    <w:p w:rsidR="004E7CEC" w:rsidRDefault="004E7CEC" w:rsidP="004E7CEC">
      <w:pPr>
        <w:numPr>
          <w:ilvl w:val="1"/>
          <w:numId w:val="36"/>
        </w:numPr>
        <w:tabs>
          <w:tab w:val="clear" w:pos="1440"/>
          <w:tab w:val="num" w:pos="900"/>
        </w:tabs>
        <w:autoSpaceDE w:val="0"/>
        <w:autoSpaceDN w:val="0"/>
        <w:adjustRightInd w:val="0"/>
        <w:ind w:left="900"/>
        <w:jc w:val="both"/>
        <w:rPr>
          <w:rFonts w:ascii="Arial" w:hAnsi="Arial" w:cs="Arial"/>
          <w:color w:val="231F20"/>
          <w:szCs w:val="20"/>
        </w:rPr>
      </w:pPr>
      <w:r>
        <w:rPr>
          <w:rFonts w:ascii="Arial" w:hAnsi="Arial" w:cs="Arial"/>
          <w:color w:val="231F20"/>
          <w:szCs w:val="20"/>
        </w:rPr>
        <w:t>removal of loose, unsecured or rusted objects or materials;</w:t>
      </w:r>
    </w:p>
    <w:p w:rsidR="004E7CEC" w:rsidRDefault="004E7CEC" w:rsidP="004E7CEC">
      <w:pPr>
        <w:numPr>
          <w:ilvl w:val="1"/>
          <w:numId w:val="36"/>
        </w:numPr>
        <w:tabs>
          <w:tab w:val="clear" w:pos="1440"/>
          <w:tab w:val="num" w:pos="900"/>
        </w:tabs>
        <w:autoSpaceDE w:val="0"/>
        <w:autoSpaceDN w:val="0"/>
        <w:adjustRightInd w:val="0"/>
        <w:ind w:left="900"/>
        <w:jc w:val="both"/>
        <w:rPr>
          <w:rFonts w:ascii="Arial" w:hAnsi="Arial" w:cs="Arial"/>
          <w:color w:val="231F20"/>
          <w:szCs w:val="20"/>
        </w:rPr>
      </w:pPr>
      <w:r>
        <w:rPr>
          <w:rFonts w:ascii="Arial" w:hAnsi="Arial" w:cs="Arial"/>
          <w:color w:val="231F20"/>
          <w:szCs w:val="20"/>
        </w:rPr>
        <w:t>removal of dangerous accumulations of snow or ice;</w:t>
      </w:r>
    </w:p>
    <w:p w:rsidR="004E7CEC" w:rsidRDefault="004E7CEC" w:rsidP="004E7CEC">
      <w:pPr>
        <w:numPr>
          <w:ilvl w:val="1"/>
          <w:numId w:val="36"/>
        </w:numPr>
        <w:tabs>
          <w:tab w:val="clear" w:pos="1440"/>
          <w:tab w:val="num" w:pos="900"/>
        </w:tabs>
        <w:autoSpaceDE w:val="0"/>
        <w:autoSpaceDN w:val="0"/>
        <w:adjustRightInd w:val="0"/>
        <w:ind w:left="900"/>
        <w:jc w:val="both"/>
        <w:rPr>
          <w:rFonts w:ascii="Arial" w:hAnsi="Arial" w:cs="Arial"/>
          <w:color w:val="231F20"/>
          <w:szCs w:val="20"/>
        </w:rPr>
      </w:pPr>
      <w:r>
        <w:rPr>
          <w:rFonts w:ascii="Arial" w:hAnsi="Arial" w:cs="Arial"/>
          <w:color w:val="231F20"/>
          <w:szCs w:val="20"/>
        </w:rPr>
        <w:t xml:space="preserve">keeping roofs and chimneys in </w:t>
      </w:r>
      <w:r>
        <w:rPr>
          <w:rFonts w:ascii="Arial" w:hAnsi="Arial" w:cs="Arial"/>
          <w:szCs w:val="20"/>
        </w:rPr>
        <w:t>water-tight condition so as to prevent leakage of water into the building</w:t>
      </w:r>
      <w:r>
        <w:rPr>
          <w:rFonts w:ascii="Arial" w:hAnsi="Arial" w:cs="Arial"/>
          <w:color w:val="231F20"/>
          <w:szCs w:val="20"/>
        </w:rPr>
        <w:t>; and</w:t>
      </w:r>
    </w:p>
    <w:p w:rsidR="004E7CEC" w:rsidRDefault="004E7CEC" w:rsidP="004E7CEC">
      <w:pPr>
        <w:numPr>
          <w:ilvl w:val="1"/>
          <w:numId w:val="36"/>
        </w:numPr>
        <w:tabs>
          <w:tab w:val="clear" w:pos="1440"/>
          <w:tab w:val="num" w:pos="900"/>
        </w:tabs>
        <w:autoSpaceDE w:val="0"/>
        <w:autoSpaceDN w:val="0"/>
        <w:adjustRightInd w:val="0"/>
        <w:ind w:left="900"/>
        <w:jc w:val="both"/>
        <w:rPr>
          <w:rFonts w:ascii="Arial" w:hAnsi="Arial" w:cs="Arial"/>
          <w:szCs w:val="25"/>
        </w:rPr>
      </w:pPr>
      <w:r>
        <w:rPr>
          <w:rFonts w:ascii="Arial" w:hAnsi="Arial" w:cs="Arial"/>
          <w:color w:val="231F20"/>
          <w:szCs w:val="20"/>
        </w:rPr>
        <w:t>keeping all roof-related structures plumb unless specifically designed to be other than vertical.</w:t>
      </w:r>
    </w:p>
    <w:p w:rsidR="004E7CEC" w:rsidRDefault="004E7CEC" w:rsidP="004E7CEC">
      <w:pPr>
        <w:tabs>
          <w:tab w:val="left" w:pos="-1440"/>
        </w:tabs>
        <w:jc w:val="both"/>
        <w:rPr>
          <w:rFonts w:ascii="Arial" w:hAnsi="Arial" w:cs="Arial"/>
          <w:lang w:val="en-GB"/>
        </w:rPr>
      </w:pPr>
    </w:p>
    <w:p w:rsidR="004E7CEC" w:rsidRDefault="004E7CEC" w:rsidP="004E7CEC">
      <w:pPr>
        <w:numPr>
          <w:ilvl w:val="1"/>
          <w:numId w:val="35"/>
        </w:numPr>
        <w:tabs>
          <w:tab w:val="left" w:pos="-1440"/>
        </w:tabs>
        <w:jc w:val="both"/>
        <w:rPr>
          <w:rFonts w:ascii="Arial" w:hAnsi="Arial" w:cs="Arial"/>
          <w:b/>
          <w:bCs/>
          <w:lang w:val="en-GB"/>
        </w:rPr>
      </w:pPr>
      <w:r>
        <w:rPr>
          <w:rFonts w:ascii="Arial" w:hAnsi="Arial" w:cs="Arial"/>
          <w:b/>
          <w:bCs/>
          <w:lang w:val="en-GB"/>
        </w:rPr>
        <w:t>EAVES TROUGH SYSTEM- METAL DUCTS-FLASHING</w:t>
      </w:r>
    </w:p>
    <w:p w:rsidR="004E7CEC" w:rsidRDefault="004E7CEC" w:rsidP="004E7CEC">
      <w:pPr>
        <w:numPr>
          <w:ilvl w:val="0"/>
          <w:numId w:val="42"/>
        </w:numPr>
        <w:tabs>
          <w:tab w:val="clear" w:pos="2340"/>
          <w:tab w:val="num" w:pos="360"/>
        </w:tabs>
        <w:autoSpaceDE w:val="0"/>
        <w:autoSpaceDN w:val="0"/>
        <w:adjustRightInd w:val="0"/>
        <w:ind w:left="360"/>
        <w:jc w:val="both"/>
        <w:rPr>
          <w:rFonts w:ascii="Arial" w:hAnsi="Arial" w:cs="Arial"/>
        </w:rPr>
      </w:pPr>
      <w:r>
        <w:rPr>
          <w:rFonts w:ascii="Arial" w:hAnsi="Arial" w:cs="Arial"/>
        </w:rPr>
        <w:t>Metal eaves trough, roof gutter, rainwater pipe, downspouts, flashing and all exterior metal ducts shall be properly secured</w:t>
      </w:r>
      <w:r>
        <w:rPr>
          <w:rFonts w:ascii="Arial" w:hAnsi="Arial" w:cs="Arial"/>
          <w:szCs w:val="22"/>
        </w:rPr>
        <w:t xml:space="preserve"> free from loose or unsecured objects</w:t>
      </w:r>
      <w:r>
        <w:rPr>
          <w:rFonts w:ascii="Arial" w:hAnsi="Arial" w:cs="Arial"/>
        </w:rPr>
        <w:t>, free from obstructions and health hazards,</w:t>
      </w:r>
      <w:r>
        <w:rPr>
          <w:rFonts w:ascii="Arial" w:hAnsi="Arial" w:cs="Arial"/>
          <w:szCs w:val="22"/>
        </w:rPr>
        <w:t xml:space="preserve"> weather-tight, free of holes and maintained in good repair.</w:t>
      </w:r>
    </w:p>
    <w:p w:rsidR="004E7CEC" w:rsidRDefault="004E7CEC" w:rsidP="004E7CEC">
      <w:pPr>
        <w:autoSpaceDE w:val="0"/>
        <w:autoSpaceDN w:val="0"/>
        <w:adjustRightInd w:val="0"/>
        <w:jc w:val="both"/>
        <w:rPr>
          <w:rFonts w:ascii="Arial" w:hAnsi="Arial" w:cs="Arial"/>
        </w:rPr>
      </w:pPr>
    </w:p>
    <w:p w:rsidR="004E7CEC" w:rsidRDefault="004E7CEC" w:rsidP="004E7CEC">
      <w:pPr>
        <w:numPr>
          <w:ilvl w:val="0"/>
          <w:numId w:val="42"/>
        </w:numPr>
        <w:tabs>
          <w:tab w:val="clear" w:pos="2340"/>
          <w:tab w:val="num" w:pos="360"/>
        </w:tabs>
        <w:autoSpaceDE w:val="0"/>
        <w:autoSpaceDN w:val="0"/>
        <w:adjustRightInd w:val="0"/>
        <w:ind w:left="360"/>
        <w:jc w:val="both"/>
        <w:rPr>
          <w:rFonts w:ascii="Arial" w:hAnsi="Arial" w:cs="Arial"/>
        </w:rPr>
      </w:pPr>
      <w:r>
        <w:rPr>
          <w:rFonts w:ascii="Arial" w:hAnsi="Arial" w:cs="Arial"/>
        </w:rPr>
        <w:t>Every eaves trough, roof gutter, rainwater pipe, downspout and flashing shall be properly secured and be kept in good repair, free from obstructions and health hazards.</w:t>
      </w:r>
    </w:p>
    <w:p w:rsidR="004E7CEC" w:rsidRDefault="004E7CEC" w:rsidP="004E7CEC">
      <w:pPr>
        <w:autoSpaceDE w:val="0"/>
        <w:autoSpaceDN w:val="0"/>
        <w:adjustRightInd w:val="0"/>
        <w:jc w:val="both"/>
        <w:rPr>
          <w:rFonts w:ascii="Arial" w:hAnsi="Arial" w:cs="Arial"/>
        </w:rPr>
      </w:pPr>
    </w:p>
    <w:p w:rsidR="004E7CEC" w:rsidRDefault="004E7CEC" w:rsidP="004E7CEC">
      <w:pPr>
        <w:numPr>
          <w:ilvl w:val="0"/>
          <w:numId w:val="42"/>
        </w:numPr>
        <w:tabs>
          <w:tab w:val="clear" w:pos="2340"/>
          <w:tab w:val="num" w:pos="360"/>
        </w:tabs>
        <w:autoSpaceDE w:val="0"/>
        <w:autoSpaceDN w:val="0"/>
        <w:adjustRightInd w:val="0"/>
        <w:ind w:left="360"/>
        <w:jc w:val="both"/>
        <w:rPr>
          <w:rFonts w:ascii="Arial" w:hAnsi="Arial" w:cs="Arial"/>
        </w:rPr>
      </w:pPr>
      <w:r>
        <w:rPr>
          <w:rFonts w:ascii="Arial" w:hAnsi="Arial" w:cs="Arial"/>
        </w:rPr>
        <w:t xml:space="preserve">Metal eaves troughs, rainwater pipes, flashing and all exterior metal ducts shall be kept free from rust by application of a suitable protective material such as paint, and shall be renewed when necessary. </w:t>
      </w:r>
    </w:p>
    <w:p w:rsidR="004E7CEC" w:rsidRDefault="004E7CEC" w:rsidP="004E7CEC">
      <w:pPr>
        <w:autoSpaceDE w:val="0"/>
        <w:autoSpaceDN w:val="0"/>
        <w:adjustRightInd w:val="0"/>
        <w:jc w:val="both"/>
        <w:rPr>
          <w:rFonts w:ascii="Arial" w:hAnsi="Arial" w:cs="Arial"/>
        </w:rPr>
      </w:pPr>
    </w:p>
    <w:p w:rsidR="004E7CEC" w:rsidRDefault="004E7CEC" w:rsidP="004E7CEC">
      <w:pPr>
        <w:numPr>
          <w:ilvl w:val="0"/>
          <w:numId w:val="42"/>
        </w:numPr>
        <w:tabs>
          <w:tab w:val="clear" w:pos="2340"/>
          <w:tab w:val="num" w:pos="360"/>
        </w:tabs>
        <w:autoSpaceDE w:val="0"/>
        <w:autoSpaceDN w:val="0"/>
        <w:adjustRightInd w:val="0"/>
        <w:ind w:left="360"/>
        <w:jc w:val="both"/>
        <w:rPr>
          <w:rFonts w:ascii="Arial" w:hAnsi="Arial" w:cs="Arial"/>
        </w:rPr>
      </w:pPr>
      <w:r>
        <w:rPr>
          <w:rFonts w:ascii="Arial" w:hAnsi="Arial" w:cs="Arial"/>
        </w:rPr>
        <w:t xml:space="preserve">Every roof drainage shall be discharged onto the ground at least 1 </w:t>
      </w:r>
      <w:proofErr w:type="spellStart"/>
      <w:r>
        <w:rPr>
          <w:rFonts w:ascii="Arial" w:hAnsi="Arial" w:cs="Arial"/>
        </w:rPr>
        <w:t>metre</w:t>
      </w:r>
      <w:proofErr w:type="spellEnd"/>
      <w:r>
        <w:rPr>
          <w:rFonts w:ascii="Arial" w:hAnsi="Arial" w:cs="Arial"/>
        </w:rPr>
        <w:t xml:space="preserve"> (39 inches) from the building or structure, when it is physically possible to do so, providing that it does not adversely affect adjacent properties, or cause erosion.</w:t>
      </w:r>
    </w:p>
    <w:p w:rsidR="004E7CEC" w:rsidRDefault="004E7CEC" w:rsidP="004E7CEC">
      <w:pPr>
        <w:autoSpaceDE w:val="0"/>
        <w:autoSpaceDN w:val="0"/>
        <w:adjustRightInd w:val="0"/>
        <w:jc w:val="both"/>
        <w:rPr>
          <w:rFonts w:ascii="Arial" w:hAnsi="Arial" w:cs="Arial"/>
        </w:rPr>
      </w:pPr>
    </w:p>
    <w:p w:rsidR="004E7CEC" w:rsidRDefault="004E7CEC" w:rsidP="004E7CEC">
      <w:pPr>
        <w:numPr>
          <w:ilvl w:val="1"/>
          <w:numId w:val="35"/>
        </w:numPr>
        <w:tabs>
          <w:tab w:val="left" w:pos="-1440"/>
        </w:tabs>
        <w:jc w:val="both"/>
        <w:rPr>
          <w:rFonts w:ascii="Arial" w:hAnsi="Arial" w:cs="Arial"/>
          <w:lang w:val="en-GB"/>
        </w:rPr>
      </w:pPr>
      <w:r>
        <w:rPr>
          <w:rFonts w:ascii="Arial" w:hAnsi="Arial" w:cs="Arial"/>
          <w:b/>
          <w:bCs/>
          <w:lang w:val="en-GB"/>
        </w:rPr>
        <w:t>CHIMNEY FLUES</w:t>
      </w:r>
    </w:p>
    <w:p w:rsidR="004E7CEC" w:rsidRDefault="004E7CEC" w:rsidP="004E7CEC">
      <w:pPr>
        <w:numPr>
          <w:ilvl w:val="0"/>
          <w:numId w:val="44"/>
        </w:numPr>
        <w:tabs>
          <w:tab w:val="clear" w:pos="2340"/>
          <w:tab w:val="num" w:pos="360"/>
        </w:tabs>
        <w:autoSpaceDE w:val="0"/>
        <w:autoSpaceDN w:val="0"/>
        <w:adjustRightInd w:val="0"/>
        <w:ind w:left="360"/>
        <w:jc w:val="both"/>
        <w:rPr>
          <w:rFonts w:ascii="Arial" w:hAnsi="Arial" w:cs="Arial"/>
        </w:rPr>
      </w:pPr>
      <w:r>
        <w:rPr>
          <w:rFonts w:ascii="Arial" w:hAnsi="Arial" w:cs="Arial"/>
        </w:rPr>
        <w:t>Chimney, vent pipes, smoke stacks, flues, ducts and other similar equipment shall be constructed, installed and maintained free from obstruction</w:t>
      </w:r>
      <w:r>
        <w:rPr>
          <w:rFonts w:ascii="Arial" w:hAnsi="Arial" w:cs="Arial"/>
          <w:szCs w:val="20"/>
        </w:rPr>
        <w:t xml:space="preserve"> and shall </w:t>
      </w:r>
      <w:r>
        <w:rPr>
          <w:rFonts w:ascii="Arial" w:hAnsi="Arial" w:cs="Arial"/>
        </w:rPr>
        <w:t>prevent:</w:t>
      </w:r>
    </w:p>
    <w:p w:rsidR="004E7CEC" w:rsidRDefault="004E7CEC" w:rsidP="004E7CEC">
      <w:pPr>
        <w:numPr>
          <w:ilvl w:val="1"/>
          <w:numId w:val="43"/>
        </w:numPr>
        <w:tabs>
          <w:tab w:val="clear" w:pos="1440"/>
          <w:tab w:val="num" w:pos="900"/>
        </w:tabs>
        <w:autoSpaceDE w:val="0"/>
        <w:autoSpaceDN w:val="0"/>
        <w:adjustRightInd w:val="0"/>
        <w:ind w:left="900"/>
        <w:jc w:val="both"/>
        <w:rPr>
          <w:rFonts w:ascii="Arial" w:hAnsi="Arial" w:cs="Arial"/>
        </w:rPr>
      </w:pPr>
      <w:r>
        <w:rPr>
          <w:rFonts w:ascii="Arial" w:hAnsi="Arial" w:cs="Arial"/>
        </w:rPr>
        <w:t xml:space="preserve">the entrance of smoke or gases into a building </w:t>
      </w:r>
    </w:p>
    <w:p w:rsidR="004E7CEC" w:rsidRDefault="004E7CEC" w:rsidP="004E7CEC">
      <w:pPr>
        <w:numPr>
          <w:ilvl w:val="1"/>
          <w:numId w:val="43"/>
        </w:numPr>
        <w:tabs>
          <w:tab w:val="clear" w:pos="1440"/>
          <w:tab w:val="num" w:pos="900"/>
        </w:tabs>
        <w:autoSpaceDE w:val="0"/>
        <w:autoSpaceDN w:val="0"/>
        <w:adjustRightInd w:val="0"/>
        <w:ind w:left="900"/>
        <w:jc w:val="both"/>
        <w:rPr>
          <w:rFonts w:ascii="Arial" w:hAnsi="Arial" w:cs="Arial"/>
        </w:rPr>
      </w:pPr>
      <w:r>
        <w:rPr>
          <w:rFonts w:ascii="Arial" w:hAnsi="Arial" w:cs="Arial"/>
        </w:rPr>
        <w:t>the heating of adjacent combustible materials, walls and structural members to unsafe temperatures; and</w:t>
      </w:r>
    </w:p>
    <w:p w:rsidR="004E7CEC" w:rsidRDefault="004E7CEC" w:rsidP="004E7CEC">
      <w:pPr>
        <w:numPr>
          <w:ilvl w:val="1"/>
          <w:numId w:val="43"/>
        </w:numPr>
        <w:tabs>
          <w:tab w:val="clear" w:pos="1440"/>
          <w:tab w:val="num" w:pos="900"/>
        </w:tabs>
        <w:autoSpaceDE w:val="0"/>
        <w:autoSpaceDN w:val="0"/>
        <w:adjustRightInd w:val="0"/>
        <w:ind w:left="900"/>
        <w:jc w:val="both"/>
        <w:rPr>
          <w:rFonts w:ascii="Arial" w:hAnsi="Arial" w:cs="Arial"/>
          <w:szCs w:val="20"/>
        </w:rPr>
      </w:pPr>
      <w:r>
        <w:rPr>
          <w:rFonts w:ascii="Arial" w:hAnsi="Arial" w:cs="Arial"/>
        </w:rPr>
        <w:t>fire, health or other hazards.</w:t>
      </w:r>
    </w:p>
    <w:p w:rsidR="004E7CEC" w:rsidRDefault="004E7CEC" w:rsidP="004E7CEC">
      <w:pPr>
        <w:autoSpaceDE w:val="0"/>
        <w:autoSpaceDN w:val="0"/>
        <w:adjustRightInd w:val="0"/>
        <w:ind w:left="360"/>
        <w:jc w:val="both"/>
        <w:rPr>
          <w:rFonts w:ascii="Arial" w:hAnsi="Arial" w:cs="Arial"/>
          <w:szCs w:val="20"/>
        </w:rPr>
      </w:pPr>
    </w:p>
    <w:p w:rsidR="004E7CEC" w:rsidRDefault="004E7CEC" w:rsidP="004E7CEC">
      <w:pPr>
        <w:numPr>
          <w:ilvl w:val="2"/>
          <w:numId w:val="43"/>
        </w:numPr>
        <w:tabs>
          <w:tab w:val="clear" w:pos="2340"/>
          <w:tab w:val="num" w:pos="360"/>
        </w:tabs>
        <w:autoSpaceDE w:val="0"/>
        <w:autoSpaceDN w:val="0"/>
        <w:adjustRightInd w:val="0"/>
        <w:ind w:left="360"/>
        <w:jc w:val="both"/>
        <w:rPr>
          <w:rFonts w:ascii="Arial" w:hAnsi="Arial" w:cs="Arial"/>
          <w:szCs w:val="20"/>
        </w:rPr>
      </w:pPr>
      <w:r>
        <w:rPr>
          <w:rFonts w:ascii="Arial" w:hAnsi="Arial" w:cs="Arial"/>
          <w:szCs w:val="25"/>
        </w:rPr>
        <w:t>Any fuel burning heating equipment used in a building shall be properly vented to the exterior by means of an approved smoke pipe, vent pipe or chimney.</w:t>
      </w:r>
    </w:p>
    <w:p w:rsidR="004E7CEC" w:rsidRPr="00D140EB" w:rsidRDefault="004E7CEC" w:rsidP="00256969">
      <w:pPr>
        <w:autoSpaceDE w:val="0"/>
        <w:autoSpaceDN w:val="0"/>
        <w:adjustRightInd w:val="0"/>
        <w:jc w:val="both"/>
        <w:rPr>
          <w:rFonts w:ascii="Arial" w:hAnsi="Arial" w:cs="Arial"/>
          <w:b/>
          <w:lang w:val="en-GB"/>
        </w:rPr>
      </w:pPr>
      <w:r>
        <w:rPr>
          <w:rFonts w:ascii="Arial" w:hAnsi="Arial" w:cs="Arial"/>
          <w:szCs w:val="20"/>
        </w:rPr>
        <w:t xml:space="preserve"> </w:t>
      </w:r>
    </w:p>
    <w:p w:rsidR="004E7CEC" w:rsidRDefault="004E7CEC" w:rsidP="004E7CEC">
      <w:pPr>
        <w:numPr>
          <w:ilvl w:val="1"/>
          <w:numId w:val="35"/>
        </w:numPr>
        <w:tabs>
          <w:tab w:val="left" w:pos="-1440"/>
        </w:tabs>
        <w:jc w:val="both"/>
        <w:rPr>
          <w:rFonts w:ascii="Arial" w:hAnsi="Arial" w:cs="Arial"/>
          <w:b/>
          <w:bCs/>
          <w:lang w:val="en-GB"/>
        </w:rPr>
      </w:pPr>
      <w:r>
        <w:rPr>
          <w:rFonts w:ascii="Arial" w:hAnsi="Arial" w:cs="Arial"/>
          <w:b/>
          <w:bCs/>
          <w:lang w:val="en-GB"/>
        </w:rPr>
        <w:t>GARAGE-CARPORT</w:t>
      </w:r>
    </w:p>
    <w:p w:rsidR="004E7CEC" w:rsidRDefault="004E7CEC" w:rsidP="004E7CEC">
      <w:pPr>
        <w:numPr>
          <w:ilvl w:val="0"/>
          <w:numId w:val="45"/>
        </w:numPr>
        <w:autoSpaceDE w:val="0"/>
        <w:autoSpaceDN w:val="0"/>
        <w:adjustRightInd w:val="0"/>
        <w:jc w:val="both"/>
        <w:rPr>
          <w:rFonts w:ascii="Arial" w:hAnsi="Arial" w:cs="Arial"/>
        </w:rPr>
      </w:pPr>
      <w:r>
        <w:rPr>
          <w:rFonts w:ascii="Arial" w:hAnsi="Arial" w:cs="Arial"/>
        </w:rPr>
        <w:t>The construction between an attached or built-in garage or carport and a dwelling unit shall provide an effective barrier to gas and exhaust fumes.</w:t>
      </w:r>
    </w:p>
    <w:p w:rsidR="004E7CEC" w:rsidRDefault="004E7CEC" w:rsidP="004E7CEC">
      <w:pPr>
        <w:autoSpaceDE w:val="0"/>
        <w:autoSpaceDN w:val="0"/>
        <w:adjustRightInd w:val="0"/>
        <w:jc w:val="both"/>
        <w:rPr>
          <w:rFonts w:ascii="Arial" w:hAnsi="Arial" w:cs="Arial"/>
        </w:rPr>
      </w:pPr>
    </w:p>
    <w:p w:rsidR="004E7CEC" w:rsidRDefault="004E7CEC" w:rsidP="004E7CEC">
      <w:pPr>
        <w:numPr>
          <w:ilvl w:val="0"/>
          <w:numId w:val="45"/>
        </w:numPr>
        <w:autoSpaceDE w:val="0"/>
        <w:autoSpaceDN w:val="0"/>
        <w:adjustRightInd w:val="0"/>
        <w:jc w:val="both"/>
        <w:rPr>
          <w:rFonts w:ascii="Arial" w:hAnsi="Arial" w:cs="Arial"/>
        </w:rPr>
      </w:pPr>
      <w:r>
        <w:rPr>
          <w:rFonts w:ascii="Arial" w:hAnsi="Arial" w:cs="Arial"/>
        </w:rPr>
        <w:t>A door between an attached or built-in garage and a dwelling unit shall be tight-fitting and weather-stripped to provide an effective barrier against the passage of gases and exhaust fumes and shall be fitted with a self-closing device.</w:t>
      </w:r>
    </w:p>
    <w:p w:rsidR="004E7CEC" w:rsidRDefault="004E7CEC" w:rsidP="004E7CEC">
      <w:pPr>
        <w:autoSpaceDE w:val="0"/>
        <w:autoSpaceDN w:val="0"/>
        <w:adjustRightInd w:val="0"/>
        <w:jc w:val="both"/>
        <w:rPr>
          <w:rFonts w:ascii="Arial" w:hAnsi="Arial" w:cs="Arial"/>
        </w:rPr>
      </w:pPr>
    </w:p>
    <w:p w:rsidR="004E7CEC" w:rsidRDefault="004E7CEC" w:rsidP="004E7CEC">
      <w:pPr>
        <w:numPr>
          <w:ilvl w:val="0"/>
          <w:numId w:val="45"/>
        </w:numPr>
        <w:autoSpaceDE w:val="0"/>
        <w:autoSpaceDN w:val="0"/>
        <w:adjustRightInd w:val="0"/>
        <w:jc w:val="both"/>
        <w:rPr>
          <w:rFonts w:ascii="Arial" w:hAnsi="Arial" w:cs="Arial"/>
        </w:rPr>
      </w:pPr>
      <w:r>
        <w:rPr>
          <w:rFonts w:ascii="Arial" w:hAnsi="Arial" w:cs="Arial"/>
        </w:rPr>
        <w:t>Garages and carports, including floors, shall be maintained in good repair and free from hazards.</w:t>
      </w:r>
    </w:p>
    <w:p w:rsidR="004E7CEC" w:rsidRDefault="004E7CEC" w:rsidP="004E7CEC">
      <w:pPr>
        <w:autoSpaceDE w:val="0"/>
        <w:autoSpaceDN w:val="0"/>
        <w:adjustRightInd w:val="0"/>
        <w:jc w:val="center"/>
        <w:rPr>
          <w:rFonts w:ascii="Arial" w:hAnsi="Arial" w:cs="Arial"/>
          <w:color w:val="231F20"/>
          <w:szCs w:val="20"/>
        </w:rPr>
      </w:pPr>
    </w:p>
    <w:p w:rsidR="004E7CEC" w:rsidRDefault="004E7CEC" w:rsidP="004E7CEC">
      <w:pPr>
        <w:tabs>
          <w:tab w:val="left" w:pos="-1440"/>
        </w:tabs>
        <w:jc w:val="center"/>
        <w:rPr>
          <w:rFonts w:ascii="Arial" w:hAnsi="Arial" w:cs="Arial"/>
          <w:b/>
          <w:bCs/>
          <w:lang w:val="en-GB"/>
        </w:rPr>
      </w:pPr>
      <w:r>
        <w:rPr>
          <w:rFonts w:ascii="Arial" w:hAnsi="Arial" w:cs="Arial"/>
          <w:b/>
          <w:bCs/>
          <w:lang w:val="en-GB"/>
        </w:rPr>
        <w:t>PART 4</w:t>
      </w:r>
    </w:p>
    <w:p w:rsidR="004E7CEC" w:rsidRPr="00D140EB" w:rsidRDefault="004E7CEC" w:rsidP="00D140EB">
      <w:pPr>
        <w:jc w:val="center"/>
        <w:rPr>
          <w:rFonts w:ascii="Arial" w:hAnsi="Arial" w:cs="Arial"/>
          <w:b/>
        </w:rPr>
      </w:pPr>
      <w:r w:rsidRPr="00D140EB">
        <w:rPr>
          <w:rFonts w:ascii="Arial" w:hAnsi="Arial" w:cs="Arial"/>
          <w:b/>
        </w:rPr>
        <w:t xml:space="preserve">INTERIOR OF BUILDINGS, STRUCTURES </w:t>
      </w:r>
      <w:smartTag w:uri="urn:schemas-microsoft-com:office:smarttags" w:element="stockticker">
        <w:r w:rsidRPr="00D140EB">
          <w:rPr>
            <w:rFonts w:ascii="Arial" w:hAnsi="Arial" w:cs="Arial"/>
            <w:b/>
          </w:rPr>
          <w:t>AND</w:t>
        </w:r>
      </w:smartTag>
      <w:r w:rsidRPr="00D140EB">
        <w:rPr>
          <w:rFonts w:ascii="Arial" w:hAnsi="Arial" w:cs="Arial"/>
          <w:b/>
        </w:rPr>
        <w:t xml:space="preserve"> DWELLINGS</w:t>
      </w:r>
    </w:p>
    <w:p w:rsidR="004E7CEC" w:rsidRDefault="004E7CEC" w:rsidP="004E7CEC">
      <w:pPr>
        <w:jc w:val="both"/>
        <w:rPr>
          <w:rFonts w:ascii="Arial" w:hAnsi="Arial" w:cs="Arial"/>
          <w:lang w:val="en-GB"/>
        </w:rPr>
      </w:pPr>
    </w:p>
    <w:p w:rsidR="004E7CEC" w:rsidRDefault="004E7CEC" w:rsidP="004E7CEC">
      <w:pPr>
        <w:tabs>
          <w:tab w:val="left" w:pos="-1440"/>
        </w:tabs>
        <w:jc w:val="both"/>
        <w:rPr>
          <w:rFonts w:ascii="Arial" w:hAnsi="Arial" w:cs="Arial"/>
          <w:lang w:val="en-GB"/>
        </w:rPr>
      </w:pPr>
    </w:p>
    <w:p w:rsidR="004E7CEC" w:rsidRDefault="004E7CEC" w:rsidP="004E7CEC">
      <w:pPr>
        <w:numPr>
          <w:ilvl w:val="1"/>
          <w:numId w:val="47"/>
        </w:numPr>
        <w:tabs>
          <w:tab w:val="left" w:pos="-1440"/>
        </w:tabs>
        <w:jc w:val="both"/>
        <w:rPr>
          <w:rFonts w:ascii="Arial" w:hAnsi="Arial" w:cs="Arial"/>
          <w:b/>
          <w:bCs/>
          <w:lang w:val="en-GB"/>
        </w:rPr>
      </w:pPr>
      <w:r>
        <w:rPr>
          <w:rFonts w:ascii="Arial" w:hAnsi="Arial" w:cs="Arial"/>
          <w:b/>
          <w:bCs/>
          <w:lang w:val="en-GB"/>
        </w:rPr>
        <w:t xml:space="preserve">INTERIOR STRUCTURE-COLUMNS-BEAMS </w:t>
      </w:r>
    </w:p>
    <w:p w:rsidR="004E7CEC" w:rsidRDefault="004E7CEC" w:rsidP="004E7CEC">
      <w:pPr>
        <w:numPr>
          <w:ilvl w:val="0"/>
          <w:numId w:val="46"/>
        </w:numPr>
        <w:tabs>
          <w:tab w:val="left" w:pos="-1440"/>
        </w:tabs>
        <w:jc w:val="both"/>
        <w:rPr>
          <w:rFonts w:ascii="Arial" w:hAnsi="Arial" w:cs="Arial"/>
          <w:lang w:val="en-GB"/>
        </w:rPr>
      </w:pPr>
      <w:r>
        <w:rPr>
          <w:rFonts w:ascii="Arial" w:hAnsi="Arial" w:cs="Arial"/>
          <w:lang w:val="en-GB"/>
        </w:rPr>
        <w:t>In every building, all structural components, including but not limited to all joists, beams, studding, and roof rafters, shall be of sound material and adequate for the load to which they are subjected.</w:t>
      </w:r>
    </w:p>
    <w:p w:rsidR="004E7CEC" w:rsidRDefault="004E7CEC" w:rsidP="004E7CEC">
      <w:pPr>
        <w:tabs>
          <w:tab w:val="left" w:pos="-1440"/>
        </w:tabs>
        <w:jc w:val="both"/>
        <w:rPr>
          <w:rFonts w:ascii="Arial" w:hAnsi="Arial" w:cs="Arial"/>
          <w:lang w:val="en-GB"/>
        </w:rPr>
      </w:pPr>
    </w:p>
    <w:p w:rsidR="004E7CEC" w:rsidRDefault="004E7CEC" w:rsidP="004E7CEC">
      <w:pPr>
        <w:numPr>
          <w:ilvl w:val="1"/>
          <w:numId w:val="47"/>
        </w:numPr>
        <w:tabs>
          <w:tab w:val="left" w:pos="-1440"/>
        </w:tabs>
        <w:jc w:val="both"/>
        <w:rPr>
          <w:rFonts w:ascii="Arial" w:hAnsi="Arial" w:cs="Arial"/>
          <w:b/>
          <w:bCs/>
          <w:lang w:val="en-GB"/>
        </w:rPr>
      </w:pPr>
      <w:r>
        <w:rPr>
          <w:rFonts w:ascii="Arial" w:hAnsi="Arial" w:cs="Arial"/>
          <w:b/>
          <w:bCs/>
          <w:lang w:val="en-GB"/>
        </w:rPr>
        <w:t>WALLS-CEILINGS</w:t>
      </w:r>
    </w:p>
    <w:p w:rsidR="004E7CEC" w:rsidRDefault="004E7CEC" w:rsidP="004E7CEC">
      <w:pPr>
        <w:numPr>
          <w:ilvl w:val="0"/>
          <w:numId w:val="48"/>
        </w:numPr>
        <w:autoSpaceDE w:val="0"/>
        <w:autoSpaceDN w:val="0"/>
        <w:adjustRightInd w:val="0"/>
        <w:jc w:val="both"/>
        <w:rPr>
          <w:rFonts w:ascii="Arial" w:hAnsi="Arial" w:cs="Arial"/>
          <w:color w:val="231F20"/>
          <w:szCs w:val="20"/>
        </w:rPr>
      </w:pPr>
      <w:r>
        <w:rPr>
          <w:rFonts w:ascii="Arial" w:hAnsi="Arial" w:cs="Arial"/>
          <w:color w:val="231F20"/>
          <w:szCs w:val="20"/>
        </w:rPr>
        <w:t>Every interior surfaces and finishes of walls and ceilings shall be maintained:</w:t>
      </w:r>
    </w:p>
    <w:p w:rsidR="004E7CEC" w:rsidRDefault="004E7CEC" w:rsidP="004E7CEC">
      <w:pPr>
        <w:numPr>
          <w:ilvl w:val="1"/>
          <w:numId w:val="48"/>
        </w:numPr>
        <w:tabs>
          <w:tab w:val="clear" w:pos="1440"/>
          <w:tab w:val="num" w:pos="900"/>
        </w:tabs>
        <w:autoSpaceDE w:val="0"/>
        <w:autoSpaceDN w:val="0"/>
        <w:adjustRightInd w:val="0"/>
        <w:ind w:left="900"/>
        <w:jc w:val="both"/>
        <w:rPr>
          <w:rFonts w:ascii="Arial" w:hAnsi="Arial" w:cs="Arial"/>
          <w:color w:val="231F20"/>
          <w:szCs w:val="20"/>
        </w:rPr>
      </w:pPr>
      <w:r>
        <w:rPr>
          <w:rFonts w:ascii="Arial" w:hAnsi="Arial" w:cs="Arial"/>
          <w:color w:val="231F20"/>
          <w:szCs w:val="20"/>
        </w:rPr>
        <w:t>in good repair,</w:t>
      </w:r>
      <w:r>
        <w:rPr>
          <w:rFonts w:ascii="Arial" w:hAnsi="Arial" w:cs="Arial"/>
          <w:szCs w:val="22"/>
        </w:rPr>
        <w:t xml:space="preserve"> a surface which is reasonably smooth, clean, tight and easily cleaned</w:t>
      </w:r>
    </w:p>
    <w:p w:rsidR="004E7CEC" w:rsidRDefault="004E7CEC" w:rsidP="004E7CEC">
      <w:pPr>
        <w:numPr>
          <w:ilvl w:val="1"/>
          <w:numId w:val="48"/>
        </w:numPr>
        <w:tabs>
          <w:tab w:val="clear" w:pos="1440"/>
          <w:tab w:val="num" w:pos="900"/>
        </w:tabs>
        <w:autoSpaceDE w:val="0"/>
        <w:autoSpaceDN w:val="0"/>
        <w:adjustRightInd w:val="0"/>
        <w:ind w:left="900"/>
        <w:jc w:val="both"/>
        <w:rPr>
          <w:rFonts w:ascii="Arial" w:hAnsi="Arial" w:cs="Arial"/>
          <w:color w:val="231F20"/>
          <w:szCs w:val="20"/>
        </w:rPr>
      </w:pPr>
      <w:r>
        <w:rPr>
          <w:rFonts w:ascii="Arial" w:hAnsi="Arial" w:cs="Arial"/>
          <w:szCs w:val="22"/>
        </w:rPr>
        <w:t xml:space="preserve">free of holes, cracks, loose plaster or other material </w:t>
      </w:r>
    </w:p>
    <w:p w:rsidR="004E7CEC" w:rsidRDefault="004E7CEC" w:rsidP="004E7CEC">
      <w:pPr>
        <w:numPr>
          <w:ilvl w:val="1"/>
          <w:numId w:val="48"/>
        </w:numPr>
        <w:tabs>
          <w:tab w:val="clear" w:pos="1440"/>
          <w:tab w:val="num" w:pos="900"/>
        </w:tabs>
        <w:autoSpaceDE w:val="0"/>
        <w:autoSpaceDN w:val="0"/>
        <w:adjustRightInd w:val="0"/>
        <w:ind w:left="900"/>
        <w:jc w:val="both"/>
        <w:rPr>
          <w:rFonts w:ascii="Arial" w:hAnsi="Arial" w:cs="Arial"/>
          <w:color w:val="231F20"/>
          <w:szCs w:val="20"/>
        </w:rPr>
      </w:pPr>
      <w:r>
        <w:rPr>
          <w:rFonts w:ascii="Arial" w:hAnsi="Arial" w:cs="Arial"/>
          <w:color w:val="231F20"/>
          <w:szCs w:val="20"/>
        </w:rPr>
        <w:t>in a safe condition; and</w:t>
      </w:r>
    </w:p>
    <w:p w:rsidR="004E7CEC" w:rsidRDefault="004E7CEC" w:rsidP="004E7CEC">
      <w:pPr>
        <w:numPr>
          <w:ilvl w:val="1"/>
          <w:numId w:val="48"/>
        </w:numPr>
        <w:tabs>
          <w:tab w:val="clear" w:pos="1440"/>
          <w:tab w:val="num" w:pos="900"/>
        </w:tabs>
        <w:autoSpaceDE w:val="0"/>
        <w:autoSpaceDN w:val="0"/>
        <w:adjustRightInd w:val="0"/>
        <w:ind w:left="900"/>
        <w:jc w:val="both"/>
        <w:rPr>
          <w:rFonts w:ascii="Arial" w:hAnsi="Arial" w:cs="Arial"/>
          <w:color w:val="231F20"/>
          <w:szCs w:val="20"/>
        </w:rPr>
      </w:pPr>
      <w:r>
        <w:rPr>
          <w:rFonts w:ascii="Arial" w:hAnsi="Arial" w:cs="Arial"/>
          <w:color w:val="231F20"/>
          <w:szCs w:val="20"/>
        </w:rPr>
        <w:t>so as to possess the fire resistant properties required by the Building and Fire Codes.</w:t>
      </w:r>
    </w:p>
    <w:p w:rsidR="004E7CEC" w:rsidRDefault="004E7CEC" w:rsidP="004E7CEC">
      <w:pPr>
        <w:autoSpaceDE w:val="0"/>
        <w:autoSpaceDN w:val="0"/>
        <w:adjustRightInd w:val="0"/>
        <w:ind w:left="540"/>
        <w:jc w:val="both"/>
        <w:rPr>
          <w:rFonts w:ascii="Arial" w:hAnsi="Arial" w:cs="Arial"/>
          <w:color w:val="231F20"/>
          <w:szCs w:val="20"/>
        </w:rPr>
      </w:pPr>
    </w:p>
    <w:p w:rsidR="004E7CEC" w:rsidRDefault="004E7CEC" w:rsidP="004E7CEC">
      <w:pPr>
        <w:numPr>
          <w:ilvl w:val="0"/>
          <w:numId w:val="48"/>
        </w:numPr>
        <w:autoSpaceDE w:val="0"/>
        <w:autoSpaceDN w:val="0"/>
        <w:adjustRightInd w:val="0"/>
        <w:jc w:val="both"/>
        <w:rPr>
          <w:rFonts w:ascii="Arial" w:hAnsi="Arial" w:cs="Arial"/>
          <w:szCs w:val="20"/>
        </w:rPr>
      </w:pPr>
      <w:r>
        <w:rPr>
          <w:rFonts w:ascii="Arial" w:hAnsi="Arial" w:cs="Arial"/>
          <w:szCs w:val="22"/>
        </w:rPr>
        <w:t xml:space="preserve">In any bathroom the walls to a height of forty-two (42) inches above a bathtub equipped with a shower or six (6) feet above the floor of a shower stall, shall be maintained as to be water resistant and readily cleaned. </w:t>
      </w:r>
    </w:p>
    <w:p w:rsidR="004E7CEC" w:rsidRDefault="004E7CEC" w:rsidP="004E7CEC">
      <w:pPr>
        <w:autoSpaceDE w:val="0"/>
        <w:autoSpaceDN w:val="0"/>
        <w:adjustRightInd w:val="0"/>
        <w:jc w:val="both"/>
        <w:rPr>
          <w:rFonts w:ascii="Arial" w:hAnsi="Arial" w:cs="Arial"/>
          <w:szCs w:val="20"/>
        </w:rPr>
      </w:pPr>
    </w:p>
    <w:p w:rsidR="004E7CEC" w:rsidRDefault="004E7CEC" w:rsidP="004E7CEC">
      <w:pPr>
        <w:numPr>
          <w:ilvl w:val="1"/>
          <w:numId w:val="47"/>
        </w:numPr>
        <w:tabs>
          <w:tab w:val="left" w:pos="-1440"/>
        </w:tabs>
        <w:jc w:val="both"/>
        <w:rPr>
          <w:rFonts w:ascii="Arial" w:hAnsi="Arial" w:cs="Arial"/>
          <w:lang w:val="en-GB"/>
        </w:rPr>
      </w:pPr>
      <w:r>
        <w:rPr>
          <w:rFonts w:ascii="Arial" w:hAnsi="Arial" w:cs="Arial"/>
          <w:b/>
          <w:bCs/>
          <w:lang w:val="en-GB"/>
        </w:rPr>
        <w:t>FLOORS</w:t>
      </w:r>
    </w:p>
    <w:p w:rsidR="004E7CEC" w:rsidRDefault="004E7CEC" w:rsidP="004E7CEC">
      <w:pPr>
        <w:numPr>
          <w:ilvl w:val="0"/>
          <w:numId w:val="49"/>
        </w:numPr>
        <w:tabs>
          <w:tab w:val="left" w:pos="-1440"/>
        </w:tabs>
        <w:jc w:val="both"/>
        <w:rPr>
          <w:rFonts w:ascii="Arial" w:hAnsi="Arial" w:cs="Arial"/>
          <w:lang w:val="en-GB"/>
        </w:rPr>
      </w:pPr>
      <w:r>
        <w:rPr>
          <w:rFonts w:ascii="Arial" w:hAnsi="Arial" w:cs="Arial"/>
          <w:lang w:val="en-GB"/>
        </w:rPr>
        <w:t>Every floor shall be smooth and level and maintained so as to be free of all loose, warped, protruding, broken or rotted boards that may create an unsafe condition or surface. Such defective floors shall be repaired or replaced.</w:t>
      </w:r>
    </w:p>
    <w:p w:rsidR="004E7CEC" w:rsidRDefault="004E7CEC" w:rsidP="004E7CEC">
      <w:pPr>
        <w:tabs>
          <w:tab w:val="left" w:pos="-1440"/>
        </w:tabs>
        <w:jc w:val="both"/>
        <w:rPr>
          <w:rFonts w:ascii="Arial" w:hAnsi="Arial" w:cs="Arial"/>
          <w:lang w:val="en-GB"/>
        </w:rPr>
      </w:pPr>
    </w:p>
    <w:p w:rsidR="004E7CEC" w:rsidRDefault="004E7CEC" w:rsidP="004E7CEC">
      <w:pPr>
        <w:numPr>
          <w:ilvl w:val="0"/>
          <w:numId w:val="49"/>
        </w:numPr>
        <w:tabs>
          <w:tab w:val="left" w:pos="-1440"/>
        </w:tabs>
        <w:jc w:val="both"/>
        <w:rPr>
          <w:rFonts w:ascii="Arial" w:hAnsi="Arial" w:cs="Arial"/>
          <w:lang w:val="en-GB"/>
        </w:rPr>
      </w:pPr>
      <w:r>
        <w:rPr>
          <w:rFonts w:ascii="Arial" w:hAnsi="Arial" w:cs="Arial"/>
          <w:lang w:val="en-GB"/>
        </w:rPr>
        <w:t>Where a floor covering has become worn or torn so that it retains dirt or may create an unsafe condition, the floor covering shall be repaired or replaced.</w:t>
      </w:r>
    </w:p>
    <w:p w:rsidR="004E7CEC" w:rsidRDefault="004E7CEC" w:rsidP="004E7CEC">
      <w:pPr>
        <w:tabs>
          <w:tab w:val="left" w:pos="-1440"/>
        </w:tabs>
        <w:jc w:val="both"/>
        <w:rPr>
          <w:rFonts w:ascii="Arial" w:hAnsi="Arial" w:cs="Arial"/>
          <w:lang w:val="en-GB"/>
        </w:rPr>
      </w:pPr>
    </w:p>
    <w:p w:rsidR="004E7CEC" w:rsidRDefault="004E7CEC" w:rsidP="004E7CEC">
      <w:pPr>
        <w:numPr>
          <w:ilvl w:val="0"/>
          <w:numId w:val="49"/>
        </w:numPr>
        <w:tabs>
          <w:tab w:val="left" w:pos="-1440"/>
        </w:tabs>
        <w:jc w:val="both"/>
        <w:rPr>
          <w:rFonts w:ascii="Arial" w:hAnsi="Arial" w:cs="Arial"/>
          <w:lang w:val="en-GB"/>
        </w:rPr>
      </w:pPr>
      <w:r>
        <w:rPr>
          <w:rFonts w:ascii="Arial" w:hAnsi="Arial" w:cs="Arial"/>
          <w:lang w:val="en-GB"/>
        </w:rPr>
        <w:t xml:space="preserve">Every bathroom, kitchen, laundry and shower room shall have a floor covering of water-resistant material </w:t>
      </w:r>
      <w:r>
        <w:rPr>
          <w:rFonts w:ascii="Arial" w:hAnsi="Arial" w:cs="Arial"/>
          <w:szCs w:val="22"/>
        </w:rPr>
        <w:t>and readily cleaned</w:t>
      </w:r>
      <w:r>
        <w:rPr>
          <w:rFonts w:ascii="Arial" w:hAnsi="Arial" w:cs="Arial"/>
          <w:lang w:val="en-GB"/>
        </w:rPr>
        <w:t>.</w:t>
      </w:r>
    </w:p>
    <w:p w:rsidR="004E7CEC" w:rsidRDefault="004E7CEC" w:rsidP="004E7CEC">
      <w:pPr>
        <w:tabs>
          <w:tab w:val="left" w:pos="-1440"/>
        </w:tabs>
        <w:jc w:val="both"/>
        <w:rPr>
          <w:rFonts w:ascii="Arial" w:hAnsi="Arial" w:cs="Arial"/>
          <w:lang w:val="en-GB"/>
        </w:rPr>
      </w:pPr>
    </w:p>
    <w:p w:rsidR="004E7CEC" w:rsidRDefault="004E7CEC" w:rsidP="004E7CEC">
      <w:pPr>
        <w:numPr>
          <w:ilvl w:val="0"/>
          <w:numId w:val="49"/>
        </w:numPr>
        <w:tabs>
          <w:tab w:val="left" w:pos="-1440"/>
        </w:tabs>
        <w:jc w:val="both"/>
        <w:rPr>
          <w:rFonts w:ascii="Arial" w:hAnsi="Arial" w:cs="Arial"/>
          <w:lang w:val="en-GB"/>
        </w:rPr>
      </w:pPr>
      <w:r>
        <w:rPr>
          <w:rFonts w:ascii="Arial" w:hAnsi="Arial" w:cs="Arial"/>
          <w:lang w:val="en-GB"/>
        </w:rPr>
        <w:t>Every cellar and basement shall have a floor of concrete or other material acceptable under the provisions of the Building Code, to ensure water drainage and to guard against the entry of vermin.</w:t>
      </w:r>
    </w:p>
    <w:p w:rsidR="004E7CEC" w:rsidRDefault="004E7CEC" w:rsidP="004E7CEC">
      <w:pPr>
        <w:tabs>
          <w:tab w:val="left" w:pos="-1440"/>
        </w:tabs>
        <w:jc w:val="both"/>
        <w:rPr>
          <w:rFonts w:ascii="Arial" w:hAnsi="Arial" w:cs="Arial"/>
          <w:lang w:val="en-GB"/>
        </w:rPr>
      </w:pPr>
    </w:p>
    <w:p w:rsidR="004E7CEC" w:rsidRDefault="004E7CEC" w:rsidP="004E7CEC">
      <w:pPr>
        <w:numPr>
          <w:ilvl w:val="1"/>
          <w:numId w:val="47"/>
        </w:numPr>
        <w:tabs>
          <w:tab w:val="left" w:pos="-1440"/>
        </w:tabs>
        <w:jc w:val="both"/>
        <w:rPr>
          <w:rFonts w:ascii="Arial" w:hAnsi="Arial" w:cs="Arial"/>
          <w:b/>
          <w:bCs/>
          <w:lang w:val="en-GB"/>
        </w:rPr>
      </w:pPr>
      <w:r>
        <w:rPr>
          <w:rFonts w:ascii="Arial" w:hAnsi="Arial" w:cs="Arial"/>
          <w:b/>
          <w:bCs/>
          <w:lang w:val="en-GB"/>
        </w:rPr>
        <w:t>STAIRS- HANDRAILS-GUARDS</w:t>
      </w:r>
    </w:p>
    <w:p w:rsidR="004E7CEC" w:rsidRDefault="004E7CEC" w:rsidP="004E7CEC">
      <w:pPr>
        <w:numPr>
          <w:ilvl w:val="1"/>
          <w:numId w:val="49"/>
        </w:numPr>
        <w:tabs>
          <w:tab w:val="clear" w:pos="1440"/>
          <w:tab w:val="num" w:pos="360"/>
        </w:tabs>
        <w:autoSpaceDE w:val="0"/>
        <w:autoSpaceDN w:val="0"/>
        <w:adjustRightInd w:val="0"/>
        <w:ind w:left="360"/>
        <w:jc w:val="both"/>
        <w:rPr>
          <w:rFonts w:ascii="Arial" w:hAnsi="Arial" w:cs="Arial"/>
          <w:color w:val="231F20"/>
          <w:sz w:val="20"/>
          <w:szCs w:val="20"/>
        </w:rPr>
      </w:pPr>
      <w:r>
        <w:rPr>
          <w:rFonts w:ascii="Arial" w:hAnsi="Arial" w:cs="Arial"/>
          <w:szCs w:val="20"/>
        </w:rPr>
        <w:t>Every inside or outside stair and every porch or landing appurtenant to it shall be maintained so as to be free of holes, cracks and other defects which constitute accident hazards.</w:t>
      </w:r>
    </w:p>
    <w:p w:rsidR="004E7CEC" w:rsidRDefault="004E7CEC" w:rsidP="004E7CEC">
      <w:pPr>
        <w:numPr>
          <w:ilvl w:val="1"/>
          <w:numId w:val="49"/>
        </w:numPr>
        <w:tabs>
          <w:tab w:val="clear" w:pos="1440"/>
          <w:tab w:val="num" w:pos="360"/>
        </w:tabs>
        <w:autoSpaceDE w:val="0"/>
        <w:autoSpaceDN w:val="0"/>
        <w:adjustRightInd w:val="0"/>
        <w:ind w:left="360"/>
        <w:jc w:val="both"/>
        <w:rPr>
          <w:rFonts w:ascii="Arial" w:hAnsi="Arial" w:cs="Arial"/>
          <w:szCs w:val="20"/>
        </w:rPr>
      </w:pPr>
      <w:r>
        <w:rPr>
          <w:rFonts w:ascii="Arial" w:hAnsi="Arial" w:cs="Arial"/>
          <w:szCs w:val="20"/>
        </w:rPr>
        <w:t>All handrails and balustrades, stairways, fire escapes, balconies, landings and porches and similar appurtenances shall be maintained in good repair so as to be free of holes and other defects which constitute accident hazards, shall be properly anchored so as to be kept in a safe and secured condition, shall be structurally sound for the loads imposed through their normal use and, if metal, shall be protected from rust or similar decay by a periodic application of paint.</w:t>
      </w:r>
    </w:p>
    <w:p w:rsidR="004E7CEC" w:rsidRDefault="004E7CEC" w:rsidP="004E7CEC">
      <w:pPr>
        <w:autoSpaceDE w:val="0"/>
        <w:autoSpaceDN w:val="0"/>
        <w:adjustRightInd w:val="0"/>
        <w:jc w:val="both"/>
        <w:rPr>
          <w:rFonts w:ascii="Arial" w:hAnsi="Arial" w:cs="Arial"/>
          <w:szCs w:val="20"/>
        </w:rPr>
      </w:pPr>
    </w:p>
    <w:p w:rsidR="004E7CEC" w:rsidRDefault="004E7CEC" w:rsidP="004E7CEC">
      <w:pPr>
        <w:numPr>
          <w:ilvl w:val="1"/>
          <w:numId w:val="49"/>
        </w:numPr>
        <w:tabs>
          <w:tab w:val="clear" w:pos="1440"/>
          <w:tab w:val="num" w:pos="360"/>
        </w:tabs>
        <w:autoSpaceDE w:val="0"/>
        <w:autoSpaceDN w:val="0"/>
        <w:adjustRightInd w:val="0"/>
        <w:ind w:left="360"/>
        <w:jc w:val="both"/>
        <w:rPr>
          <w:rFonts w:ascii="Arial" w:hAnsi="Arial" w:cs="Arial"/>
          <w:szCs w:val="25"/>
        </w:rPr>
      </w:pPr>
      <w:r>
        <w:rPr>
          <w:rFonts w:ascii="Arial" w:hAnsi="Arial" w:cs="Arial"/>
          <w:szCs w:val="25"/>
        </w:rPr>
        <w:t>Handrails shall be installed and maintained in good repair on all exterior stairs that have more than 3 risers and on all interior stairs within dwelling units that have more than 2 risers.</w:t>
      </w:r>
    </w:p>
    <w:p w:rsidR="004E7CEC" w:rsidRDefault="004E7CEC" w:rsidP="004E7CEC">
      <w:pPr>
        <w:tabs>
          <w:tab w:val="num" w:pos="360"/>
        </w:tabs>
        <w:autoSpaceDE w:val="0"/>
        <w:autoSpaceDN w:val="0"/>
        <w:adjustRightInd w:val="0"/>
        <w:ind w:left="360" w:hanging="360"/>
        <w:jc w:val="both"/>
        <w:rPr>
          <w:rFonts w:ascii="Arial" w:hAnsi="Arial" w:cs="Arial"/>
          <w:szCs w:val="25"/>
        </w:rPr>
      </w:pPr>
    </w:p>
    <w:p w:rsidR="004E7CEC" w:rsidRDefault="004E7CEC" w:rsidP="004E7CEC">
      <w:pPr>
        <w:numPr>
          <w:ilvl w:val="1"/>
          <w:numId w:val="49"/>
        </w:numPr>
        <w:tabs>
          <w:tab w:val="clear" w:pos="1440"/>
          <w:tab w:val="num" w:pos="360"/>
        </w:tabs>
        <w:autoSpaceDE w:val="0"/>
        <w:autoSpaceDN w:val="0"/>
        <w:adjustRightInd w:val="0"/>
        <w:ind w:left="360"/>
        <w:jc w:val="both"/>
        <w:rPr>
          <w:rFonts w:ascii="Arial" w:hAnsi="Arial" w:cs="Arial"/>
          <w:szCs w:val="20"/>
        </w:rPr>
      </w:pPr>
      <w:r>
        <w:rPr>
          <w:rFonts w:ascii="Arial" w:hAnsi="Arial" w:cs="Arial"/>
          <w:szCs w:val="20"/>
        </w:rPr>
        <w:t>All handrails and balustrades, stairways, fire escapes, balconies, landings and porches and similar appurtenances shall be maintained in good repair, shall be properly anchored so as to be kept in a safe and secured condition, shall be structurally capable of supporting the loads imposed through their normal use and, if metal, shall be protected from rust or similar decay by a periodic application of a protective coating such as paint.</w:t>
      </w:r>
    </w:p>
    <w:p w:rsidR="00045660" w:rsidRDefault="00045660" w:rsidP="004E7CEC">
      <w:pPr>
        <w:tabs>
          <w:tab w:val="left" w:pos="-1440"/>
        </w:tabs>
        <w:jc w:val="both"/>
        <w:rPr>
          <w:rFonts w:ascii="Arial" w:hAnsi="Arial" w:cs="Arial"/>
          <w:lang w:val="en-GB"/>
        </w:rPr>
      </w:pPr>
    </w:p>
    <w:p w:rsidR="004E7CEC" w:rsidRDefault="004E7CEC" w:rsidP="004E7CEC">
      <w:pPr>
        <w:numPr>
          <w:ilvl w:val="1"/>
          <w:numId w:val="47"/>
        </w:numPr>
        <w:tabs>
          <w:tab w:val="left" w:pos="-1440"/>
        </w:tabs>
        <w:jc w:val="both"/>
        <w:rPr>
          <w:rFonts w:ascii="Arial" w:hAnsi="Arial" w:cs="Arial"/>
          <w:b/>
          <w:bCs/>
          <w:lang w:val="en-GB"/>
        </w:rPr>
      </w:pPr>
      <w:r>
        <w:rPr>
          <w:rFonts w:ascii="Arial" w:hAnsi="Arial" w:cs="Arial"/>
          <w:b/>
          <w:bCs/>
          <w:lang w:val="en-GB"/>
        </w:rPr>
        <w:t>ELEVATORS</w:t>
      </w:r>
    </w:p>
    <w:p w:rsidR="004E7CEC" w:rsidRDefault="004E7CEC" w:rsidP="004E7CEC">
      <w:pPr>
        <w:numPr>
          <w:ilvl w:val="0"/>
          <w:numId w:val="50"/>
        </w:numPr>
        <w:autoSpaceDE w:val="0"/>
        <w:autoSpaceDN w:val="0"/>
        <w:adjustRightInd w:val="0"/>
        <w:jc w:val="both"/>
        <w:rPr>
          <w:rFonts w:ascii="Arial" w:hAnsi="Arial" w:cs="Arial"/>
          <w:szCs w:val="20"/>
        </w:rPr>
      </w:pPr>
      <w:r>
        <w:rPr>
          <w:rFonts w:ascii="Arial" w:hAnsi="Arial" w:cs="Arial"/>
        </w:rPr>
        <w:t>Elevating devices in a building, including all parts, lighting fixtures, lamps, elevator buttons, floor indicators and ventilation fans shall be maintained in good repair and operational.</w:t>
      </w:r>
    </w:p>
    <w:p w:rsidR="004E7CEC" w:rsidRDefault="004E7CEC" w:rsidP="004E7CEC">
      <w:pPr>
        <w:autoSpaceDE w:val="0"/>
        <w:autoSpaceDN w:val="0"/>
        <w:adjustRightInd w:val="0"/>
        <w:jc w:val="both"/>
        <w:rPr>
          <w:rFonts w:ascii="Arial" w:hAnsi="Arial" w:cs="Arial"/>
          <w:szCs w:val="20"/>
        </w:rPr>
      </w:pPr>
    </w:p>
    <w:p w:rsidR="004E7CEC" w:rsidRDefault="004E7CEC" w:rsidP="004E7CEC">
      <w:pPr>
        <w:numPr>
          <w:ilvl w:val="0"/>
          <w:numId w:val="50"/>
        </w:numPr>
        <w:autoSpaceDE w:val="0"/>
        <w:autoSpaceDN w:val="0"/>
        <w:adjustRightInd w:val="0"/>
        <w:jc w:val="both"/>
        <w:rPr>
          <w:rFonts w:ascii="Arial" w:hAnsi="Arial" w:cs="Arial"/>
          <w:color w:val="231F20"/>
          <w:szCs w:val="20"/>
        </w:rPr>
      </w:pPr>
      <w:r>
        <w:rPr>
          <w:rFonts w:ascii="Arial" w:hAnsi="Arial" w:cs="Arial"/>
          <w:color w:val="231F20"/>
          <w:szCs w:val="20"/>
        </w:rPr>
        <w:t>All elevating devices including elevators, dumb-waiters, hoists, escalators, incline lifts and other elevating devices shall be installed and maintained:</w:t>
      </w:r>
    </w:p>
    <w:p w:rsidR="004E7CEC" w:rsidRDefault="004E7CEC" w:rsidP="004E7CEC">
      <w:pPr>
        <w:numPr>
          <w:ilvl w:val="1"/>
          <w:numId w:val="50"/>
        </w:numPr>
        <w:tabs>
          <w:tab w:val="clear" w:pos="1440"/>
          <w:tab w:val="num" w:pos="900"/>
        </w:tabs>
        <w:autoSpaceDE w:val="0"/>
        <w:autoSpaceDN w:val="0"/>
        <w:adjustRightInd w:val="0"/>
        <w:ind w:left="900"/>
        <w:jc w:val="both"/>
        <w:rPr>
          <w:rFonts w:ascii="Arial" w:hAnsi="Arial" w:cs="Arial"/>
          <w:color w:val="231F20"/>
          <w:szCs w:val="20"/>
        </w:rPr>
      </w:pPr>
      <w:r>
        <w:rPr>
          <w:rFonts w:ascii="Arial" w:hAnsi="Arial" w:cs="Arial"/>
          <w:color w:val="231F20"/>
          <w:szCs w:val="20"/>
        </w:rPr>
        <w:t>in good working order and good repair; and</w:t>
      </w:r>
    </w:p>
    <w:p w:rsidR="004E7CEC" w:rsidRDefault="004E7CEC" w:rsidP="004E7CEC">
      <w:pPr>
        <w:numPr>
          <w:ilvl w:val="1"/>
          <w:numId w:val="50"/>
        </w:numPr>
        <w:tabs>
          <w:tab w:val="clear" w:pos="1440"/>
          <w:tab w:val="num" w:pos="900"/>
        </w:tabs>
        <w:autoSpaceDE w:val="0"/>
        <w:autoSpaceDN w:val="0"/>
        <w:adjustRightInd w:val="0"/>
        <w:ind w:left="900"/>
        <w:jc w:val="both"/>
        <w:rPr>
          <w:rFonts w:ascii="Arial" w:hAnsi="Arial" w:cs="Arial"/>
          <w:szCs w:val="25"/>
        </w:rPr>
      </w:pPr>
      <w:r>
        <w:rPr>
          <w:rFonts w:ascii="Arial" w:hAnsi="Arial" w:cs="Arial"/>
          <w:color w:val="231F20"/>
          <w:szCs w:val="20"/>
        </w:rPr>
        <w:t>in a safe condition.</w:t>
      </w:r>
      <w:r>
        <w:rPr>
          <w:rFonts w:ascii="Arial" w:hAnsi="Arial" w:cs="Arial"/>
          <w:szCs w:val="25"/>
        </w:rPr>
        <w:t xml:space="preserve"> </w:t>
      </w:r>
    </w:p>
    <w:p w:rsidR="004E7CEC" w:rsidRDefault="004E7CEC" w:rsidP="004E7CEC">
      <w:pPr>
        <w:autoSpaceDE w:val="0"/>
        <w:autoSpaceDN w:val="0"/>
        <w:adjustRightInd w:val="0"/>
        <w:jc w:val="both"/>
        <w:rPr>
          <w:rFonts w:ascii="Arial" w:hAnsi="Arial" w:cs="Arial"/>
          <w:szCs w:val="25"/>
        </w:rPr>
      </w:pPr>
    </w:p>
    <w:p w:rsidR="004E7CEC" w:rsidRDefault="004E7CEC" w:rsidP="004E7CEC">
      <w:pPr>
        <w:numPr>
          <w:ilvl w:val="1"/>
          <w:numId w:val="47"/>
        </w:numPr>
        <w:tabs>
          <w:tab w:val="left" w:pos="-1440"/>
        </w:tabs>
        <w:jc w:val="both"/>
        <w:rPr>
          <w:rFonts w:ascii="Arial" w:hAnsi="Arial" w:cs="Arial"/>
          <w:b/>
          <w:bCs/>
          <w:lang w:val="en-GB"/>
        </w:rPr>
      </w:pPr>
      <w:r>
        <w:rPr>
          <w:rFonts w:ascii="Arial" w:hAnsi="Arial" w:cs="Arial"/>
          <w:b/>
          <w:bCs/>
          <w:lang w:val="en-GB"/>
        </w:rPr>
        <w:t>MEANS OF EGRESS</w:t>
      </w:r>
    </w:p>
    <w:p w:rsidR="004E7CEC" w:rsidRDefault="004E7CEC" w:rsidP="004E7CEC">
      <w:pPr>
        <w:numPr>
          <w:ilvl w:val="0"/>
          <w:numId w:val="51"/>
        </w:numPr>
        <w:autoSpaceDE w:val="0"/>
        <w:autoSpaceDN w:val="0"/>
        <w:adjustRightInd w:val="0"/>
        <w:jc w:val="both"/>
        <w:rPr>
          <w:rFonts w:ascii="Arial" w:hAnsi="Arial" w:cs="Arial"/>
        </w:rPr>
      </w:pPr>
      <w:r>
        <w:rPr>
          <w:rFonts w:ascii="Arial" w:hAnsi="Arial" w:cs="Arial"/>
        </w:rPr>
        <w:t>Every building, structure or dwelling unit shall have a safe, continuous and unobstructed passage from the interior to an exit or the outside of the building at street or grade level.</w:t>
      </w:r>
    </w:p>
    <w:p w:rsidR="004E7CEC" w:rsidRDefault="004E7CEC" w:rsidP="004E7CEC">
      <w:pPr>
        <w:autoSpaceDE w:val="0"/>
        <w:autoSpaceDN w:val="0"/>
        <w:adjustRightInd w:val="0"/>
        <w:jc w:val="both"/>
        <w:rPr>
          <w:rFonts w:ascii="Arial" w:hAnsi="Arial" w:cs="Arial"/>
        </w:rPr>
      </w:pPr>
    </w:p>
    <w:p w:rsidR="004E7CEC" w:rsidRDefault="004E7CEC" w:rsidP="004E7CEC">
      <w:pPr>
        <w:numPr>
          <w:ilvl w:val="0"/>
          <w:numId w:val="51"/>
        </w:numPr>
        <w:autoSpaceDE w:val="0"/>
        <w:autoSpaceDN w:val="0"/>
        <w:adjustRightInd w:val="0"/>
        <w:jc w:val="both"/>
        <w:rPr>
          <w:rFonts w:ascii="Arial" w:hAnsi="Arial" w:cs="Arial"/>
        </w:rPr>
      </w:pPr>
      <w:r>
        <w:rPr>
          <w:rFonts w:ascii="Arial" w:hAnsi="Arial" w:cs="Arial"/>
        </w:rPr>
        <w:t>Exterior stairs and fire escapes shall be maintained in a safe state of repair and kept free of ice and snow.</w:t>
      </w:r>
    </w:p>
    <w:p w:rsidR="004E7CEC" w:rsidRDefault="004E7CEC" w:rsidP="004E7CEC">
      <w:pPr>
        <w:autoSpaceDE w:val="0"/>
        <w:autoSpaceDN w:val="0"/>
        <w:adjustRightInd w:val="0"/>
        <w:jc w:val="both"/>
        <w:rPr>
          <w:rFonts w:ascii="Arial" w:hAnsi="Arial" w:cs="Arial"/>
          <w:b/>
          <w:bCs/>
        </w:rPr>
      </w:pPr>
    </w:p>
    <w:p w:rsidR="004E7CEC" w:rsidRDefault="004E7CEC" w:rsidP="004E7CEC">
      <w:pPr>
        <w:numPr>
          <w:ilvl w:val="0"/>
          <w:numId w:val="52"/>
        </w:numPr>
        <w:autoSpaceDE w:val="0"/>
        <w:autoSpaceDN w:val="0"/>
        <w:adjustRightInd w:val="0"/>
        <w:jc w:val="both"/>
        <w:rPr>
          <w:rFonts w:ascii="Arial" w:hAnsi="Arial" w:cs="Arial"/>
        </w:rPr>
      </w:pPr>
      <w:r>
        <w:rPr>
          <w:rFonts w:ascii="Arial" w:hAnsi="Arial" w:cs="Arial"/>
        </w:rPr>
        <w:t xml:space="preserve">The passage required as egress from one </w:t>
      </w:r>
      <w:r>
        <w:rPr>
          <w:rFonts w:ascii="Arial" w:hAnsi="Arial" w:cs="Arial"/>
          <w:b/>
          <w:bCs/>
        </w:rPr>
        <w:t xml:space="preserve">dwelling unit </w:t>
      </w:r>
      <w:r>
        <w:rPr>
          <w:rFonts w:ascii="Arial" w:hAnsi="Arial" w:cs="Arial"/>
        </w:rPr>
        <w:t xml:space="preserve">shall not pass through any other dwelling unit. </w:t>
      </w:r>
    </w:p>
    <w:p w:rsidR="004E7CEC" w:rsidRDefault="004E7CEC" w:rsidP="004E7CEC">
      <w:pPr>
        <w:autoSpaceDE w:val="0"/>
        <w:autoSpaceDN w:val="0"/>
        <w:adjustRightInd w:val="0"/>
        <w:jc w:val="both"/>
        <w:rPr>
          <w:rFonts w:ascii="Arial" w:hAnsi="Arial" w:cs="Arial"/>
        </w:rPr>
      </w:pPr>
    </w:p>
    <w:p w:rsidR="004E7CEC" w:rsidRDefault="004E7CEC" w:rsidP="004E7CEC">
      <w:pPr>
        <w:numPr>
          <w:ilvl w:val="0"/>
          <w:numId w:val="52"/>
        </w:numPr>
        <w:autoSpaceDE w:val="0"/>
        <w:autoSpaceDN w:val="0"/>
        <w:adjustRightInd w:val="0"/>
        <w:jc w:val="both"/>
        <w:rPr>
          <w:rFonts w:ascii="Arial" w:hAnsi="Arial" w:cs="Arial"/>
        </w:rPr>
      </w:pPr>
      <w:r>
        <w:rPr>
          <w:rFonts w:ascii="Arial" w:hAnsi="Arial" w:cs="Arial"/>
        </w:rPr>
        <w:t xml:space="preserve">In every </w:t>
      </w:r>
      <w:r>
        <w:rPr>
          <w:rFonts w:ascii="Arial" w:hAnsi="Arial" w:cs="Arial"/>
          <w:b/>
          <w:bCs/>
        </w:rPr>
        <w:t>multi-residential dwelling</w:t>
      </w:r>
      <w:r>
        <w:rPr>
          <w:rFonts w:ascii="Arial" w:hAnsi="Arial" w:cs="Arial"/>
        </w:rPr>
        <w:t xml:space="preserve"> where a security locking-and-release system has been provided in the front or rear lobby for the entrance into the multiple dwelling and that system is controlled from each dwelling unit, such system shall be maintained in good repair and in an operating condition.</w:t>
      </w:r>
    </w:p>
    <w:p w:rsidR="004E7CEC" w:rsidRDefault="004E7CEC" w:rsidP="004E7CEC">
      <w:pPr>
        <w:autoSpaceDE w:val="0"/>
        <w:autoSpaceDN w:val="0"/>
        <w:adjustRightInd w:val="0"/>
        <w:jc w:val="both"/>
        <w:rPr>
          <w:rFonts w:ascii="Arial" w:hAnsi="Arial" w:cs="Arial"/>
        </w:rPr>
      </w:pPr>
    </w:p>
    <w:p w:rsidR="004E7CEC" w:rsidRDefault="004E7CEC" w:rsidP="004E7CEC">
      <w:pPr>
        <w:numPr>
          <w:ilvl w:val="0"/>
          <w:numId w:val="52"/>
        </w:numPr>
        <w:autoSpaceDE w:val="0"/>
        <w:autoSpaceDN w:val="0"/>
        <w:adjustRightInd w:val="0"/>
        <w:jc w:val="both"/>
        <w:rPr>
          <w:rFonts w:ascii="Arial" w:hAnsi="Arial" w:cs="Arial"/>
        </w:rPr>
      </w:pPr>
      <w:r>
        <w:rPr>
          <w:rFonts w:ascii="Arial" w:hAnsi="Arial" w:cs="Arial"/>
        </w:rPr>
        <w:t xml:space="preserve">Where a </w:t>
      </w:r>
      <w:r>
        <w:rPr>
          <w:rFonts w:ascii="Arial" w:hAnsi="Arial" w:cs="Arial"/>
          <w:b/>
          <w:bCs/>
        </w:rPr>
        <w:t>non-residential building</w:t>
      </w:r>
      <w:r>
        <w:rPr>
          <w:rFonts w:ascii="Arial" w:hAnsi="Arial" w:cs="Arial"/>
        </w:rPr>
        <w:t xml:space="preserve"> contains </w:t>
      </w:r>
      <w:r>
        <w:rPr>
          <w:rFonts w:ascii="Arial" w:hAnsi="Arial" w:cs="Arial"/>
          <w:b/>
          <w:bCs/>
        </w:rPr>
        <w:t>dwelling units</w:t>
      </w:r>
      <w:r>
        <w:rPr>
          <w:rFonts w:ascii="Arial" w:hAnsi="Arial" w:cs="Arial"/>
        </w:rPr>
        <w:t xml:space="preserve"> located at other than grade level, there shall be a secondary means of continuous and unobstructed egress from such dwelling units.</w:t>
      </w:r>
    </w:p>
    <w:p w:rsidR="004E7CEC" w:rsidRDefault="004E7CEC" w:rsidP="004E7CEC">
      <w:pPr>
        <w:autoSpaceDE w:val="0"/>
        <w:autoSpaceDN w:val="0"/>
        <w:adjustRightInd w:val="0"/>
        <w:jc w:val="both"/>
        <w:rPr>
          <w:rFonts w:ascii="Arial" w:hAnsi="Arial" w:cs="Arial"/>
        </w:rPr>
      </w:pPr>
    </w:p>
    <w:p w:rsidR="004E7CEC" w:rsidRDefault="004E7CEC" w:rsidP="004E7CEC">
      <w:pPr>
        <w:numPr>
          <w:ilvl w:val="0"/>
          <w:numId w:val="52"/>
        </w:numPr>
        <w:autoSpaceDE w:val="0"/>
        <w:autoSpaceDN w:val="0"/>
        <w:adjustRightInd w:val="0"/>
        <w:jc w:val="both"/>
        <w:rPr>
          <w:rFonts w:ascii="Arial" w:hAnsi="Arial" w:cs="Arial"/>
        </w:rPr>
      </w:pPr>
      <w:r>
        <w:rPr>
          <w:rFonts w:ascii="Arial" w:hAnsi="Arial" w:cs="Arial"/>
        </w:rPr>
        <w:t xml:space="preserve">All means of egress within a </w:t>
      </w:r>
      <w:r>
        <w:rPr>
          <w:rFonts w:ascii="Arial" w:hAnsi="Arial" w:cs="Arial"/>
          <w:b/>
          <w:bCs/>
        </w:rPr>
        <w:t>non-residential property</w:t>
      </w:r>
      <w:r>
        <w:rPr>
          <w:rFonts w:ascii="Arial" w:hAnsi="Arial" w:cs="Arial"/>
        </w:rPr>
        <w:t xml:space="preserve"> shall be maintained free from all obstructions or impediments;</w:t>
      </w:r>
    </w:p>
    <w:p w:rsidR="004E7CEC" w:rsidRDefault="004E7CEC" w:rsidP="004E7CEC">
      <w:pPr>
        <w:numPr>
          <w:ilvl w:val="0"/>
          <w:numId w:val="53"/>
        </w:numPr>
        <w:tabs>
          <w:tab w:val="clear" w:pos="360"/>
          <w:tab w:val="num" w:pos="900"/>
        </w:tabs>
        <w:autoSpaceDE w:val="0"/>
        <w:autoSpaceDN w:val="0"/>
        <w:adjustRightInd w:val="0"/>
        <w:ind w:left="900"/>
        <w:jc w:val="both"/>
        <w:rPr>
          <w:rFonts w:ascii="Arial" w:hAnsi="Arial" w:cs="Arial"/>
        </w:rPr>
      </w:pPr>
      <w:r>
        <w:rPr>
          <w:rFonts w:ascii="Arial" w:hAnsi="Arial" w:cs="Arial"/>
        </w:rPr>
        <w:t>provided with clear, unobstructed and readily visible exit signs, for every required exit; and</w:t>
      </w:r>
    </w:p>
    <w:p w:rsidR="004E7CEC" w:rsidRDefault="004E7CEC" w:rsidP="004E7CEC">
      <w:pPr>
        <w:numPr>
          <w:ilvl w:val="0"/>
          <w:numId w:val="53"/>
        </w:numPr>
        <w:tabs>
          <w:tab w:val="clear" w:pos="360"/>
          <w:tab w:val="num" w:pos="900"/>
        </w:tabs>
        <w:autoSpaceDE w:val="0"/>
        <w:autoSpaceDN w:val="0"/>
        <w:adjustRightInd w:val="0"/>
        <w:ind w:left="900"/>
        <w:jc w:val="both"/>
        <w:rPr>
          <w:rFonts w:ascii="Arial" w:hAnsi="Arial" w:cs="Arial"/>
          <w:szCs w:val="20"/>
        </w:rPr>
      </w:pPr>
      <w:r>
        <w:rPr>
          <w:rFonts w:ascii="Arial" w:hAnsi="Arial" w:cs="Arial"/>
        </w:rPr>
        <w:t>provided with lighting facilities capable of illuminating the means of egress to ensure the safe passage of persons exiting the building.</w:t>
      </w:r>
    </w:p>
    <w:p w:rsidR="004E7CEC" w:rsidRDefault="004E7CEC" w:rsidP="004E7CEC">
      <w:pPr>
        <w:tabs>
          <w:tab w:val="left" w:pos="-1440"/>
        </w:tabs>
        <w:jc w:val="both"/>
        <w:rPr>
          <w:rFonts w:ascii="Arial" w:hAnsi="Arial" w:cs="Arial"/>
          <w:lang w:val="en-GB"/>
        </w:rPr>
      </w:pPr>
    </w:p>
    <w:p w:rsidR="004E7CEC" w:rsidRDefault="004E7CEC" w:rsidP="004E7CEC">
      <w:pPr>
        <w:numPr>
          <w:ilvl w:val="1"/>
          <w:numId w:val="47"/>
        </w:numPr>
        <w:tabs>
          <w:tab w:val="left" w:pos="-1440"/>
        </w:tabs>
        <w:jc w:val="both"/>
        <w:rPr>
          <w:rFonts w:ascii="Arial" w:hAnsi="Arial" w:cs="Arial"/>
          <w:szCs w:val="20"/>
        </w:rPr>
      </w:pPr>
      <w:r>
        <w:rPr>
          <w:rFonts w:ascii="Arial" w:hAnsi="Arial" w:cs="Arial"/>
          <w:b/>
          <w:bCs/>
          <w:lang w:val="en-GB"/>
        </w:rPr>
        <w:t xml:space="preserve">HEATING- </w:t>
      </w:r>
      <w:smartTag w:uri="urn:schemas-microsoft-com:office:smarttags" w:element="stockticker">
        <w:r>
          <w:rPr>
            <w:rFonts w:ascii="Arial" w:hAnsi="Arial" w:cs="Arial"/>
            <w:b/>
            <w:bCs/>
            <w:lang w:val="en-GB"/>
          </w:rPr>
          <w:t>AIR</w:t>
        </w:r>
      </w:smartTag>
      <w:r>
        <w:rPr>
          <w:rFonts w:ascii="Arial" w:hAnsi="Arial" w:cs="Arial"/>
          <w:b/>
          <w:bCs/>
          <w:lang w:val="en-GB"/>
        </w:rPr>
        <w:t xml:space="preserve"> CONDITIONING</w:t>
      </w:r>
      <w:r>
        <w:rPr>
          <w:rFonts w:ascii="Arial" w:hAnsi="Arial" w:cs="Arial"/>
          <w:szCs w:val="20"/>
        </w:rPr>
        <w:t xml:space="preserve"> </w:t>
      </w:r>
    </w:p>
    <w:p w:rsidR="004E7CEC" w:rsidRDefault="004E7CEC" w:rsidP="004E7CEC">
      <w:pPr>
        <w:numPr>
          <w:ilvl w:val="0"/>
          <w:numId w:val="54"/>
        </w:numPr>
        <w:autoSpaceDE w:val="0"/>
        <w:autoSpaceDN w:val="0"/>
        <w:adjustRightInd w:val="0"/>
        <w:jc w:val="both"/>
        <w:rPr>
          <w:rFonts w:ascii="Arial" w:hAnsi="Arial" w:cs="Arial"/>
          <w:szCs w:val="20"/>
        </w:rPr>
      </w:pPr>
      <w:r>
        <w:rPr>
          <w:rFonts w:ascii="Arial" w:hAnsi="Arial" w:cs="Arial"/>
          <w:szCs w:val="20"/>
        </w:rPr>
        <w:t xml:space="preserve">Every </w:t>
      </w:r>
      <w:r>
        <w:rPr>
          <w:rFonts w:ascii="Arial" w:hAnsi="Arial" w:cs="Arial"/>
          <w:b/>
          <w:bCs/>
          <w:szCs w:val="20"/>
        </w:rPr>
        <w:t>residential dwelling</w:t>
      </w:r>
      <w:r>
        <w:rPr>
          <w:rFonts w:ascii="Arial" w:hAnsi="Arial" w:cs="Arial"/>
          <w:szCs w:val="20"/>
        </w:rPr>
        <w:t xml:space="preserve"> shall have heating equipment capable of maintaining a temperature of 21°Celsius (70 °Fahrenheit) at the outside design temperature of –18 °Celsius.</w:t>
      </w:r>
    </w:p>
    <w:p w:rsidR="004E7CEC" w:rsidRDefault="004E7CEC" w:rsidP="004E7CEC">
      <w:pPr>
        <w:autoSpaceDE w:val="0"/>
        <w:autoSpaceDN w:val="0"/>
        <w:adjustRightInd w:val="0"/>
        <w:jc w:val="both"/>
        <w:rPr>
          <w:rFonts w:ascii="Arial" w:hAnsi="Arial" w:cs="Arial"/>
          <w:szCs w:val="20"/>
        </w:rPr>
      </w:pPr>
    </w:p>
    <w:p w:rsidR="004E7CEC" w:rsidRDefault="004E7CEC" w:rsidP="004E7CEC">
      <w:pPr>
        <w:numPr>
          <w:ilvl w:val="0"/>
          <w:numId w:val="54"/>
        </w:numPr>
        <w:autoSpaceDE w:val="0"/>
        <w:autoSpaceDN w:val="0"/>
        <w:adjustRightInd w:val="0"/>
        <w:jc w:val="both"/>
        <w:rPr>
          <w:rFonts w:ascii="Arial" w:hAnsi="Arial" w:cs="Arial"/>
          <w:szCs w:val="20"/>
        </w:rPr>
      </w:pPr>
      <w:r>
        <w:rPr>
          <w:rFonts w:ascii="Arial" w:hAnsi="Arial" w:cs="Arial"/>
          <w:szCs w:val="20"/>
        </w:rPr>
        <w:t xml:space="preserve"> It is the responsibility of the owner that all heating and mechanical systems, and their components be installed, operational and maintained in good working order.</w:t>
      </w:r>
    </w:p>
    <w:p w:rsidR="004E7CEC" w:rsidRDefault="004E7CEC" w:rsidP="004E7CEC">
      <w:pPr>
        <w:numPr>
          <w:ilvl w:val="0"/>
          <w:numId w:val="54"/>
        </w:numPr>
        <w:autoSpaceDE w:val="0"/>
        <w:autoSpaceDN w:val="0"/>
        <w:adjustRightInd w:val="0"/>
        <w:jc w:val="both"/>
        <w:rPr>
          <w:rFonts w:ascii="Arial" w:hAnsi="Arial" w:cs="Arial"/>
          <w:szCs w:val="20"/>
        </w:rPr>
      </w:pPr>
      <w:r>
        <w:rPr>
          <w:rFonts w:ascii="Arial" w:hAnsi="Arial" w:cs="Arial"/>
          <w:szCs w:val="20"/>
        </w:rPr>
        <w:t>Only heating equipment approved for use by a recognized standards and testing authority shall be provided</w:t>
      </w:r>
      <w:r w:rsidRPr="004E7CEC">
        <w:rPr>
          <w:rFonts w:ascii="Arial" w:hAnsi="Arial" w:cs="Arial"/>
          <w:szCs w:val="20"/>
        </w:rPr>
        <w:t xml:space="preserve"> </w:t>
      </w:r>
      <w:r>
        <w:rPr>
          <w:rFonts w:ascii="Arial" w:hAnsi="Arial" w:cs="Arial"/>
          <w:szCs w:val="20"/>
        </w:rPr>
        <w:t>in a room used or intended for use for sleeping purposes.</w:t>
      </w:r>
    </w:p>
    <w:p w:rsidR="004E7CEC" w:rsidRDefault="004E7CEC" w:rsidP="004E7CEC">
      <w:pPr>
        <w:tabs>
          <w:tab w:val="left" w:pos="-1440"/>
        </w:tabs>
        <w:jc w:val="both"/>
        <w:rPr>
          <w:rFonts w:ascii="Arial" w:hAnsi="Arial" w:cs="Arial"/>
        </w:rPr>
      </w:pPr>
    </w:p>
    <w:p w:rsidR="004E7CEC" w:rsidRDefault="004E7CEC" w:rsidP="004E7CEC">
      <w:pPr>
        <w:numPr>
          <w:ilvl w:val="0"/>
          <w:numId w:val="54"/>
        </w:numPr>
        <w:autoSpaceDE w:val="0"/>
        <w:autoSpaceDN w:val="0"/>
        <w:adjustRightInd w:val="0"/>
        <w:jc w:val="both"/>
        <w:rPr>
          <w:rFonts w:ascii="Arial" w:hAnsi="Arial" w:cs="Arial"/>
          <w:szCs w:val="20"/>
        </w:rPr>
      </w:pPr>
      <w:r>
        <w:rPr>
          <w:rFonts w:ascii="Arial" w:hAnsi="Arial" w:cs="Arial"/>
          <w:szCs w:val="20"/>
        </w:rPr>
        <w:t xml:space="preserve">No rental </w:t>
      </w:r>
      <w:r>
        <w:rPr>
          <w:rFonts w:ascii="Arial" w:hAnsi="Arial" w:cs="Arial"/>
          <w:b/>
          <w:bCs/>
          <w:szCs w:val="20"/>
        </w:rPr>
        <w:t>residential dwelling</w:t>
      </w:r>
      <w:r>
        <w:rPr>
          <w:rFonts w:ascii="Arial" w:hAnsi="Arial" w:cs="Arial"/>
          <w:szCs w:val="20"/>
        </w:rPr>
        <w:t xml:space="preserve"> </w:t>
      </w:r>
      <w:r>
        <w:rPr>
          <w:rFonts w:ascii="Arial" w:hAnsi="Arial" w:cs="Arial"/>
          <w:b/>
          <w:bCs/>
          <w:szCs w:val="20"/>
        </w:rPr>
        <w:t>unit</w:t>
      </w:r>
      <w:r>
        <w:rPr>
          <w:rFonts w:ascii="Arial" w:hAnsi="Arial" w:cs="Arial"/>
          <w:szCs w:val="20"/>
        </w:rPr>
        <w:t xml:space="preserve"> shall be equipped with portable heating equipment as the primary source of heat.</w:t>
      </w:r>
    </w:p>
    <w:p w:rsidR="004E7CEC" w:rsidRDefault="004E7CEC" w:rsidP="004E7CEC">
      <w:pPr>
        <w:autoSpaceDE w:val="0"/>
        <w:autoSpaceDN w:val="0"/>
        <w:adjustRightInd w:val="0"/>
        <w:jc w:val="both"/>
        <w:rPr>
          <w:rFonts w:ascii="Arial" w:hAnsi="Arial" w:cs="Arial"/>
          <w:szCs w:val="20"/>
        </w:rPr>
      </w:pPr>
      <w:r>
        <w:rPr>
          <w:rFonts w:ascii="Arial" w:hAnsi="Arial" w:cs="Arial"/>
          <w:szCs w:val="20"/>
        </w:rPr>
        <w:t xml:space="preserve"> </w:t>
      </w:r>
    </w:p>
    <w:p w:rsidR="004E7CEC" w:rsidRDefault="004E7CEC" w:rsidP="004E7CEC">
      <w:pPr>
        <w:numPr>
          <w:ilvl w:val="0"/>
          <w:numId w:val="54"/>
        </w:numPr>
        <w:autoSpaceDE w:val="0"/>
        <w:autoSpaceDN w:val="0"/>
        <w:adjustRightInd w:val="0"/>
        <w:jc w:val="both"/>
        <w:rPr>
          <w:rFonts w:ascii="Arial" w:hAnsi="Arial" w:cs="Arial"/>
          <w:szCs w:val="20"/>
        </w:rPr>
      </w:pPr>
      <w:r>
        <w:rPr>
          <w:rFonts w:ascii="Arial" w:hAnsi="Arial" w:cs="Arial"/>
          <w:szCs w:val="20"/>
        </w:rPr>
        <w:t>Solid fuel burning appliances shall conform to the standards as set out in the Building Code. Fireplaces and similar construction used or capable of being used for burning fuels in open fires shall be connected to approved chimneys and shall be installed so as not to create a fire hazard to nearby or adjacent combustible materials and structural members.</w:t>
      </w:r>
    </w:p>
    <w:p w:rsidR="004E7CEC" w:rsidRDefault="004E7CEC" w:rsidP="004E7CEC">
      <w:pPr>
        <w:autoSpaceDE w:val="0"/>
        <w:autoSpaceDN w:val="0"/>
        <w:adjustRightInd w:val="0"/>
        <w:jc w:val="both"/>
        <w:rPr>
          <w:rFonts w:ascii="Arial" w:hAnsi="Arial" w:cs="Arial"/>
          <w:szCs w:val="20"/>
        </w:rPr>
      </w:pPr>
    </w:p>
    <w:p w:rsidR="004E7CEC" w:rsidRDefault="004E7CEC" w:rsidP="004E7CEC">
      <w:pPr>
        <w:numPr>
          <w:ilvl w:val="0"/>
          <w:numId w:val="54"/>
        </w:numPr>
        <w:autoSpaceDE w:val="0"/>
        <w:autoSpaceDN w:val="0"/>
        <w:adjustRightInd w:val="0"/>
        <w:jc w:val="both"/>
        <w:rPr>
          <w:rFonts w:ascii="Arial" w:hAnsi="Arial" w:cs="Arial"/>
          <w:szCs w:val="20"/>
        </w:rPr>
      </w:pPr>
      <w:r>
        <w:rPr>
          <w:rFonts w:ascii="Arial" w:hAnsi="Arial" w:cs="Arial"/>
          <w:szCs w:val="20"/>
        </w:rPr>
        <w:t>If heating equipment burns solid or liquid fuel, a storage place or receptacle for the fuel shall be provided in a safe place and maintained in a safe condition.</w:t>
      </w:r>
    </w:p>
    <w:p w:rsidR="004E7CEC" w:rsidRDefault="004E7CEC" w:rsidP="004E7CEC">
      <w:pPr>
        <w:autoSpaceDE w:val="0"/>
        <w:autoSpaceDN w:val="0"/>
        <w:adjustRightInd w:val="0"/>
        <w:jc w:val="both"/>
        <w:rPr>
          <w:rFonts w:ascii="Arial" w:hAnsi="Arial" w:cs="Arial"/>
          <w:szCs w:val="20"/>
        </w:rPr>
      </w:pPr>
    </w:p>
    <w:p w:rsidR="004E7CEC" w:rsidRDefault="004E7CEC" w:rsidP="004E7CEC">
      <w:pPr>
        <w:numPr>
          <w:ilvl w:val="0"/>
          <w:numId w:val="54"/>
        </w:numPr>
        <w:autoSpaceDE w:val="0"/>
        <w:autoSpaceDN w:val="0"/>
        <w:adjustRightInd w:val="0"/>
        <w:jc w:val="both"/>
        <w:rPr>
          <w:rFonts w:ascii="Arial" w:hAnsi="Arial" w:cs="Arial"/>
          <w:szCs w:val="20"/>
        </w:rPr>
      </w:pPr>
      <w:r>
        <w:rPr>
          <w:rFonts w:ascii="Arial" w:hAnsi="Arial" w:cs="Arial"/>
          <w:szCs w:val="20"/>
        </w:rPr>
        <w:t>Fuel-burning equipment shall be vented to a flue by means of rigid connections leading to a chimney or a vent or flue. All flues shall be kept clear of obstructions</w:t>
      </w:r>
    </w:p>
    <w:p w:rsidR="004E7CEC" w:rsidRDefault="004E7CEC" w:rsidP="004E7CEC">
      <w:pPr>
        <w:tabs>
          <w:tab w:val="num" w:pos="360"/>
        </w:tabs>
        <w:autoSpaceDE w:val="0"/>
        <w:autoSpaceDN w:val="0"/>
        <w:adjustRightInd w:val="0"/>
        <w:ind w:left="360" w:hanging="360"/>
        <w:jc w:val="both"/>
        <w:rPr>
          <w:rFonts w:ascii="Arial" w:hAnsi="Arial" w:cs="Arial"/>
          <w:szCs w:val="20"/>
        </w:rPr>
      </w:pPr>
    </w:p>
    <w:p w:rsidR="004E7CEC" w:rsidRDefault="004E7CEC" w:rsidP="004E7CEC">
      <w:pPr>
        <w:numPr>
          <w:ilvl w:val="0"/>
          <w:numId w:val="54"/>
        </w:numPr>
        <w:autoSpaceDE w:val="0"/>
        <w:autoSpaceDN w:val="0"/>
        <w:adjustRightInd w:val="0"/>
        <w:jc w:val="both"/>
        <w:rPr>
          <w:rFonts w:ascii="Arial" w:hAnsi="Arial" w:cs="Arial"/>
          <w:szCs w:val="20"/>
        </w:rPr>
      </w:pPr>
      <w:r>
        <w:rPr>
          <w:rFonts w:ascii="Arial" w:hAnsi="Arial" w:cs="Arial"/>
          <w:szCs w:val="20"/>
        </w:rPr>
        <w:t>Every chimney, smoke pipe and flue shall be maintained so as to prevent gas from leaking into the building.</w:t>
      </w:r>
    </w:p>
    <w:p w:rsidR="004E7CEC" w:rsidRDefault="004E7CEC" w:rsidP="004E7CEC">
      <w:pPr>
        <w:tabs>
          <w:tab w:val="left" w:pos="-1440"/>
        </w:tabs>
        <w:jc w:val="both"/>
        <w:rPr>
          <w:rFonts w:ascii="Arial" w:hAnsi="Arial" w:cs="Arial"/>
          <w:lang w:val="en-GB"/>
        </w:rPr>
      </w:pPr>
    </w:p>
    <w:p w:rsidR="004E7CEC" w:rsidRDefault="004E7CEC" w:rsidP="004E7CEC">
      <w:pPr>
        <w:numPr>
          <w:ilvl w:val="1"/>
          <w:numId w:val="47"/>
        </w:numPr>
        <w:tabs>
          <w:tab w:val="left" w:pos="-1440"/>
        </w:tabs>
        <w:jc w:val="both"/>
        <w:rPr>
          <w:rFonts w:ascii="Arial" w:hAnsi="Arial" w:cs="Arial"/>
          <w:szCs w:val="20"/>
        </w:rPr>
      </w:pPr>
      <w:smartTag w:uri="urn:schemas-microsoft-com:office:smarttags" w:element="stockticker">
        <w:r>
          <w:rPr>
            <w:rFonts w:ascii="Arial" w:hAnsi="Arial" w:cs="Arial"/>
            <w:b/>
            <w:bCs/>
            <w:lang w:val="en-GB"/>
          </w:rPr>
          <w:t>AIR</w:t>
        </w:r>
      </w:smartTag>
      <w:r>
        <w:rPr>
          <w:rFonts w:ascii="Arial" w:hAnsi="Arial" w:cs="Arial"/>
          <w:b/>
          <w:bCs/>
          <w:lang w:val="en-GB"/>
        </w:rPr>
        <w:t xml:space="preserve"> CONDITIONING</w:t>
      </w:r>
      <w:r>
        <w:rPr>
          <w:rFonts w:ascii="Arial" w:hAnsi="Arial" w:cs="Arial"/>
          <w:szCs w:val="20"/>
        </w:rPr>
        <w:t xml:space="preserve"> </w:t>
      </w:r>
    </w:p>
    <w:p w:rsidR="004E7CEC" w:rsidRDefault="004E7CEC" w:rsidP="004E7CEC">
      <w:pPr>
        <w:numPr>
          <w:ilvl w:val="0"/>
          <w:numId w:val="55"/>
        </w:numPr>
        <w:autoSpaceDE w:val="0"/>
        <w:autoSpaceDN w:val="0"/>
        <w:adjustRightInd w:val="0"/>
        <w:jc w:val="both"/>
        <w:rPr>
          <w:rFonts w:ascii="Arial" w:hAnsi="Arial" w:cs="Arial"/>
        </w:rPr>
      </w:pPr>
      <w:r>
        <w:rPr>
          <w:rFonts w:ascii="Arial" w:hAnsi="Arial" w:cs="Arial"/>
        </w:rPr>
        <w:t>Air conditioners shall be equipped with adequate devices for the prevention of condensation drainage on to entrance areas, sidewalks or pathways and shall be maintained in a safe mechanical and electrical condition.</w:t>
      </w:r>
    </w:p>
    <w:p w:rsidR="004E7CEC" w:rsidRDefault="004E7CEC" w:rsidP="004E7CEC">
      <w:pPr>
        <w:autoSpaceDE w:val="0"/>
        <w:autoSpaceDN w:val="0"/>
        <w:adjustRightInd w:val="0"/>
        <w:jc w:val="both"/>
        <w:rPr>
          <w:rFonts w:ascii="Arial" w:hAnsi="Arial" w:cs="Arial"/>
        </w:rPr>
      </w:pPr>
    </w:p>
    <w:p w:rsidR="004E7CEC" w:rsidRDefault="004E7CEC" w:rsidP="004E7CEC">
      <w:pPr>
        <w:numPr>
          <w:ilvl w:val="0"/>
          <w:numId w:val="55"/>
        </w:numPr>
        <w:autoSpaceDE w:val="0"/>
        <w:autoSpaceDN w:val="0"/>
        <w:adjustRightInd w:val="0"/>
        <w:jc w:val="both"/>
        <w:rPr>
          <w:rFonts w:ascii="Arial" w:hAnsi="Arial" w:cs="Arial"/>
        </w:rPr>
      </w:pPr>
      <w:r>
        <w:rPr>
          <w:rFonts w:ascii="Arial" w:hAnsi="Arial" w:cs="Arial"/>
        </w:rPr>
        <w:t>Cooling water from water-cooled equipment shall not be discharged on driveways, walkways or other areas used for pedestrian or vehicular traffic, or in such manner that it may cause damage to the walls, foundations or other parts of a building.</w:t>
      </w:r>
    </w:p>
    <w:p w:rsidR="004E7CEC" w:rsidRDefault="004E7CEC" w:rsidP="004E7CEC">
      <w:pPr>
        <w:autoSpaceDE w:val="0"/>
        <w:autoSpaceDN w:val="0"/>
        <w:adjustRightInd w:val="0"/>
        <w:jc w:val="both"/>
        <w:rPr>
          <w:rFonts w:ascii="Arial" w:hAnsi="Arial" w:cs="Arial"/>
        </w:rPr>
      </w:pPr>
    </w:p>
    <w:p w:rsidR="004E7CEC" w:rsidRDefault="004E7CEC" w:rsidP="004E7CEC">
      <w:pPr>
        <w:numPr>
          <w:ilvl w:val="0"/>
          <w:numId w:val="55"/>
        </w:numPr>
        <w:autoSpaceDE w:val="0"/>
        <w:autoSpaceDN w:val="0"/>
        <w:adjustRightInd w:val="0"/>
        <w:jc w:val="both"/>
        <w:rPr>
          <w:rFonts w:ascii="Arial" w:hAnsi="Arial" w:cs="Arial"/>
          <w:szCs w:val="20"/>
        </w:rPr>
      </w:pPr>
      <w:r>
        <w:rPr>
          <w:rFonts w:ascii="Arial" w:hAnsi="Arial" w:cs="Arial"/>
        </w:rPr>
        <w:t>The discharge of cooling water from all water-cooled equipment shall be made to a proper drainage system and shall be connected in accordance with all applicable governmental regulations.</w:t>
      </w:r>
    </w:p>
    <w:p w:rsidR="004E7CEC" w:rsidRDefault="004E7CEC" w:rsidP="004E7CEC">
      <w:pPr>
        <w:tabs>
          <w:tab w:val="left" w:pos="-1440"/>
        </w:tabs>
        <w:jc w:val="both"/>
        <w:rPr>
          <w:rFonts w:ascii="Arial" w:hAnsi="Arial" w:cs="Arial"/>
          <w:szCs w:val="20"/>
        </w:rPr>
      </w:pPr>
    </w:p>
    <w:p w:rsidR="004E7CEC" w:rsidRDefault="004E7CEC" w:rsidP="004E7CEC">
      <w:pPr>
        <w:numPr>
          <w:ilvl w:val="1"/>
          <w:numId w:val="47"/>
        </w:numPr>
        <w:tabs>
          <w:tab w:val="left" w:pos="-1440"/>
        </w:tabs>
        <w:jc w:val="both"/>
        <w:rPr>
          <w:rFonts w:ascii="Arial" w:hAnsi="Arial" w:cs="Arial"/>
          <w:b/>
          <w:bCs/>
          <w:lang w:val="en-GB"/>
        </w:rPr>
      </w:pPr>
      <w:r>
        <w:rPr>
          <w:rFonts w:ascii="Arial" w:hAnsi="Arial" w:cs="Arial"/>
          <w:b/>
          <w:bCs/>
          <w:lang w:val="en-GB"/>
        </w:rPr>
        <w:t>ELECTRICAL</w:t>
      </w:r>
    </w:p>
    <w:p w:rsidR="004E7CEC" w:rsidRDefault="004E7CEC" w:rsidP="004E7CEC">
      <w:pPr>
        <w:autoSpaceDE w:val="0"/>
        <w:autoSpaceDN w:val="0"/>
        <w:adjustRightInd w:val="0"/>
        <w:jc w:val="both"/>
        <w:rPr>
          <w:rFonts w:ascii="Arial" w:hAnsi="Arial" w:cs="Arial"/>
          <w:b/>
          <w:bCs/>
          <w:color w:val="231F20"/>
          <w:szCs w:val="20"/>
        </w:rPr>
      </w:pPr>
    </w:p>
    <w:p w:rsidR="004E7CEC" w:rsidRDefault="004E7CEC" w:rsidP="004E7CEC">
      <w:pPr>
        <w:numPr>
          <w:ilvl w:val="0"/>
          <w:numId w:val="56"/>
        </w:numPr>
        <w:autoSpaceDE w:val="0"/>
        <w:autoSpaceDN w:val="0"/>
        <w:adjustRightInd w:val="0"/>
        <w:jc w:val="both"/>
        <w:rPr>
          <w:rFonts w:ascii="Arial" w:hAnsi="Arial" w:cs="Arial"/>
          <w:szCs w:val="20"/>
        </w:rPr>
      </w:pPr>
      <w:r>
        <w:rPr>
          <w:rFonts w:ascii="Arial" w:hAnsi="Arial" w:cs="Arial"/>
          <w:color w:val="231F20"/>
          <w:szCs w:val="20"/>
        </w:rPr>
        <w:t xml:space="preserve">Every dwelling and dwelling unit shall be wired for electricity and shall be connected to an approved electrical supply system. </w:t>
      </w:r>
      <w:r>
        <w:rPr>
          <w:rFonts w:ascii="Arial" w:hAnsi="Arial" w:cs="Arial"/>
          <w:szCs w:val="25"/>
        </w:rPr>
        <w:t>An adequate supply of electrical power shall be available in all occupied parts of every dwelling, suite and building.</w:t>
      </w:r>
    </w:p>
    <w:p w:rsidR="004E7CEC" w:rsidRDefault="004E7CEC" w:rsidP="004E7CEC">
      <w:pPr>
        <w:autoSpaceDE w:val="0"/>
        <w:autoSpaceDN w:val="0"/>
        <w:adjustRightInd w:val="0"/>
        <w:jc w:val="both"/>
        <w:rPr>
          <w:rFonts w:ascii="Arial" w:hAnsi="Arial" w:cs="Arial"/>
          <w:b/>
          <w:bCs/>
          <w:color w:val="231F20"/>
          <w:szCs w:val="20"/>
        </w:rPr>
      </w:pPr>
    </w:p>
    <w:p w:rsidR="004E7CEC" w:rsidRDefault="004E7CEC" w:rsidP="004E7CEC">
      <w:pPr>
        <w:numPr>
          <w:ilvl w:val="0"/>
          <w:numId w:val="56"/>
        </w:numPr>
        <w:autoSpaceDE w:val="0"/>
        <w:autoSpaceDN w:val="0"/>
        <w:adjustRightInd w:val="0"/>
        <w:jc w:val="both"/>
        <w:rPr>
          <w:rFonts w:ascii="Arial" w:hAnsi="Arial" w:cs="Arial"/>
          <w:color w:val="231F20"/>
          <w:szCs w:val="20"/>
        </w:rPr>
      </w:pPr>
      <w:r>
        <w:rPr>
          <w:rFonts w:ascii="Arial" w:hAnsi="Arial" w:cs="Arial"/>
          <w:color w:val="231F20"/>
          <w:szCs w:val="20"/>
        </w:rPr>
        <w:t>The connection to the building and the system of circuits and outlets distributing the electrical supply within the building shall provide adequate capacity for the use of the building and such connections, circuits, wiring and outlets along with any fuses, circuit breakers and other appurtenances thereto shall be installed and maintained in good working order.</w:t>
      </w:r>
    </w:p>
    <w:p w:rsidR="004E7CEC" w:rsidRDefault="004E7CEC" w:rsidP="004E7CEC">
      <w:pPr>
        <w:autoSpaceDE w:val="0"/>
        <w:autoSpaceDN w:val="0"/>
        <w:adjustRightInd w:val="0"/>
        <w:jc w:val="both"/>
        <w:rPr>
          <w:rFonts w:ascii="Arial" w:hAnsi="Arial" w:cs="Arial"/>
          <w:color w:val="000000"/>
          <w:szCs w:val="20"/>
        </w:rPr>
      </w:pPr>
    </w:p>
    <w:p w:rsidR="004E7CEC" w:rsidRDefault="004E7CEC" w:rsidP="004E7CEC">
      <w:pPr>
        <w:numPr>
          <w:ilvl w:val="0"/>
          <w:numId w:val="56"/>
        </w:numPr>
        <w:autoSpaceDE w:val="0"/>
        <w:autoSpaceDN w:val="0"/>
        <w:adjustRightInd w:val="0"/>
        <w:jc w:val="both"/>
        <w:rPr>
          <w:rFonts w:ascii="Arial" w:hAnsi="Arial" w:cs="Arial"/>
          <w:szCs w:val="20"/>
        </w:rPr>
      </w:pPr>
      <w:r>
        <w:rPr>
          <w:rFonts w:ascii="Arial" w:hAnsi="Arial" w:cs="Arial"/>
          <w:szCs w:val="22"/>
        </w:rPr>
        <w:t>Extension cords are not permitted on a permanent basis.</w:t>
      </w:r>
    </w:p>
    <w:p w:rsidR="004E7CEC" w:rsidRDefault="004E7CEC" w:rsidP="004E7CEC">
      <w:pPr>
        <w:autoSpaceDE w:val="0"/>
        <w:autoSpaceDN w:val="0"/>
        <w:adjustRightInd w:val="0"/>
        <w:jc w:val="both"/>
        <w:rPr>
          <w:rFonts w:ascii="Arial" w:hAnsi="Arial" w:cs="Arial"/>
          <w:color w:val="000000"/>
          <w:szCs w:val="20"/>
        </w:rPr>
      </w:pPr>
    </w:p>
    <w:p w:rsidR="004E7CEC" w:rsidRDefault="004E7CEC" w:rsidP="004E7CEC">
      <w:pPr>
        <w:numPr>
          <w:ilvl w:val="1"/>
          <w:numId w:val="47"/>
        </w:numPr>
        <w:tabs>
          <w:tab w:val="left" w:pos="-1440"/>
        </w:tabs>
        <w:jc w:val="both"/>
        <w:rPr>
          <w:rFonts w:ascii="Arial" w:hAnsi="Arial" w:cs="Arial"/>
          <w:lang w:val="en-GB"/>
        </w:rPr>
      </w:pPr>
      <w:r>
        <w:rPr>
          <w:rFonts w:ascii="Arial" w:hAnsi="Arial" w:cs="Arial"/>
          <w:b/>
          <w:bCs/>
          <w:lang w:val="en-GB"/>
        </w:rPr>
        <w:t>VENTILATION</w:t>
      </w:r>
    </w:p>
    <w:p w:rsidR="004E7CEC" w:rsidRDefault="004E7CEC" w:rsidP="004E7CEC">
      <w:pPr>
        <w:tabs>
          <w:tab w:val="left" w:pos="-1440"/>
        </w:tabs>
        <w:jc w:val="both"/>
        <w:rPr>
          <w:rFonts w:ascii="Arial" w:hAnsi="Arial" w:cs="Arial"/>
          <w:lang w:val="en-GB"/>
        </w:rPr>
      </w:pPr>
    </w:p>
    <w:p w:rsidR="004E7CEC" w:rsidRDefault="004E7CEC" w:rsidP="004E7CEC">
      <w:pPr>
        <w:numPr>
          <w:ilvl w:val="0"/>
          <w:numId w:val="57"/>
        </w:numPr>
        <w:autoSpaceDE w:val="0"/>
        <w:autoSpaceDN w:val="0"/>
        <w:adjustRightInd w:val="0"/>
        <w:jc w:val="both"/>
        <w:rPr>
          <w:rFonts w:ascii="Arial" w:hAnsi="Arial" w:cs="Arial"/>
          <w:color w:val="231F20"/>
          <w:szCs w:val="20"/>
        </w:rPr>
      </w:pPr>
      <w:r>
        <w:rPr>
          <w:rFonts w:ascii="Arial" w:hAnsi="Arial" w:cs="Arial"/>
          <w:color w:val="231F20"/>
          <w:szCs w:val="20"/>
        </w:rPr>
        <w:t xml:space="preserve">Ventilation shall be provided to and maintained and operated in all rooms and spaces within a building so as to prevent accumulations of heat, dust, fumes, gases, including carbon monoxide, </w:t>
      </w:r>
      <w:proofErr w:type="spellStart"/>
      <w:r>
        <w:rPr>
          <w:rFonts w:ascii="Arial" w:hAnsi="Arial" w:cs="Arial"/>
          <w:color w:val="231F20"/>
          <w:szCs w:val="20"/>
        </w:rPr>
        <w:t>vapours</w:t>
      </w:r>
      <w:proofErr w:type="spellEnd"/>
      <w:r>
        <w:rPr>
          <w:rFonts w:ascii="Arial" w:hAnsi="Arial" w:cs="Arial"/>
          <w:color w:val="231F20"/>
          <w:szCs w:val="20"/>
        </w:rPr>
        <w:t xml:space="preserve"> and other contaminants which may create a fire, explosion, toxic hazard or health hazard.</w:t>
      </w:r>
    </w:p>
    <w:p w:rsidR="004E7CEC" w:rsidRDefault="004E7CEC" w:rsidP="004E7CEC">
      <w:pPr>
        <w:autoSpaceDE w:val="0"/>
        <w:autoSpaceDN w:val="0"/>
        <w:adjustRightInd w:val="0"/>
        <w:jc w:val="both"/>
        <w:rPr>
          <w:rFonts w:ascii="Arial" w:hAnsi="Arial" w:cs="Arial"/>
          <w:color w:val="231F20"/>
          <w:szCs w:val="20"/>
        </w:rPr>
      </w:pPr>
    </w:p>
    <w:p w:rsidR="004E7CEC" w:rsidRDefault="004E7CEC" w:rsidP="004E7CEC">
      <w:pPr>
        <w:numPr>
          <w:ilvl w:val="0"/>
          <w:numId w:val="57"/>
        </w:numPr>
        <w:autoSpaceDE w:val="0"/>
        <w:autoSpaceDN w:val="0"/>
        <w:adjustRightInd w:val="0"/>
        <w:jc w:val="both"/>
        <w:rPr>
          <w:rFonts w:ascii="Arial" w:hAnsi="Arial" w:cs="Arial"/>
          <w:color w:val="231F20"/>
          <w:szCs w:val="20"/>
        </w:rPr>
      </w:pPr>
      <w:r>
        <w:rPr>
          <w:rFonts w:ascii="Arial" w:hAnsi="Arial" w:cs="Arial"/>
          <w:color w:val="231F20"/>
          <w:szCs w:val="20"/>
        </w:rPr>
        <w:t>Every ventilation system shall be cleaned regularly and maintained:</w:t>
      </w:r>
    </w:p>
    <w:p w:rsidR="004E7CEC" w:rsidRDefault="004E7CEC" w:rsidP="004E7CEC">
      <w:pPr>
        <w:numPr>
          <w:ilvl w:val="1"/>
          <w:numId w:val="57"/>
        </w:numPr>
        <w:tabs>
          <w:tab w:val="clear" w:pos="1440"/>
          <w:tab w:val="num" w:pos="900"/>
        </w:tabs>
        <w:autoSpaceDE w:val="0"/>
        <w:autoSpaceDN w:val="0"/>
        <w:adjustRightInd w:val="0"/>
        <w:ind w:left="900"/>
        <w:jc w:val="both"/>
        <w:rPr>
          <w:rFonts w:ascii="Arial" w:hAnsi="Arial" w:cs="Arial"/>
          <w:color w:val="000000"/>
          <w:szCs w:val="20"/>
        </w:rPr>
      </w:pPr>
      <w:r>
        <w:rPr>
          <w:rFonts w:ascii="Arial" w:hAnsi="Arial" w:cs="Arial"/>
          <w:color w:val="231F20"/>
          <w:szCs w:val="20"/>
        </w:rPr>
        <w:t>in good working condition and good repair</w:t>
      </w:r>
    </w:p>
    <w:p w:rsidR="004E7CEC" w:rsidRDefault="004E7CEC" w:rsidP="004E7CEC">
      <w:pPr>
        <w:tabs>
          <w:tab w:val="left" w:pos="-1440"/>
        </w:tabs>
        <w:jc w:val="both"/>
        <w:rPr>
          <w:rFonts w:ascii="Arial" w:hAnsi="Arial" w:cs="Arial"/>
          <w:lang w:val="en-GB"/>
        </w:rPr>
      </w:pPr>
    </w:p>
    <w:p w:rsidR="004E7CEC" w:rsidRDefault="004E7CEC" w:rsidP="004E7CEC">
      <w:pPr>
        <w:numPr>
          <w:ilvl w:val="0"/>
          <w:numId w:val="57"/>
        </w:numPr>
        <w:autoSpaceDE w:val="0"/>
        <w:autoSpaceDN w:val="0"/>
        <w:adjustRightInd w:val="0"/>
        <w:jc w:val="both"/>
        <w:rPr>
          <w:rFonts w:ascii="Arial" w:hAnsi="Arial" w:cs="Arial"/>
          <w:color w:val="231F20"/>
          <w:szCs w:val="20"/>
        </w:rPr>
      </w:pPr>
      <w:r>
        <w:rPr>
          <w:rFonts w:ascii="Arial" w:hAnsi="Arial" w:cs="Arial"/>
          <w:color w:val="231F20"/>
          <w:szCs w:val="20"/>
        </w:rPr>
        <w:t>When an exterior opening is used or required for ventilation and is not required to be protected by a door, window or similar closure, it shall be protected with screens in accordance with this Bylaw.</w:t>
      </w:r>
    </w:p>
    <w:p w:rsidR="004E7CEC" w:rsidRDefault="004E7CEC" w:rsidP="004E7CEC">
      <w:pPr>
        <w:autoSpaceDE w:val="0"/>
        <w:autoSpaceDN w:val="0"/>
        <w:adjustRightInd w:val="0"/>
        <w:jc w:val="both"/>
        <w:rPr>
          <w:rFonts w:ascii="Arial" w:hAnsi="Arial" w:cs="Arial"/>
          <w:szCs w:val="20"/>
        </w:rPr>
      </w:pPr>
    </w:p>
    <w:p w:rsidR="004E7CEC" w:rsidRDefault="004E7CEC" w:rsidP="004E7CEC">
      <w:pPr>
        <w:numPr>
          <w:ilvl w:val="0"/>
          <w:numId w:val="57"/>
        </w:numPr>
        <w:autoSpaceDE w:val="0"/>
        <w:autoSpaceDN w:val="0"/>
        <w:adjustRightInd w:val="0"/>
        <w:jc w:val="both"/>
        <w:rPr>
          <w:rFonts w:ascii="Arial" w:hAnsi="Arial" w:cs="Arial"/>
          <w:szCs w:val="20"/>
        </w:rPr>
      </w:pPr>
      <w:r>
        <w:rPr>
          <w:rFonts w:ascii="Arial" w:hAnsi="Arial" w:cs="Arial"/>
          <w:szCs w:val="20"/>
        </w:rPr>
        <w:t>An opening for natural ventilation may be omitted from a bathroom or toilet room where a system of mechanical ventilation has been provided.</w:t>
      </w:r>
    </w:p>
    <w:p w:rsidR="004E7CEC" w:rsidRDefault="004E7CEC" w:rsidP="004E7CEC">
      <w:pPr>
        <w:autoSpaceDE w:val="0"/>
        <w:autoSpaceDN w:val="0"/>
        <w:adjustRightInd w:val="0"/>
        <w:jc w:val="both"/>
        <w:rPr>
          <w:rFonts w:ascii="Arial" w:hAnsi="Arial" w:cs="Arial"/>
          <w:szCs w:val="20"/>
        </w:rPr>
      </w:pPr>
    </w:p>
    <w:p w:rsidR="004E7CEC" w:rsidRDefault="004E7CEC" w:rsidP="004E7CEC">
      <w:pPr>
        <w:numPr>
          <w:ilvl w:val="0"/>
          <w:numId w:val="57"/>
        </w:numPr>
        <w:autoSpaceDE w:val="0"/>
        <w:autoSpaceDN w:val="0"/>
        <w:adjustRightInd w:val="0"/>
        <w:jc w:val="both"/>
        <w:rPr>
          <w:rFonts w:ascii="Arial" w:hAnsi="Arial" w:cs="Arial"/>
          <w:szCs w:val="20"/>
        </w:rPr>
      </w:pPr>
      <w:r>
        <w:rPr>
          <w:rFonts w:ascii="Arial" w:hAnsi="Arial" w:cs="Arial"/>
          <w:szCs w:val="25"/>
        </w:rPr>
        <w:t>Every basement, cellar, unheated crawl space and attic shall be vented and such vents shall be designed and</w:t>
      </w:r>
      <w:r w:rsidRPr="004E7CEC">
        <w:rPr>
          <w:rFonts w:ascii="Arial" w:hAnsi="Arial" w:cs="Arial"/>
          <w:szCs w:val="25"/>
        </w:rPr>
        <w:t xml:space="preserve"> </w:t>
      </w:r>
      <w:r>
        <w:rPr>
          <w:rFonts w:ascii="Arial" w:hAnsi="Arial" w:cs="Arial"/>
          <w:szCs w:val="25"/>
        </w:rPr>
        <w:t>maintained to prevent entry of snow, rain, rodents and insects:</w:t>
      </w:r>
    </w:p>
    <w:p w:rsidR="004E7CEC" w:rsidRDefault="004E7CEC" w:rsidP="004E7CEC">
      <w:pPr>
        <w:tabs>
          <w:tab w:val="left" w:pos="-1440"/>
        </w:tabs>
        <w:jc w:val="both"/>
        <w:rPr>
          <w:rFonts w:ascii="Arial" w:hAnsi="Arial" w:cs="Arial"/>
          <w:lang w:val="en-GB"/>
        </w:rPr>
      </w:pPr>
    </w:p>
    <w:p w:rsidR="004E7CEC" w:rsidRDefault="004E7CEC" w:rsidP="004E7CEC">
      <w:pPr>
        <w:numPr>
          <w:ilvl w:val="1"/>
          <w:numId w:val="47"/>
        </w:numPr>
        <w:tabs>
          <w:tab w:val="left" w:pos="-1440"/>
        </w:tabs>
        <w:jc w:val="both"/>
        <w:rPr>
          <w:rFonts w:ascii="Arial" w:hAnsi="Arial" w:cs="Arial"/>
          <w:b/>
          <w:bCs/>
          <w:lang w:val="en-GB"/>
        </w:rPr>
      </w:pPr>
      <w:r>
        <w:rPr>
          <w:rFonts w:ascii="Arial" w:hAnsi="Arial" w:cs="Arial"/>
          <w:b/>
          <w:bCs/>
          <w:lang w:val="en-GB"/>
        </w:rPr>
        <w:t>LIGHTING</w:t>
      </w:r>
    </w:p>
    <w:p w:rsidR="004E7CEC" w:rsidRDefault="004E7CEC" w:rsidP="004E7CEC">
      <w:pPr>
        <w:numPr>
          <w:ilvl w:val="0"/>
          <w:numId w:val="59"/>
        </w:numPr>
        <w:autoSpaceDE w:val="0"/>
        <w:autoSpaceDN w:val="0"/>
        <w:adjustRightInd w:val="0"/>
        <w:jc w:val="both"/>
        <w:rPr>
          <w:rFonts w:ascii="Arial" w:hAnsi="Arial" w:cs="Arial"/>
          <w:szCs w:val="25"/>
        </w:rPr>
      </w:pPr>
      <w:r>
        <w:rPr>
          <w:rFonts w:ascii="Arial" w:hAnsi="Arial" w:cs="Arial"/>
          <w:szCs w:val="25"/>
        </w:rPr>
        <w:t xml:space="preserve">Every stairway, exterior exit and entrance doorway, bathroom, toilet room, kitchen, hall, cellar, basement, laundry, furnace room and non-habitable work room in a suite, dwelling unit or building shall have a permanently installed lighting fixture that shall be maintained </w:t>
      </w:r>
      <w:r>
        <w:rPr>
          <w:rFonts w:ascii="Arial" w:hAnsi="Arial" w:cs="Arial"/>
          <w:color w:val="231F20"/>
          <w:szCs w:val="20"/>
        </w:rPr>
        <w:t>in a safe condition and in</w:t>
      </w:r>
      <w:r>
        <w:rPr>
          <w:rFonts w:ascii="Arial" w:hAnsi="Arial" w:cs="Arial"/>
          <w:szCs w:val="25"/>
        </w:rPr>
        <w:t xml:space="preserve"> good working order.</w:t>
      </w:r>
    </w:p>
    <w:p w:rsidR="004E7CEC" w:rsidRDefault="004E7CEC" w:rsidP="004E7CEC">
      <w:pPr>
        <w:autoSpaceDE w:val="0"/>
        <w:autoSpaceDN w:val="0"/>
        <w:adjustRightInd w:val="0"/>
        <w:jc w:val="both"/>
        <w:rPr>
          <w:rFonts w:ascii="Arial" w:hAnsi="Arial" w:cs="Arial"/>
          <w:szCs w:val="25"/>
        </w:rPr>
      </w:pPr>
    </w:p>
    <w:p w:rsidR="004E7CEC" w:rsidRDefault="004E7CEC" w:rsidP="004E7CEC">
      <w:pPr>
        <w:numPr>
          <w:ilvl w:val="0"/>
          <w:numId w:val="59"/>
        </w:numPr>
        <w:autoSpaceDE w:val="0"/>
        <w:autoSpaceDN w:val="0"/>
        <w:adjustRightInd w:val="0"/>
        <w:jc w:val="both"/>
        <w:rPr>
          <w:rFonts w:ascii="Arial" w:hAnsi="Arial" w:cs="Arial"/>
          <w:szCs w:val="25"/>
        </w:rPr>
      </w:pPr>
      <w:r>
        <w:rPr>
          <w:rFonts w:ascii="Arial" w:hAnsi="Arial" w:cs="Arial"/>
          <w:szCs w:val="22"/>
        </w:rPr>
        <w:t xml:space="preserve">Lighting equipment shall be installed throughout every property to provide adequate illumination for the use of each space </w:t>
      </w:r>
      <w:r>
        <w:rPr>
          <w:rFonts w:ascii="Arial" w:hAnsi="Arial" w:cs="Arial"/>
          <w:szCs w:val="25"/>
        </w:rPr>
        <w:t>so as to provide safe passage.</w:t>
      </w:r>
    </w:p>
    <w:p w:rsidR="004E7CEC" w:rsidRDefault="004E7CEC" w:rsidP="004E7CEC">
      <w:pPr>
        <w:autoSpaceDE w:val="0"/>
        <w:autoSpaceDN w:val="0"/>
        <w:adjustRightInd w:val="0"/>
        <w:jc w:val="both"/>
        <w:rPr>
          <w:rFonts w:ascii="Arial" w:hAnsi="Arial" w:cs="Arial"/>
          <w:lang w:val="en-GB"/>
        </w:rPr>
      </w:pPr>
    </w:p>
    <w:p w:rsidR="004E7CEC" w:rsidRDefault="004E7CEC" w:rsidP="004E7CEC">
      <w:pPr>
        <w:autoSpaceDE w:val="0"/>
        <w:autoSpaceDN w:val="0"/>
        <w:adjustRightInd w:val="0"/>
        <w:jc w:val="both"/>
        <w:rPr>
          <w:rFonts w:ascii="Arial" w:hAnsi="Arial" w:cs="Arial"/>
          <w:lang w:val="en-GB"/>
        </w:rPr>
      </w:pPr>
    </w:p>
    <w:p w:rsidR="004E7CEC" w:rsidRDefault="004E7CEC" w:rsidP="004E7CEC">
      <w:pPr>
        <w:autoSpaceDE w:val="0"/>
        <w:autoSpaceDN w:val="0"/>
        <w:adjustRightInd w:val="0"/>
        <w:jc w:val="both"/>
        <w:rPr>
          <w:rFonts w:ascii="Arial" w:hAnsi="Arial" w:cs="Arial"/>
          <w:lang w:val="en-GB"/>
        </w:rPr>
      </w:pPr>
    </w:p>
    <w:p w:rsidR="004E7CEC" w:rsidRDefault="004E7CEC" w:rsidP="004E7CEC">
      <w:pPr>
        <w:numPr>
          <w:ilvl w:val="1"/>
          <w:numId w:val="47"/>
        </w:numPr>
        <w:tabs>
          <w:tab w:val="left" w:pos="-1440"/>
        </w:tabs>
        <w:jc w:val="both"/>
        <w:rPr>
          <w:rFonts w:ascii="Arial" w:hAnsi="Arial" w:cs="Arial"/>
          <w:b/>
          <w:bCs/>
          <w:lang w:val="en-GB"/>
        </w:rPr>
      </w:pPr>
      <w:r>
        <w:rPr>
          <w:rFonts w:ascii="Arial" w:hAnsi="Arial" w:cs="Arial"/>
          <w:b/>
          <w:bCs/>
          <w:lang w:val="en-GB"/>
        </w:rPr>
        <w:t>PLUMBING</w:t>
      </w:r>
    </w:p>
    <w:p w:rsidR="004E7CEC" w:rsidRDefault="004E7CEC" w:rsidP="004E7CEC">
      <w:pPr>
        <w:numPr>
          <w:ilvl w:val="0"/>
          <w:numId w:val="60"/>
        </w:numPr>
        <w:autoSpaceDE w:val="0"/>
        <w:autoSpaceDN w:val="0"/>
        <w:adjustRightInd w:val="0"/>
        <w:jc w:val="both"/>
        <w:rPr>
          <w:rFonts w:ascii="Arial" w:hAnsi="Arial" w:cs="Arial"/>
          <w:szCs w:val="20"/>
        </w:rPr>
      </w:pPr>
      <w:r>
        <w:rPr>
          <w:rFonts w:ascii="Arial" w:hAnsi="Arial" w:cs="Arial"/>
          <w:szCs w:val="20"/>
        </w:rPr>
        <w:t>All plumbing, drain pipes, water pipes and plumbing fixtures in every building and every connecting line to the sewage system shall be maintained in good working order and free from leaks and defects and all water pipes and appurtenances thereto shall be protected from freezing.</w:t>
      </w:r>
    </w:p>
    <w:p w:rsidR="004E7CEC" w:rsidRDefault="004E7CEC" w:rsidP="004E7CEC">
      <w:pPr>
        <w:autoSpaceDE w:val="0"/>
        <w:autoSpaceDN w:val="0"/>
        <w:adjustRightInd w:val="0"/>
        <w:jc w:val="both"/>
        <w:rPr>
          <w:rFonts w:ascii="Arial" w:hAnsi="Arial" w:cs="Arial"/>
          <w:b/>
          <w:bCs/>
          <w:color w:val="231F20"/>
          <w:szCs w:val="20"/>
        </w:rPr>
      </w:pPr>
    </w:p>
    <w:p w:rsidR="004E7CEC" w:rsidRDefault="004E7CEC" w:rsidP="004E7CEC">
      <w:pPr>
        <w:numPr>
          <w:ilvl w:val="0"/>
          <w:numId w:val="60"/>
        </w:numPr>
        <w:autoSpaceDE w:val="0"/>
        <w:autoSpaceDN w:val="0"/>
        <w:adjustRightInd w:val="0"/>
        <w:jc w:val="both"/>
        <w:rPr>
          <w:rFonts w:ascii="Arial" w:hAnsi="Arial" w:cs="Arial"/>
          <w:color w:val="231F20"/>
          <w:szCs w:val="20"/>
        </w:rPr>
      </w:pPr>
      <w:r>
        <w:rPr>
          <w:rFonts w:ascii="Arial" w:hAnsi="Arial" w:cs="Arial"/>
          <w:color w:val="231F20"/>
          <w:szCs w:val="20"/>
        </w:rPr>
        <w:t>Plumbing systems on a property shall be provided, installed and maintained:</w:t>
      </w:r>
    </w:p>
    <w:p w:rsidR="004E7CEC" w:rsidRDefault="004E7CEC" w:rsidP="004E7CEC">
      <w:pPr>
        <w:numPr>
          <w:ilvl w:val="0"/>
          <w:numId w:val="58"/>
        </w:numPr>
        <w:tabs>
          <w:tab w:val="clear" w:pos="720"/>
          <w:tab w:val="num" w:pos="900"/>
        </w:tabs>
        <w:autoSpaceDE w:val="0"/>
        <w:autoSpaceDN w:val="0"/>
        <w:adjustRightInd w:val="0"/>
        <w:ind w:left="900"/>
        <w:jc w:val="both"/>
        <w:rPr>
          <w:rFonts w:ascii="Arial" w:hAnsi="Arial" w:cs="Arial"/>
          <w:color w:val="231F20"/>
          <w:szCs w:val="20"/>
        </w:rPr>
      </w:pPr>
      <w:r>
        <w:rPr>
          <w:rFonts w:ascii="Arial" w:hAnsi="Arial" w:cs="Arial"/>
          <w:color w:val="231F20"/>
          <w:szCs w:val="20"/>
        </w:rPr>
        <w:t>in compliance with the respective requirements of any applicable Act or Bylaw;</w:t>
      </w:r>
    </w:p>
    <w:p w:rsidR="004E7CEC" w:rsidRDefault="004E7CEC" w:rsidP="004E7CEC">
      <w:pPr>
        <w:numPr>
          <w:ilvl w:val="0"/>
          <w:numId w:val="58"/>
        </w:numPr>
        <w:tabs>
          <w:tab w:val="clear" w:pos="720"/>
          <w:tab w:val="num" w:pos="900"/>
        </w:tabs>
        <w:autoSpaceDE w:val="0"/>
        <w:autoSpaceDN w:val="0"/>
        <w:adjustRightInd w:val="0"/>
        <w:ind w:left="900"/>
        <w:jc w:val="both"/>
        <w:rPr>
          <w:rFonts w:ascii="Arial" w:hAnsi="Arial" w:cs="Arial"/>
          <w:color w:val="231F20"/>
          <w:szCs w:val="20"/>
        </w:rPr>
      </w:pPr>
      <w:r>
        <w:rPr>
          <w:rFonts w:ascii="Arial" w:hAnsi="Arial" w:cs="Arial"/>
          <w:color w:val="231F20"/>
          <w:szCs w:val="20"/>
        </w:rPr>
        <w:t>in good working order and good repair; and</w:t>
      </w:r>
    </w:p>
    <w:p w:rsidR="004E7CEC" w:rsidRDefault="004E7CEC" w:rsidP="004E7CEC">
      <w:pPr>
        <w:numPr>
          <w:ilvl w:val="0"/>
          <w:numId w:val="58"/>
        </w:numPr>
        <w:tabs>
          <w:tab w:val="clear" w:pos="720"/>
          <w:tab w:val="num" w:pos="900"/>
        </w:tabs>
        <w:autoSpaceDE w:val="0"/>
        <w:autoSpaceDN w:val="0"/>
        <w:adjustRightInd w:val="0"/>
        <w:ind w:left="900"/>
        <w:jc w:val="both"/>
        <w:rPr>
          <w:rFonts w:ascii="Arial" w:hAnsi="Arial" w:cs="Arial"/>
          <w:color w:val="231F20"/>
          <w:szCs w:val="20"/>
        </w:rPr>
      </w:pPr>
      <w:r>
        <w:rPr>
          <w:rFonts w:ascii="Arial" w:hAnsi="Arial" w:cs="Arial"/>
          <w:color w:val="231F20"/>
          <w:szCs w:val="20"/>
        </w:rPr>
        <w:t>in a safe condition.</w:t>
      </w:r>
    </w:p>
    <w:p w:rsidR="004E7CEC" w:rsidRDefault="004E7CEC" w:rsidP="004E7CEC">
      <w:pPr>
        <w:autoSpaceDE w:val="0"/>
        <w:autoSpaceDN w:val="0"/>
        <w:adjustRightInd w:val="0"/>
        <w:jc w:val="both"/>
        <w:rPr>
          <w:rFonts w:ascii="Arial" w:hAnsi="Arial" w:cs="Arial"/>
          <w:b/>
          <w:bCs/>
          <w:color w:val="231F20"/>
          <w:szCs w:val="20"/>
        </w:rPr>
      </w:pPr>
    </w:p>
    <w:p w:rsidR="004E7CEC" w:rsidRDefault="004E7CEC" w:rsidP="004E7CEC">
      <w:pPr>
        <w:numPr>
          <w:ilvl w:val="1"/>
          <w:numId w:val="58"/>
        </w:numPr>
        <w:autoSpaceDE w:val="0"/>
        <w:autoSpaceDN w:val="0"/>
        <w:adjustRightInd w:val="0"/>
        <w:jc w:val="both"/>
        <w:rPr>
          <w:rFonts w:ascii="Arial" w:hAnsi="Arial" w:cs="Arial"/>
          <w:szCs w:val="25"/>
        </w:rPr>
      </w:pPr>
      <w:r>
        <w:rPr>
          <w:rFonts w:ascii="Arial" w:hAnsi="Arial" w:cs="Arial"/>
          <w:szCs w:val="25"/>
        </w:rPr>
        <w:t>All</w:t>
      </w:r>
      <w:r>
        <w:rPr>
          <w:rFonts w:ascii="Arial" w:hAnsi="Arial" w:cs="Arial"/>
          <w:b/>
          <w:bCs/>
          <w:szCs w:val="25"/>
        </w:rPr>
        <w:t xml:space="preserve"> </w:t>
      </w:r>
      <w:r>
        <w:rPr>
          <w:rFonts w:ascii="Arial" w:hAnsi="Arial" w:cs="Arial"/>
          <w:szCs w:val="25"/>
        </w:rPr>
        <w:t>plumbing fixtures shall be connected to the sewage system through water seal traps.</w:t>
      </w:r>
    </w:p>
    <w:p w:rsidR="004E7CEC" w:rsidRDefault="004E7CEC" w:rsidP="004E7CEC">
      <w:pPr>
        <w:tabs>
          <w:tab w:val="left" w:pos="-1440"/>
        </w:tabs>
        <w:jc w:val="both"/>
        <w:rPr>
          <w:rFonts w:ascii="Arial" w:hAnsi="Arial" w:cs="Arial"/>
          <w:lang w:val="en-GB"/>
        </w:rPr>
      </w:pPr>
    </w:p>
    <w:p w:rsidR="004E7CEC" w:rsidRDefault="004E7CEC" w:rsidP="004E7CEC">
      <w:pPr>
        <w:numPr>
          <w:ilvl w:val="1"/>
          <w:numId w:val="47"/>
        </w:numPr>
        <w:tabs>
          <w:tab w:val="left" w:pos="-1440"/>
        </w:tabs>
        <w:jc w:val="both"/>
        <w:rPr>
          <w:rFonts w:ascii="Arial" w:hAnsi="Arial" w:cs="Arial"/>
          <w:szCs w:val="25"/>
        </w:rPr>
      </w:pPr>
      <w:r>
        <w:rPr>
          <w:rFonts w:ascii="Arial" w:hAnsi="Arial" w:cs="Arial"/>
          <w:b/>
          <w:bCs/>
          <w:lang w:val="en-GB"/>
        </w:rPr>
        <w:t>WATER SUPPLY</w:t>
      </w:r>
    </w:p>
    <w:p w:rsidR="004E7CEC" w:rsidRDefault="004E7CEC" w:rsidP="004E7CEC">
      <w:pPr>
        <w:numPr>
          <w:ilvl w:val="0"/>
          <w:numId w:val="61"/>
        </w:numPr>
        <w:tabs>
          <w:tab w:val="left" w:pos="-1440"/>
        </w:tabs>
        <w:jc w:val="both"/>
        <w:rPr>
          <w:rFonts w:ascii="Arial" w:hAnsi="Arial" w:cs="Arial"/>
          <w:szCs w:val="25"/>
        </w:rPr>
      </w:pPr>
      <w:r>
        <w:rPr>
          <w:rFonts w:ascii="Arial" w:hAnsi="Arial" w:cs="Arial"/>
          <w:szCs w:val="25"/>
        </w:rPr>
        <w:t>Every dwelling and every building to which water is available under pressure through piping shall be provided with:</w:t>
      </w:r>
    </w:p>
    <w:p w:rsidR="004E7CEC" w:rsidRDefault="004E7CEC" w:rsidP="004E7CEC">
      <w:pPr>
        <w:numPr>
          <w:ilvl w:val="1"/>
          <w:numId w:val="62"/>
        </w:numPr>
        <w:tabs>
          <w:tab w:val="clear" w:pos="1440"/>
          <w:tab w:val="num" w:pos="900"/>
        </w:tabs>
        <w:autoSpaceDE w:val="0"/>
        <w:autoSpaceDN w:val="0"/>
        <w:adjustRightInd w:val="0"/>
        <w:ind w:left="900"/>
        <w:jc w:val="both"/>
        <w:rPr>
          <w:rFonts w:ascii="Arial" w:hAnsi="Arial" w:cs="Arial"/>
          <w:szCs w:val="25"/>
        </w:rPr>
      </w:pPr>
      <w:r>
        <w:rPr>
          <w:rFonts w:ascii="Arial" w:hAnsi="Arial" w:cs="Arial"/>
          <w:color w:val="231F20"/>
          <w:szCs w:val="20"/>
        </w:rPr>
        <w:t>adequate supply of hot water with a temperature range from 60 to 73.8 Celsius or 140 to 165 degrees</w:t>
      </w:r>
      <w:r w:rsidRPr="004E7CEC">
        <w:rPr>
          <w:rFonts w:ascii="Arial" w:hAnsi="Arial" w:cs="Arial"/>
          <w:color w:val="231F20"/>
          <w:szCs w:val="20"/>
        </w:rPr>
        <w:t xml:space="preserve"> </w:t>
      </w:r>
      <w:r>
        <w:rPr>
          <w:rFonts w:ascii="Arial" w:hAnsi="Arial" w:cs="Arial"/>
          <w:color w:val="231F20"/>
          <w:szCs w:val="20"/>
        </w:rPr>
        <w:t>Fahrenheit shall be provided and maintained in all dwelling units; and</w:t>
      </w:r>
    </w:p>
    <w:p w:rsidR="004E7CEC" w:rsidRDefault="004E7CEC" w:rsidP="004E7CEC">
      <w:pPr>
        <w:numPr>
          <w:ilvl w:val="1"/>
          <w:numId w:val="62"/>
        </w:numPr>
        <w:tabs>
          <w:tab w:val="clear" w:pos="1440"/>
          <w:tab w:val="num" w:pos="900"/>
        </w:tabs>
        <w:autoSpaceDE w:val="0"/>
        <w:autoSpaceDN w:val="0"/>
        <w:adjustRightInd w:val="0"/>
        <w:ind w:left="900"/>
        <w:jc w:val="both"/>
        <w:rPr>
          <w:rFonts w:ascii="Arial" w:hAnsi="Arial" w:cs="Arial"/>
          <w:szCs w:val="25"/>
        </w:rPr>
      </w:pPr>
      <w:r>
        <w:rPr>
          <w:rFonts w:ascii="Arial" w:hAnsi="Arial" w:cs="Arial"/>
          <w:szCs w:val="25"/>
        </w:rPr>
        <w:t>piping for hot and cold water connected to every kitchen fixture, every washbasin, bathtub, shower, sink and laundry area; and</w:t>
      </w:r>
    </w:p>
    <w:p w:rsidR="004E7CEC" w:rsidRDefault="004E7CEC" w:rsidP="004E7CEC">
      <w:pPr>
        <w:numPr>
          <w:ilvl w:val="1"/>
          <w:numId w:val="62"/>
        </w:numPr>
        <w:tabs>
          <w:tab w:val="clear" w:pos="1440"/>
          <w:tab w:val="num" w:pos="900"/>
        </w:tabs>
        <w:autoSpaceDE w:val="0"/>
        <w:autoSpaceDN w:val="0"/>
        <w:adjustRightInd w:val="0"/>
        <w:ind w:left="900"/>
        <w:jc w:val="both"/>
        <w:rPr>
          <w:rFonts w:ascii="Arial" w:hAnsi="Arial" w:cs="Arial"/>
          <w:szCs w:val="25"/>
        </w:rPr>
      </w:pPr>
      <w:r>
        <w:rPr>
          <w:rFonts w:ascii="Arial" w:hAnsi="Arial" w:cs="Arial"/>
          <w:szCs w:val="25"/>
        </w:rPr>
        <w:t>piping for cold water connected to every toilet and hose bib.</w:t>
      </w:r>
    </w:p>
    <w:p w:rsidR="004E7CEC" w:rsidRDefault="004E7CEC" w:rsidP="004E7CEC">
      <w:pPr>
        <w:autoSpaceDE w:val="0"/>
        <w:autoSpaceDN w:val="0"/>
        <w:adjustRightInd w:val="0"/>
        <w:jc w:val="both"/>
        <w:rPr>
          <w:rFonts w:ascii="Arial" w:hAnsi="Arial" w:cs="Arial"/>
          <w:szCs w:val="21"/>
        </w:rPr>
      </w:pPr>
    </w:p>
    <w:p w:rsidR="004E7CEC" w:rsidRDefault="004E7CEC" w:rsidP="004E7CEC">
      <w:pPr>
        <w:numPr>
          <w:ilvl w:val="1"/>
          <w:numId w:val="47"/>
        </w:numPr>
        <w:tabs>
          <w:tab w:val="left" w:pos="-1440"/>
        </w:tabs>
        <w:jc w:val="both"/>
        <w:rPr>
          <w:rFonts w:ascii="Arial" w:hAnsi="Arial" w:cs="Arial"/>
          <w:b/>
          <w:bCs/>
          <w:lang w:val="en-GB"/>
        </w:rPr>
      </w:pPr>
      <w:r>
        <w:rPr>
          <w:rFonts w:ascii="Arial" w:hAnsi="Arial" w:cs="Arial"/>
          <w:b/>
          <w:bCs/>
          <w:lang w:val="en-GB"/>
        </w:rPr>
        <w:t>SEWAGE SYSTEM</w:t>
      </w:r>
    </w:p>
    <w:p w:rsidR="004E7CEC" w:rsidRDefault="004E7CEC" w:rsidP="004E7CEC">
      <w:pPr>
        <w:numPr>
          <w:ilvl w:val="2"/>
          <w:numId w:val="62"/>
        </w:numPr>
        <w:tabs>
          <w:tab w:val="clear" w:pos="2340"/>
          <w:tab w:val="num" w:pos="360"/>
        </w:tabs>
        <w:autoSpaceDE w:val="0"/>
        <w:autoSpaceDN w:val="0"/>
        <w:adjustRightInd w:val="0"/>
        <w:ind w:left="360"/>
        <w:jc w:val="both"/>
        <w:rPr>
          <w:rFonts w:ascii="Arial" w:hAnsi="Arial" w:cs="Arial"/>
        </w:rPr>
      </w:pPr>
      <w:r>
        <w:rPr>
          <w:rFonts w:ascii="Arial" w:hAnsi="Arial" w:cs="Arial"/>
        </w:rPr>
        <w:t>Every plumbing fixture in every building shall discharge the water, liquids or sewage into drainage piping, which shall be connected to a municipal sewage system, or a system approved by the authority having jurisdiction and in accordance with all applicable law.</w:t>
      </w:r>
    </w:p>
    <w:p w:rsidR="004E7CEC" w:rsidRDefault="004E7CEC" w:rsidP="004E7CEC">
      <w:pPr>
        <w:tabs>
          <w:tab w:val="num" w:pos="360"/>
        </w:tabs>
        <w:autoSpaceDE w:val="0"/>
        <w:autoSpaceDN w:val="0"/>
        <w:adjustRightInd w:val="0"/>
        <w:ind w:left="360" w:hanging="360"/>
        <w:jc w:val="both"/>
        <w:rPr>
          <w:rFonts w:ascii="Arial" w:hAnsi="Arial" w:cs="Arial"/>
        </w:rPr>
      </w:pPr>
    </w:p>
    <w:p w:rsidR="004E7CEC" w:rsidRDefault="004E7CEC" w:rsidP="004E7CEC">
      <w:pPr>
        <w:numPr>
          <w:ilvl w:val="2"/>
          <w:numId w:val="62"/>
        </w:numPr>
        <w:tabs>
          <w:tab w:val="clear" w:pos="2340"/>
          <w:tab w:val="num" w:pos="360"/>
        </w:tabs>
        <w:autoSpaceDE w:val="0"/>
        <w:autoSpaceDN w:val="0"/>
        <w:adjustRightInd w:val="0"/>
        <w:ind w:left="360"/>
        <w:jc w:val="both"/>
        <w:rPr>
          <w:rFonts w:ascii="Arial" w:hAnsi="Arial" w:cs="Arial"/>
          <w:szCs w:val="22"/>
        </w:rPr>
      </w:pPr>
      <w:r>
        <w:rPr>
          <w:rFonts w:ascii="Arial" w:hAnsi="Arial" w:cs="Arial"/>
          <w:szCs w:val="22"/>
        </w:rPr>
        <w:t>Sewage or organic waste shall not be discharged to the surface of the ground, but into a sewage system where such system exists. Where a sewage system does not exist, sewage or organic waste shall be disposed of in a manner according to the Ontario Building Code.</w:t>
      </w:r>
    </w:p>
    <w:p w:rsidR="004E7CEC" w:rsidRDefault="004E7CEC" w:rsidP="004E7CEC">
      <w:pPr>
        <w:autoSpaceDE w:val="0"/>
        <w:autoSpaceDN w:val="0"/>
        <w:adjustRightInd w:val="0"/>
        <w:jc w:val="both"/>
        <w:rPr>
          <w:rFonts w:ascii="Arial" w:hAnsi="Arial" w:cs="Arial"/>
          <w:szCs w:val="22"/>
        </w:rPr>
      </w:pPr>
    </w:p>
    <w:p w:rsidR="004E7CEC" w:rsidRDefault="004E7CEC" w:rsidP="004E7CEC">
      <w:pPr>
        <w:numPr>
          <w:ilvl w:val="2"/>
          <w:numId w:val="62"/>
        </w:numPr>
        <w:tabs>
          <w:tab w:val="clear" w:pos="2340"/>
          <w:tab w:val="num" w:pos="360"/>
        </w:tabs>
        <w:autoSpaceDE w:val="0"/>
        <w:autoSpaceDN w:val="0"/>
        <w:adjustRightInd w:val="0"/>
        <w:ind w:left="360"/>
        <w:jc w:val="both"/>
        <w:rPr>
          <w:rFonts w:ascii="Arial" w:hAnsi="Arial" w:cs="Arial"/>
          <w:szCs w:val="22"/>
        </w:rPr>
      </w:pPr>
      <w:r>
        <w:rPr>
          <w:rFonts w:ascii="Arial" w:hAnsi="Arial" w:cs="Arial"/>
          <w:szCs w:val="22"/>
        </w:rPr>
        <w:t>The land in the vicinity of a sewage system shall be maintained in a condition that will not cause damage to, or impair the functioning of the sewage system.</w:t>
      </w:r>
    </w:p>
    <w:p w:rsidR="004E7CEC" w:rsidRDefault="004E7CEC" w:rsidP="004E7CEC">
      <w:pPr>
        <w:tabs>
          <w:tab w:val="left" w:pos="-1440"/>
        </w:tabs>
        <w:jc w:val="both"/>
        <w:rPr>
          <w:rFonts w:ascii="Arial" w:hAnsi="Arial" w:cs="Arial"/>
          <w:lang w:val="en-GB"/>
        </w:rPr>
      </w:pPr>
    </w:p>
    <w:p w:rsidR="004E7CEC" w:rsidRDefault="004E7CEC" w:rsidP="004E7CEC">
      <w:pPr>
        <w:numPr>
          <w:ilvl w:val="1"/>
          <w:numId w:val="47"/>
        </w:numPr>
        <w:tabs>
          <w:tab w:val="left" w:pos="-1440"/>
        </w:tabs>
        <w:jc w:val="both"/>
        <w:rPr>
          <w:rFonts w:ascii="Arial" w:hAnsi="Arial" w:cs="Arial"/>
          <w:b/>
          <w:bCs/>
          <w:lang w:val="en-GB"/>
        </w:rPr>
      </w:pPr>
      <w:r>
        <w:rPr>
          <w:rFonts w:ascii="Arial" w:hAnsi="Arial" w:cs="Arial"/>
          <w:b/>
          <w:bCs/>
          <w:lang w:val="en-GB"/>
        </w:rPr>
        <w:t>VERMIN CONTROL</w:t>
      </w:r>
    </w:p>
    <w:p w:rsidR="004E7CEC" w:rsidRDefault="004E7CEC" w:rsidP="004E7CEC">
      <w:pPr>
        <w:numPr>
          <w:ilvl w:val="0"/>
          <w:numId w:val="63"/>
        </w:numPr>
        <w:autoSpaceDE w:val="0"/>
        <w:autoSpaceDN w:val="0"/>
        <w:adjustRightInd w:val="0"/>
        <w:jc w:val="both"/>
        <w:rPr>
          <w:rFonts w:ascii="Arial" w:hAnsi="Arial" w:cs="Arial"/>
          <w:szCs w:val="22"/>
        </w:rPr>
      </w:pPr>
      <w:r>
        <w:rPr>
          <w:rFonts w:ascii="Arial" w:hAnsi="Arial" w:cs="Arial"/>
          <w:szCs w:val="22"/>
        </w:rPr>
        <w:t>Every property shall be maintained so as to be free from vermin and conditions that may promote an infestation at all times.</w:t>
      </w:r>
    </w:p>
    <w:p w:rsidR="004E7CEC" w:rsidRDefault="004E7CEC" w:rsidP="004E7CEC">
      <w:pPr>
        <w:autoSpaceDE w:val="0"/>
        <w:autoSpaceDN w:val="0"/>
        <w:adjustRightInd w:val="0"/>
        <w:jc w:val="both"/>
        <w:rPr>
          <w:rFonts w:ascii="Arial" w:hAnsi="Arial" w:cs="Arial"/>
          <w:szCs w:val="22"/>
        </w:rPr>
      </w:pPr>
    </w:p>
    <w:p w:rsidR="004E7CEC" w:rsidRDefault="004E7CEC" w:rsidP="004E7CEC">
      <w:pPr>
        <w:autoSpaceDE w:val="0"/>
        <w:autoSpaceDN w:val="0"/>
        <w:adjustRightInd w:val="0"/>
        <w:jc w:val="both"/>
        <w:rPr>
          <w:rFonts w:ascii="Arial" w:hAnsi="Arial" w:cs="Arial"/>
          <w:szCs w:val="22"/>
        </w:rPr>
      </w:pPr>
    </w:p>
    <w:p w:rsidR="004E7CEC" w:rsidRDefault="004E7CEC" w:rsidP="004E7CEC">
      <w:pPr>
        <w:autoSpaceDE w:val="0"/>
        <w:autoSpaceDN w:val="0"/>
        <w:adjustRightInd w:val="0"/>
        <w:jc w:val="both"/>
        <w:rPr>
          <w:rFonts w:ascii="Arial" w:hAnsi="Arial" w:cs="Arial"/>
          <w:szCs w:val="22"/>
        </w:rPr>
      </w:pPr>
    </w:p>
    <w:p w:rsidR="004E7CEC" w:rsidRDefault="004E7CEC" w:rsidP="004E7CEC">
      <w:pPr>
        <w:tabs>
          <w:tab w:val="left" w:pos="-1440"/>
        </w:tabs>
        <w:jc w:val="both"/>
        <w:rPr>
          <w:rFonts w:ascii="Arial" w:hAnsi="Arial" w:cs="Arial"/>
          <w:lang w:val="en-GB"/>
        </w:rPr>
      </w:pPr>
    </w:p>
    <w:p w:rsidR="004E7CEC" w:rsidRDefault="004E7CEC" w:rsidP="004E7CEC">
      <w:pPr>
        <w:tabs>
          <w:tab w:val="left" w:pos="-1440"/>
        </w:tabs>
        <w:jc w:val="center"/>
        <w:rPr>
          <w:rFonts w:ascii="Arial" w:hAnsi="Arial" w:cs="Arial"/>
          <w:b/>
          <w:bCs/>
          <w:lang w:val="en-GB"/>
        </w:rPr>
      </w:pPr>
      <w:r>
        <w:rPr>
          <w:rFonts w:ascii="Arial" w:hAnsi="Arial" w:cs="Arial"/>
          <w:b/>
          <w:bCs/>
          <w:lang w:val="en-GB"/>
        </w:rPr>
        <w:t>PART 5</w:t>
      </w:r>
    </w:p>
    <w:p w:rsidR="004E7CEC" w:rsidRDefault="004E7CEC" w:rsidP="004E7CEC">
      <w:pPr>
        <w:tabs>
          <w:tab w:val="left" w:pos="-1440"/>
        </w:tabs>
        <w:jc w:val="center"/>
        <w:rPr>
          <w:rFonts w:ascii="Arial" w:hAnsi="Arial" w:cs="Arial"/>
          <w:b/>
          <w:bCs/>
          <w:lang w:val="en-GB"/>
        </w:rPr>
      </w:pPr>
      <w:r>
        <w:rPr>
          <w:rFonts w:ascii="Arial" w:hAnsi="Arial" w:cs="Arial"/>
          <w:b/>
          <w:bCs/>
          <w:lang w:val="en-GB"/>
        </w:rPr>
        <w:t>ADDITION REQUIREMENT FOR RESIDENTIAL OCCUPANCY</w:t>
      </w:r>
    </w:p>
    <w:p w:rsidR="004E7CEC" w:rsidRDefault="004E7CEC" w:rsidP="004E7CEC">
      <w:pPr>
        <w:tabs>
          <w:tab w:val="left" w:pos="-1440"/>
        </w:tabs>
        <w:jc w:val="both"/>
        <w:rPr>
          <w:rFonts w:ascii="Arial" w:hAnsi="Arial" w:cs="Arial"/>
          <w:b/>
          <w:bCs/>
          <w:lang w:val="en-GB"/>
        </w:rPr>
      </w:pPr>
    </w:p>
    <w:p w:rsidR="004E7CEC" w:rsidRDefault="004E7CEC" w:rsidP="004E7CEC">
      <w:pPr>
        <w:tabs>
          <w:tab w:val="left" w:pos="-1440"/>
        </w:tabs>
        <w:jc w:val="both"/>
        <w:rPr>
          <w:rFonts w:ascii="Arial" w:hAnsi="Arial" w:cs="Arial"/>
        </w:rPr>
      </w:pPr>
      <w:r>
        <w:rPr>
          <w:rFonts w:ascii="Arial" w:hAnsi="Arial" w:cs="Arial"/>
          <w:b/>
          <w:bCs/>
          <w:lang w:val="en-GB"/>
        </w:rPr>
        <w:t xml:space="preserve">5.01   </w:t>
      </w:r>
      <w:r>
        <w:rPr>
          <w:rFonts w:ascii="Arial" w:hAnsi="Arial" w:cs="Arial"/>
          <w:b/>
          <w:bCs/>
        </w:rPr>
        <w:t>OCCUPANCY STANDARDS</w:t>
      </w:r>
    </w:p>
    <w:p w:rsidR="004E7CEC" w:rsidRDefault="004E7CEC" w:rsidP="004E7CEC">
      <w:pPr>
        <w:numPr>
          <w:ilvl w:val="0"/>
          <w:numId w:val="64"/>
        </w:numPr>
        <w:tabs>
          <w:tab w:val="clear" w:pos="720"/>
          <w:tab w:val="num" w:pos="360"/>
        </w:tabs>
        <w:autoSpaceDE w:val="0"/>
        <w:autoSpaceDN w:val="0"/>
        <w:adjustRightInd w:val="0"/>
        <w:ind w:left="360"/>
        <w:jc w:val="both"/>
        <w:rPr>
          <w:rFonts w:ascii="Arial" w:hAnsi="Arial" w:cs="Arial"/>
        </w:rPr>
      </w:pPr>
      <w:r>
        <w:rPr>
          <w:rFonts w:ascii="Arial" w:hAnsi="Arial" w:cs="Arial"/>
        </w:rPr>
        <w:t>A non-habitable room shall not be used as a habitable room</w:t>
      </w:r>
    </w:p>
    <w:p w:rsidR="004E7CEC" w:rsidRDefault="004E7CEC" w:rsidP="004E7CEC">
      <w:pPr>
        <w:autoSpaceDE w:val="0"/>
        <w:autoSpaceDN w:val="0"/>
        <w:adjustRightInd w:val="0"/>
        <w:jc w:val="both"/>
        <w:rPr>
          <w:rFonts w:ascii="Arial" w:hAnsi="Arial" w:cs="Arial"/>
        </w:rPr>
      </w:pPr>
    </w:p>
    <w:p w:rsidR="004E7CEC" w:rsidRDefault="004E7CEC" w:rsidP="004E7CEC">
      <w:pPr>
        <w:numPr>
          <w:ilvl w:val="0"/>
          <w:numId w:val="64"/>
        </w:numPr>
        <w:tabs>
          <w:tab w:val="clear" w:pos="720"/>
          <w:tab w:val="num" w:pos="360"/>
        </w:tabs>
        <w:autoSpaceDE w:val="0"/>
        <w:autoSpaceDN w:val="0"/>
        <w:adjustRightInd w:val="0"/>
        <w:ind w:left="360"/>
        <w:jc w:val="both"/>
        <w:rPr>
          <w:rFonts w:ascii="Arial" w:hAnsi="Arial" w:cs="Arial"/>
        </w:rPr>
      </w:pPr>
      <w:r>
        <w:rPr>
          <w:rFonts w:ascii="Arial" w:hAnsi="Arial" w:cs="Arial"/>
        </w:rPr>
        <w:t>No kitchen shall be used as a bedroom.</w:t>
      </w:r>
    </w:p>
    <w:p w:rsidR="004E7CEC" w:rsidRDefault="004E7CEC" w:rsidP="004E7CEC">
      <w:pPr>
        <w:autoSpaceDE w:val="0"/>
        <w:autoSpaceDN w:val="0"/>
        <w:adjustRightInd w:val="0"/>
        <w:jc w:val="both"/>
        <w:rPr>
          <w:rFonts w:ascii="Arial" w:hAnsi="Arial" w:cs="Arial"/>
        </w:rPr>
      </w:pPr>
    </w:p>
    <w:p w:rsidR="004E7CEC" w:rsidRDefault="004E7CEC" w:rsidP="004E7CEC">
      <w:pPr>
        <w:numPr>
          <w:ilvl w:val="0"/>
          <w:numId w:val="64"/>
        </w:numPr>
        <w:tabs>
          <w:tab w:val="clear" w:pos="720"/>
          <w:tab w:val="num" w:pos="360"/>
        </w:tabs>
        <w:autoSpaceDE w:val="0"/>
        <w:autoSpaceDN w:val="0"/>
        <w:adjustRightInd w:val="0"/>
        <w:ind w:left="360"/>
        <w:jc w:val="both"/>
        <w:rPr>
          <w:rFonts w:ascii="Arial" w:hAnsi="Arial" w:cs="Arial"/>
        </w:rPr>
      </w:pPr>
      <w:r>
        <w:rPr>
          <w:rFonts w:ascii="Arial" w:hAnsi="Arial" w:cs="Arial"/>
        </w:rPr>
        <w:t xml:space="preserve">The maximum number of persons residing in a dwelling unit shall not exceed one person for each 9 square </w:t>
      </w:r>
      <w:proofErr w:type="spellStart"/>
      <w:r>
        <w:rPr>
          <w:rFonts w:ascii="Arial" w:hAnsi="Arial" w:cs="Arial"/>
        </w:rPr>
        <w:t>metres</w:t>
      </w:r>
      <w:proofErr w:type="spellEnd"/>
      <w:r>
        <w:rPr>
          <w:rFonts w:ascii="Arial" w:hAnsi="Arial" w:cs="Arial"/>
        </w:rPr>
        <w:t xml:space="preserve"> (97 square feet) of habitable room floor area.</w:t>
      </w:r>
    </w:p>
    <w:p w:rsidR="004E7CEC" w:rsidRDefault="004E7CEC" w:rsidP="004E7CEC">
      <w:pPr>
        <w:autoSpaceDE w:val="0"/>
        <w:autoSpaceDN w:val="0"/>
        <w:adjustRightInd w:val="0"/>
        <w:jc w:val="both"/>
        <w:rPr>
          <w:rFonts w:ascii="Arial" w:hAnsi="Arial" w:cs="Arial"/>
        </w:rPr>
      </w:pPr>
    </w:p>
    <w:p w:rsidR="004E7CEC" w:rsidRDefault="004E7CEC" w:rsidP="004E7CEC">
      <w:pPr>
        <w:numPr>
          <w:ilvl w:val="0"/>
          <w:numId w:val="64"/>
        </w:numPr>
        <w:tabs>
          <w:tab w:val="clear" w:pos="720"/>
          <w:tab w:val="num" w:pos="360"/>
        </w:tabs>
        <w:autoSpaceDE w:val="0"/>
        <w:autoSpaceDN w:val="0"/>
        <w:adjustRightInd w:val="0"/>
        <w:ind w:left="360"/>
        <w:jc w:val="both"/>
        <w:rPr>
          <w:rFonts w:ascii="Arial" w:hAnsi="Arial" w:cs="Arial"/>
        </w:rPr>
      </w:pPr>
      <w:r>
        <w:rPr>
          <w:rFonts w:ascii="Arial" w:hAnsi="Arial" w:cs="Arial"/>
        </w:rPr>
        <w:t xml:space="preserve">The minimum dimension of any habitable room shall be 2 </w:t>
      </w:r>
      <w:proofErr w:type="spellStart"/>
      <w:r>
        <w:rPr>
          <w:rFonts w:ascii="Arial" w:hAnsi="Arial" w:cs="Arial"/>
        </w:rPr>
        <w:t>metres</w:t>
      </w:r>
      <w:proofErr w:type="spellEnd"/>
      <w:r>
        <w:rPr>
          <w:rFonts w:ascii="Arial" w:hAnsi="Arial" w:cs="Arial"/>
        </w:rPr>
        <w:t xml:space="preserve"> (6.5 feet).</w:t>
      </w:r>
    </w:p>
    <w:p w:rsidR="004E7CEC" w:rsidRDefault="004E7CEC" w:rsidP="004E7CEC">
      <w:pPr>
        <w:autoSpaceDE w:val="0"/>
        <w:autoSpaceDN w:val="0"/>
        <w:adjustRightInd w:val="0"/>
        <w:jc w:val="both"/>
        <w:rPr>
          <w:rFonts w:ascii="Arial" w:hAnsi="Arial" w:cs="Arial"/>
        </w:rPr>
      </w:pPr>
    </w:p>
    <w:p w:rsidR="004E7CEC" w:rsidRDefault="004E7CEC" w:rsidP="004E7CEC">
      <w:pPr>
        <w:numPr>
          <w:ilvl w:val="0"/>
          <w:numId w:val="64"/>
        </w:numPr>
        <w:tabs>
          <w:tab w:val="clear" w:pos="720"/>
          <w:tab w:val="num" w:pos="360"/>
        </w:tabs>
        <w:autoSpaceDE w:val="0"/>
        <w:autoSpaceDN w:val="0"/>
        <w:adjustRightInd w:val="0"/>
        <w:ind w:left="360"/>
        <w:jc w:val="both"/>
        <w:rPr>
          <w:rFonts w:ascii="Arial" w:hAnsi="Arial" w:cs="Arial"/>
        </w:rPr>
      </w:pPr>
      <w:r>
        <w:rPr>
          <w:rFonts w:ascii="Arial" w:hAnsi="Arial" w:cs="Arial"/>
        </w:rPr>
        <w:t xml:space="preserve">The minimum area of a bedroom in a dwelling unit used by only one person shall be 6 square </w:t>
      </w:r>
      <w:proofErr w:type="spellStart"/>
      <w:r>
        <w:rPr>
          <w:rFonts w:ascii="Arial" w:hAnsi="Arial" w:cs="Arial"/>
        </w:rPr>
        <w:t>metres</w:t>
      </w:r>
      <w:proofErr w:type="spellEnd"/>
      <w:r>
        <w:rPr>
          <w:rFonts w:ascii="Arial" w:hAnsi="Arial" w:cs="Arial"/>
        </w:rPr>
        <w:t xml:space="preserve"> (64.5 square feet).</w:t>
      </w:r>
    </w:p>
    <w:p w:rsidR="004E7CEC" w:rsidRDefault="004E7CEC" w:rsidP="004E7CEC">
      <w:pPr>
        <w:autoSpaceDE w:val="0"/>
        <w:autoSpaceDN w:val="0"/>
        <w:adjustRightInd w:val="0"/>
        <w:jc w:val="both"/>
        <w:rPr>
          <w:rFonts w:ascii="Arial" w:hAnsi="Arial" w:cs="Arial"/>
        </w:rPr>
      </w:pPr>
    </w:p>
    <w:p w:rsidR="004E7CEC" w:rsidRDefault="004E7CEC" w:rsidP="004E7CEC">
      <w:pPr>
        <w:numPr>
          <w:ilvl w:val="0"/>
          <w:numId w:val="64"/>
        </w:numPr>
        <w:tabs>
          <w:tab w:val="clear" w:pos="720"/>
          <w:tab w:val="num" w:pos="360"/>
        </w:tabs>
        <w:autoSpaceDE w:val="0"/>
        <w:autoSpaceDN w:val="0"/>
        <w:adjustRightInd w:val="0"/>
        <w:ind w:left="360"/>
        <w:jc w:val="both"/>
        <w:rPr>
          <w:rFonts w:ascii="Arial" w:hAnsi="Arial" w:cs="Arial"/>
        </w:rPr>
      </w:pPr>
      <w:r>
        <w:rPr>
          <w:rFonts w:ascii="Arial" w:hAnsi="Arial" w:cs="Arial"/>
        </w:rPr>
        <w:t xml:space="preserve">The minimum area of a bedroom in a dwelling unit used as a bedroom by two or more persons shall be 4 square </w:t>
      </w:r>
      <w:proofErr w:type="spellStart"/>
      <w:r>
        <w:rPr>
          <w:rFonts w:ascii="Arial" w:hAnsi="Arial" w:cs="Arial"/>
        </w:rPr>
        <w:t>metres</w:t>
      </w:r>
      <w:proofErr w:type="spellEnd"/>
      <w:r>
        <w:rPr>
          <w:rFonts w:ascii="Arial" w:hAnsi="Arial" w:cs="Arial"/>
        </w:rPr>
        <w:t xml:space="preserve"> (43 square feet) for each person.</w:t>
      </w:r>
    </w:p>
    <w:p w:rsidR="004E7CEC" w:rsidRDefault="004E7CEC" w:rsidP="004E7CEC">
      <w:pPr>
        <w:autoSpaceDE w:val="0"/>
        <w:autoSpaceDN w:val="0"/>
        <w:adjustRightInd w:val="0"/>
        <w:jc w:val="both"/>
        <w:rPr>
          <w:rFonts w:ascii="Arial" w:hAnsi="Arial" w:cs="Arial"/>
        </w:rPr>
      </w:pPr>
    </w:p>
    <w:p w:rsidR="004E7CEC" w:rsidRDefault="004E7CEC" w:rsidP="004E7CEC">
      <w:pPr>
        <w:numPr>
          <w:ilvl w:val="0"/>
          <w:numId w:val="64"/>
        </w:numPr>
        <w:tabs>
          <w:tab w:val="clear" w:pos="720"/>
          <w:tab w:val="num" w:pos="360"/>
        </w:tabs>
        <w:autoSpaceDE w:val="0"/>
        <w:autoSpaceDN w:val="0"/>
        <w:adjustRightInd w:val="0"/>
        <w:ind w:left="360"/>
        <w:jc w:val="both"/>
        <w:rPr>
          <w:rFonts w:ascii="Arial" w:hAnsi="Arial" w:cs="Arial"/>
        </w:rPr>
      </w:pPr>
      <w:r>
        <w:rPr>
          <w:rFonts w:ascii="Arial" w:hAnsi="Arial" w:cs="Arial"/>
        </w:rPr>
        <w:t xml:space="preserve">Every habitable room shall have a ceiling height of at least 2.29 </w:t>
      </w:r>
      <w:proofErr w:type="spellStart"/>
      <w:r>
        <w:rPr>
          <w:rFonts w:ascii="Arial" w:hAnsi="Arial" w:cs="Arial"/>
        </w:rPr>
        <w:t>metres</w:t>
      </w:r>
      <w:proofErr w:type="spellEnd"/>
      <w:r>
        <w:rPr>
          <w:rFonts w:ascii="Arial" w:hAnsi="Arial" w:cs="Arial"/>
        </w:rPr>
        <w:t xml:space="preserve"> (7 feet, 6 inches). </w:t>
      </w:r>
      <w:r>
        <w:rPr>
          <w:rFonts w:ascii="Arial" w:hAnsi="Arial" w:cs="Arial"/>
          <w:color w:val="231F20"/>
          <w:szCs w:val="20"/>
        </w:rPr>
        <w:t xml:space="preserve">For the purpose of computing the floor area of a habitable room, no floor area under a ceiling height which is less than 2.13 </w:t>
      </w:r>
      <w:proofErr w:type="spellStart"/>
      <w:r>
        <w:rPr>
          <w:rFonts w:ascii="Arial" w:hAnsi="Arial" w:cs="Arial"/>
          <w:color w:val="231F20"/>
          <w:szCs w:val="20"/>
        </w:rPr>
        <w:t>metres</w:t>
      </w:r>
      <w:proofErr w:type="spellEnd"/>
      <w:r>
        <w:rPr>
          <w:rFonts w:ascii="Arial" w:hAnsi="Arial" w:cs="Arial"/>
          <w:color w:val="231F20"/>
          <w:szCs w:val="20"/>
        </w:rPr>
        <w:t xml:space="preserve"> (7 feet) shall be counted except for a bedroom which complies with the provisions</w:t>
      </w:r>
      <w:r>
        <w:rPr>
          <w:rFonts w:ascii="Arial" w:hAnsi="Arial" w:cs="Arial"/>
        </w:rPr>
        <w:t xml:space="preserve"> that at least one half of any habitable room located directly beneath a roof and having a sloping ceiling, shall have a ceiling height of at least 2.29 </w:t>
      </w:r>
      <w:proofErr w:type="spellStart"/>
      <w:r>
        <w:rPr>
          <w:rFonts w:ascii="Arial" w:hAnsi="Arial" w:cs="Arial"/>
        </w:rPr>
        <w:t>metres</w:t>
      </w:r>
      <w:proofErr w:type="spellEnd"/>
      <w:r>
        <w:rPr>
          <w:rFonts w:ascii="Arial" w:hAnsi="Arial" w:cs="Arial"/>
        </w:rPr>
        <w:t xml:space="preserve"> (7 feet, 6 inches) and the area of that part of the room where the ceiling height is less than 1.5 </w:t>
      </w:r>
      <w:proofErr w:type="spellStart"/>
      <w:r>
        <w:rPr>
          <w:rFonts w:ascii="Arial" w:hAnsi="Arial" w:cs="Arial"/>
        </w:rPr>
        <w:t>metres</w:t>
      </w:r>
      <w:proofErr w:type="spellEnd"/>
      <w:r>
        <w:rPr>
          <w:rFonts w:ascii="Arial" w:hAnsi="Arial" w:cs="Arial"/>
        </w:rPr>
        <w:t xml:space="preserve"> (4.9 feet) shall not be considered as part of the area of the room for the purpose of determining the maximum permissible occupancy thereof.</w:t>
      </w:r>
    </w:p>
    <w:p w:rsidR="004E7CEC" w:rsidRDefault="004E7CEC" w:rsidP="004E7CEC">
      <w:pPr>
        <w:autoSpaceDE w:val="0"/>
        <w:autoSpaceDN w:val="0"/>
        <w:adjustRightInd w:val="0"/>
        <w:jc w:val="both"/>
        <w:rPr>
          <w:rFonts w:ascii="Arial" w:hAnsi="Arial" w:cs="Arial"/>
        </w:rPr>
      </w:pPr>
    </w:p>
    <w:p w:rsidR="004E7CEC" w:rsidRDefault="004E7CEC" w:rsidP="004E7CEC">
      <w:pPr>
        <w:numPr>
          <w:ilvl w:val="0"/>
          <w:numId w:val="64"/>
        </w:numPr>
        <w:tabs>
          <w:tab w:val="clear" w:pos="720"/>
          <w:tab w:val="num" w:pos="360"/>
        </w:tabs>
        <w:autoSpaceDE w:val="0"/>
        <w:autoSpaceDN w:val="0"/>
        <w:adjustRightInd w:val="0"/>
        <w:ind w:left="360"/>
        <w:jc w:val="both"/>
        <w:rPr>
          <w:rFonts w:ascii="Arial" w:hAnsi="Arial" w:cs="Arial"/>
        </w:rPr>
      </w:pPr>
      <w:r>
        <w:rPr>
          <w:rFonts w:ascii="Arial" w:hAnsi="Arial" w:cs="Arial"/>
        </w:rPr>
        <w:t>No basement or portion thereof shall be used as a dwelling unit, unless it meets the following requirements:</w:t>
      </w:r>
    </w:p>
    <w:p w:rsidR="004E7CEC" w:rsidRDefault="004E7CEC" w:rsidP="004E7CEC">
      <w:pPr>
        <w:numPr>
          <w:ilvl w:val="1"/>
          <w:numId w:val="64"/>
        </w:numPr>
        <w:tabs>
          <w:tab w:val="clear" w:pos="1440"/>
          <w:tab w:val="num" w:pos="900"/>
        </w:tabs>
        <w:autoSpaceDE w:val="0"/>
        <w:autoSpaceDN w:val="0"/>
        <w:adjustRightInd w:val="0"/>
        <w:ind w:left="900"/>
        <w:jc w:val="both"/>
        <w:rPr>
          <w:rFonts w:ascii="Arial" w:hAnsi="Arial" w:cs="Arial"/>
        </w:rPr>
      </w:pPr>
      <w:r>
        <w:rPr>
          <w:rFonts w:ascii="Arial" w:hAnsi="Arial" w:cs="Arial"/>
        </w:rPr>
        <w:t>access to each habitable room shall be gained without passage through a furnace room, boiler room or storage room;</w:t>
      </w:r>
    </w:p>
    <w:p w:rsidR="004E7CEC" w:rsidRDefault="004E7CEC" w:rsidP="004E7CEC">
      <w:pPr>
        <w:numPr>
          <w:ilvl w:val="1"/>
          <w:numId w:val="64"/>
        </w:numPr>
        <w:tabs>
          <w:tab w:val="clear" w:pos="1440"/>
          <w:tab w:val="num" w:pos="900"/>
        </w:tabs>
        <w:autoSpaceDE w:val="0"/>
        <w:autoSpaceDN w:val="0"/>
        <w:adjustRightInd w:val="0"/>
        <w:ind w:left="900"/>
        <w:jc w:val="both"/>
        <w:rPr>
          <w:rFonts w:ascii="Arial" w:hAnsi="Arial" w:cs="Arial"/>
        </w:rPr>
      </w:pPr>
      <w:r>
        <w:rPr>
          <w:rFonts w:ascii="Arial" w:hAnsi="Arial" w:cs="Arial"/>
        </w:rPr>
        <w:t>each habitable room shall comply with all the requirements for ingress, egress,</w:t>
      </w:r>
    </w:p>
    <w:p w:rsidR="004E7CEC" w:rsidRDefault="004E7CEC" w:rsidP="004E7CEC">
      <w:pPr>
        <w:numPr>
          <w:ilvl w:val="1"/>
          <w:numId w:val="64"/>
        </w:numPr>
        <w:tabs>
          <w:tab w:val="clear" w:pos="1440"/>
          <w:tab w:val="num" w:pos="900"/>
        </w:tabs>
        <w:autoSpaceDE w:val="0"/>
        <w:autoSpaceDN w:val="0"/>
        <w:adjustRightInd w:val="0"/>
        <w:ind w:left="900"/>
        <w:jc w:val="both"/>
        <w:rPr>
          <w:rFonts w:ascii="Arial" w:hAnsi="Arial" w:cs="Arial"/>
        </w:rPr>
      </w:pPr>
      <w:r>
        <w:rPr>
          <w:rFonts w:ascii="Arial" w:hAnsi="Arial" w:cs="Arial"/>
        </w:rPr>
        <w:t>light, ventilation and ceiling height set out in this Bylaw and the Building Code;</w:t>
      </w:r>
    </w:p>
    <w:p w:rsidR="004E7CEC" w:rsidRDefault="004E7CEC" w:rsidP="004E7CEC">
      <w:pPr>
        <w:numPr>
          <w:ilvl w:val="1"/>
          <w:numId w:val="64"/>
        </w:numPr>
        <w:tabs>
          <w:tab w:val="clear" w:pos="1440"/>
          <w:tab w:val="num" w:pos="900"/>
        </w:tabs>
        <w:autoSpaceDE w:val="0"/>
        <w:autoSpaceDN w:val="0"/>
        <w:adjustRightInd w:val="0"/>
        <w:ind w:left="900"/>
        <w:jc w:val="both"/>
        <w:rPr>
          <w:rFonts w:ascii="Arial" w:hAnsi="Arial" w:cs="Arial"/>
        </w:rPr>
      </w:pPr>
      <w:r>
        <w:rPr>
          <w:rFonts w:ascii="Arial" w:hAnsi="Arial" w:cs="Arial"/>
        </w:rPr>
        <w:t>floors and walls are constructed so as to be impervious to leakage of underground or surface run-off water</w:t>
      </w:r>
    </w:p>
    <w:p w:rsidR="004E7CEC" w:rsidRDefault="004E7CEC" w:rsidP="004E7CEC">
      <w:pPr>
        <w:tabs>
          <w:tab w:val="left" w:pos="-1440"/>
        </w:tabs>
        <w:jc w:val="both"/>
        <w:rPr>
          <w:rFonts w:ascii="Arial" w:hAnsi="Arial" w:cs="Arial"/>
          <w:b/>
          <w:bCs/>
        </w:rPr>
      </w:pPr>
    </w:p>
    <w:p w:rsidR="004E7CEC" w:rsidRDefault="004E7CEC" w:rsidP="004E7CEC">
      <w:pPr>
        <w:numPr>
          <w:ilvl w:val="1"/>
          <w:numId w:val="17"/>
        </w:numPr>
        <w:tabs>
          <w:tab w:val="left" w:pos="-1440"/>
        </w:tabs>
        <w:jc w:val="both"/>
        <w:rPr>
          <w:rFonts w:ascii="Arial" w:hAnsi="Arial" w:cs="Arial"/>
          <w:b/>
          <w:bCs/>
        </w:rPr>
      </w:pPr>
      <w:r>
        <w:rPr>
          <w:rFonts w:ascii="Arial" w:hAnsi="Arial" w:cs="Arial"/>
          <w:b/>
          <w:bCs/>
        </w:rPr>
        <w:t xml:space="preserve">TOILET </w:t>
      </w:r>
      <w:smartTag w:uri="urn:schemas-microsoft-com:office:smarttags" w:element="stockticker">
        <w:r>
          <w:rPr>
            <w:rFonts w:ascii="Arial" w:hAnsi="Arial" w:cs="Arial"/>
            <w:b/>
            <w:bCs/>
          </w:rPr>
          <w:t>AND</w:t>
        </w:r>
      </w:smartTag>
      <w:r>
        <w:rPr>
          <w:rFonts w:ascii="Arial" w:hAnsi="Arial" w:cs="Arial"/>
          <w:b/>
          <w:bCs/>
        </w:rPr>
        <w:t xml:space="preserve"> BATHROOM FACILITIES</w:t>
      </w:r>
    </w:p>
    <w:p w:rsidR="004E7CEC" w:rsidRDefault="004E7CEC" w:rsidP="004E7CEC">
      <w:pPr>
        <w:numPr>
          <w:ilvl w:val="0"/>
          <w:numId w:val="65"/>
        </w:numPr>
        <w:autoSpaceDE w:val="0"/>
        <w:autoSpaceDN w:val="0"/>
        <w:adjustRightInd w:val="0"/>
        <w:jc w:val="both"/>
        <w:rPr>
          <w:rFonts w:ascii="Arial" w:hAnsi="Arial" w:cs="Arial"/>
        </w:rPr>
      </w:pPr>
      <w:r>
        <w:rPr>
          <w:rFonts w:ascii="Arial" w:hAnsi="Arial" w:cs="Arial"/>
        </w:rPr>
        <w:t>Every dwelling unit shall contain plumbing fixtures in good repair and in an operative condition, consisting of a minimum of one toilet, one sink, and one bathtub or shower.</w:t>
      </w:r>
    </w:p>
    <w:p w:rsidR="004E7CEC" w:rsidRDefault="004E7CEC" w:rsidP="004E7CEC">
      <w:pPr>
        <w:autoSpaceDE w:val="0"/>
        <w:autoSpaceDN w:val="0"/>
        <w:adjustRightInd w:val="0"/>
        <w:jc w:val="both"/>
        <w:rPr>
          <w:rFonts w:ascii="Arial" w:hAnsi="Arial" w:cs="Arial"/>
        </w:rPr>
      </w:pPr>
    </w:p>
    <w:p w:rsidR="004E7CEC" w:rsidRDefault="004E7CEC" w:rsidP="004E7CEC">
      <w:pPr>
        <w:numPr>
          <w:ilvl w:val="0"/>
          <w:numId w:val="65"/>
        </w:numPr>
        <w:autoSpaceDE w:val="0"/>
        <w:autoSpaceDN w:val="0"/>
        <w:adjustRightInd w:val="0"/>
        <w:jc w:val="both"/>
        <w:rPr>
          <w:rFonts w:ascii="Arial" w:hAnsi="Arial" w:cs="Arial"/>
        </w:rPr>
      </w:pPr>
      <w:r>
        <w:rPr>
          <w:rFonts w:ascii="Arial" w:hAnsi="Arial" w:cs="Arial"/>
        </w:rPr>
        <w:t>All bathrooms and toilet rooms shall be located within and accessible from within the dwelling unit.</w:t>
      </w:r>
    </w:p>
    <w:p w:rsidR="004E7CEC" w:rsidRDefault="004E7CEC" w:rsidP="004E7CEC">
      <w:pPr>
        <w:autoSpaceDE w:val="0"/>
        <w:autoSpaceDN w:val="0"/>
        <w:adjustRightInd w:val="0"/>
        <w:jc w:val="both"/>
        <w:rPr>
          <w:rFonts w:ascii="Arial" w:hAnsi="Arial" w:cs="Arial"/>
        </w:rPr>
      </w:pPr>
    </w:p>
    <w:p w:rsidR="004E7CEC" w:rsidRDefault="004E7CEC" w:rsidP="004E7CEC">
      <w:pPr>
        <w:numPr>
          <w:ilvl w:val="0"/>
          <w:numId w:val="65"/>
        </w:numPr>
        <w:autoSpaceDE w:val="0"/>
        <w:autoSpaceDN w:val="0"/>
        <w:adjustRightInd w:val="0"/>
        <w:jc w:val="both"/>
        <w:rPr>
          <w:rFonts w:ascii="Arial" w:hAnsi="Arial" w:cs="Arial"/>
        </w:rPr>
      </w:pPr>
      <w:r>
        <w:rPr>
          <w:rFonts w:ascii="Arial" w:hAnsi="Arial" w:cs="Arial"/>
        </w:rPr>
        <w:t>All bathrooms and toilet rooms shall be fully enclosed and maintained so as to provide privacy for the occupant.</w:t>
      </w:r>
    </w:p>
    <w:p w:rsidR="004E7CEC" w:rsidRDefault="004E7CEC" w:rsidP="004E7CEC">
      <w:pPr>
        <w:autoSpaceDE w:val="0"/>
        <w:autoSpaceDN w:val="0"/>
        <w:adjustRightInd w:val="0"/>
        <w:jc w:val="both"/>
        <w:rPr>
          <w:rFonts w:ascii="Arial" w:hAnsi="Arial" w:cs="Arial"/>
        </w:rPr>
      </w:pPr>
    </w:p>
    <w:p w:rsidR="004E7CEC" w:rsidRDefault="004E7CEC" w:rsidP="004E7CEC">
      <w:pPr>
        <w:numPr>
          <w:ilvl w:val="0"/>
          <w:numId w:val="65"/>
        </w:numPr>
        <w:autoSpaceDE w:val="0"/>
        <w:autoSpaceDN w:val="0"/>
        <w:adjustRightInd w:val="0"/>
        <w:jc w:val="both"/>
        <w:rPr>
          <w:rFonts w:ascii="Arial" w:hAnsi="Arial" w:cs="Arial"/>
          <w:lang w:val="en-GB"/>
        </w:rPr>
      </w:pPr>
      <w:r>
        <w:rPr>
          <w:rFonts w:ascii="Arial" w:hAnsi="Arial" w:cs="Arial"/>
        </w:rPr>
        <w:t>No toilet or urinal shall be located within a bedroom or a room that is used for the preparation, cooking, storing or consumption of food.</w:t>
      </w:r>
    </w:p>
    <w:p w:rsidR="00D140EB" w:rsidRDefault="00D140EB" w:rsidP="004E7CEC">
      <w:pPr>
        <w:autoSpaceDE w:val="0"/>
        <w:autoSpaceDN w:val="0"/>
        <w:adjustRightInd w:val="0"/>
        <w:jc w:val="both"/>
        <w:rPr>
          <w:rFonts w:ascii="Arial" w:hAnsi="Arial" w:cs="Arial"/>
          <w:lang w:val="en-GB"/>
        </w:rPr>
      </w:pPr>
    </w:p>
    <w:p w:rsidR="00256969" w:rsidRDefault="00256969" w:rsidP="004E7CEC">
      <w:pPr>
        <w:autoSpaceDE w:val="0"/>
        <w:autoSpaceDN w:val="0"/>
        <w:adjustRightInd w:val="0"/>
        <w:jc w:val="both"/>
        <w:rPr>
          <w:rFonts w:ascii="Arial" w:hAnsi="Arial" w:cs="Arial"/>
          <w:lang w:val="en-GB"/>
        </w:rPr>
      </w:pPr>
    </w:p>
    <w:p w:rsidR="00256969" w:rsidRDefault="00256969" w:rsidP="004E7CEC">
      <w:pPr>
        <w:autoSpaceDE w:val="0"/>
        <w:autoSpaceDN w:val="0"/>
        <w:adjustRightInd w:val="0"/>
        <w:jc w:val="both"/>
        <w:rPr>
          <w:rFonts w:ascii="Arial" w:hAnsi="Arial" w:cs="Arial"/>
          <w:lang w:val="en-GB"/>
        </w:rPr>
      </w:pPr>
    </w:p>
    <w:p w:rsidR="004E7CEC" w:rsidRDefault="004E7CEC" w:rsidP="004E7CEC">
      <w:pPr>
        <w:autoSpaceDE w:val="0"/>
        <w:autoSpaceDN w:val="0"/>
        <w:adjustRightInd w:val="0"/>
        <w:jc w:val="both"/>
        <w:rPr>
          <w:rFonts w:ascii="Arial" w:hAnsi="Arial" w:cs="Arial"/>
          <w:lang w:val="en-GB"/>
        </w:rPr>
      </w:pPr>
    </w:p>
    <w:p w:rsidR="004E7CEC" w:rsidRDefault="004E7CEC" w:rsidP="004E7CEC">
      <w:pPr>
        <w:jc w:val="center"/>
        <w:rPr>
          <w:rFonts w:ascii="Arial" w:hAnsi="Arial" w:cs="Arial"/>
          <w:b/>
          <w:bCs/>
        </w:rPr>
      </w:pPr>
      <w:r>
        <w:rPr>
          <w:rFonts w:ascii="Arial" w:hAnsi="Arial" w:cs="Arial"/>
          <w:b/>
          <w:bCs/>
        </w:rPr>
        <w:t>PART 6</w:t>
      </w:r>
    </w:p>
    <w:p w:rsidR="004E7CEC" w:rsidRDefault="004E7CEC" w:rsidP="004E7CEC">
      <w:pPr>
        <w:jc w:val="center"/>
        <w:rPr>
          <w:rFonts w:ascii="Arial" w:hAnsi="Arial" w:cs="Arial"/>
        </w:rPr>
      </w:pPr>
      <w:r>
        <w:rPr>
          <w:rFonts w:ascii="Arial" w:hAnsi="Arial" w:cs="Arial"/>
          <w:b/>
          <w:bCs/>
        </w:rPr>
        <w:t>NON-RESIDENTIAL PROPERTY STANDARDS</w:t>
      </w:r>
    </w:p>
    <w:p w:rsidR="004E7CEC" w:rsidRDefault="004E7CEC" w:rsidP="004E7CEC">
      <w:pPr>
        <w:tabs>
          <w:tab w:val="left" w:pos="-1440"/>
        </w:tabs>
        <w:jc w:val="center"/>
        <w:rPr>
          <w:rFonts w:ascii="Arial" w:hAnsi="Arial" w:cs="Arial"/>
          <w:lang w:val="en-GB"/>
        </w:rPr>
      </w:pPr>
    </w:p>
    <w:p w:rsidR="004E7CEC" w:rsidRDefault="004E7CEC" w:rsidP="004E7CEC">
      <w:pPr>
        <w:tabs>
          <w:tab w:val="left" w:pos="-1440"/>
        </w:tabs>
        <w:jc w:val="center"/>
        <w:rPr>
          <w:rFonts w:ascii="Arial" w:hAnsi="Arial" w:cs="Arial"/>
          <w:lang w:val="en-GB"/>
        </w:rPr>
      </w:pPr>
    </w:p>
    <w:p w:rsidR="004E7CEC" w:rsidRDefault="004E7CEC" w:rsidP="004E7CEC">
      <w:pPr>
        <w:numPr>
          <w:ilvl w:val="1"/>
          <w:numId w:val="68"/>
        </w:numPr>
        <w:tabs>
          <w:tab w:val="left" w:pos="-1440"/>
        </w:tabs>
        <w:jc w:val="both"/>
        <w:rPr>
          <w:rFonts w:ascii="Arial" w:hAnsi="Arial" w:cs="Arial"/>
          <w:b/>
          <w:bCs/>
        </w:rPr>
      </w:pPr>
      <w:r>
        <w:rPr>
          <w:rFonts w:ascii="Arial" w:hAnsi="Arial" w:cs="Arial"/>
          <w:b/>
          <w:bCs/>
        </w:rPr>
        <w:t>YARDS</w:t>
      </w:r>
    </w:p>
    <w:p w:rsidR="004E7CEC" w:rsidRDefault="004E7CEC" w:rsidP="004E7CEC">
      <w:pPr>
        <w:numPr>
          <w:ilvl w:val="0"/>
          <w:numId w:val="66"/>
        </w:numPr>
        <w:autoSpaceDE w:val="0"/>
        <w:autoSpaceDN w:val="0"/>
        <w:adjustRightInd w:val="0"/>
        <w:jc w:val="both"/>
        <w:rPr>
          <w:rFonts w:ascii="Arial" w:hAnsi="Arial" w:cs="Arial"/>
        </w:rPr>
      </w:pPr>
      <w:r>
        <w:rPr>
          <w:rFonts w:ascii="Arial" w:hAnsi="Arial" w:cs="Arial"/>
        </w:rPr>
        <w:t>Every owner, and every occupant in that part of non-residential property that is occupied or controlled by the occupant, shall maintain to the standards as described in Part 2 of this Bylaw and:</w:t>
      </w:r>
    </w:p>
    <w:p w:rsidR="004E7CEC" w:rsidRDefault="004E7CEC" w:rsidP="004E7CEC">
      <w:pPr>
        <w:numPr>
          <w:ilvl w:val="1"/>
          <w:numId w:val="67"/>
        </w:numPr>
        <w:tabs>
          <w:tab w:val="clear" w:pos="1440"/>
        </w:tabs>
        <w:autoSpaceDE w:val="0"/>
        <w:autoSpaceDN w:val="0"/>
        <w:adjustRightInd w:val="0"/>
        <w:ind w:left="900"/>
        <w:jc w:val="both"/>
        <w:rPr>
          <w:rFonts w:ascii="Arial" w:hAnsi="Arial" w:cs="Arial"/>
        </w:rPr>
      </w:pPr>
      <w:r>
        <w:rPr>
          <w:rFonts w:ascii="Arial" w:hAnsi="Arial" w:cs="Arial"/>
        </w:rPr>
        <w:t>in a sanitary and safe condition, free from litter, refuse and waste including such litter and refuse as may be left by customers or other members of the general public and shall provide containers for the disposal of such litter or refuse;</w:t>
      </w:r>
    </w:p>
    <w:p w:rsidR="004E7CEC" w:rsidRDefault="004E7CEC" w:rsidP="004E7CEC">
      <w:pPr>
        <w:numPr>
          <w:ilvl w:val="1"/>
          <w:numId w:val="67"/>
        </w:numPr>
        <w:tabs>
          <w:tab w:val="clear" w:pos="1440"/>
        </w:tabs>
        <w:autoSpaceDE w:val="0"/>
        <w:autoSpaceDN w:val="0"/>
        <w:adjustRightInd w:val="0"/>
        <w:ind w:left="900"/>
        <w:jc w:val="both"/>
        <w:rPr>
          <w:rFonts w:ascii="Arial" w:hAnsi="Arial" w:cs="Arial"/>
        </w:rPr>
      </w:pPr>
      <w:r>
        <w:rPr>
          <w:rFonts w:ascii="Arial" w:hAnsi="Arial" w:cs="Arial"/>
        </w:rPr>
        <w:t>free from objects conditions which are health, fire or safety hazards; and</w:t>
      </w:r>
    </w:p>
    <w:p w:rsidR="004E7CEC" w:rsidRDefault="004E7CEC" w:rsidP="004E7CEC">
      <w:pPr>
        <w:numPr>
          <w:ilvl w:val="1"/>
          <w:numId w:val="67"/>
        </w:numPr>
        <w:tabs>
          <w:tab w:val="clear" w:pos="1440"/>
          <w:tab w:val="left" w:pos="-1440"/>
        </w:tabs>
        <w:ind w:left="900"/>
        <w:jc w:val="both"/>
        <w:rPr>
          <w:rFonts w:ascii="Arial" w:hAnsi="Arial" w:cs="Arial"/>
          <w:lang w:val="en-GB"/>
        </w:rPr>
      </w:pPr>
      <w:r>
        <w:rPr>
          <w:rFonts w:ascii="Arial" w:hAnsi="Arial" w:cs="Arial"/>
        </w:rPr>
        <w:t>free from rodents, insects or vermin.</w:t>
      </w:r>
    </w:p>
    <w:p w:rsidR="004E7CEC" w:rsidRDefault="004E7CEC" w:rsidP="004E7CEC">
      <w:pPr>
        <w:tabs>
          <w:tab w:val="left" w:pos="-1440"/>
        </w:tabs>
        <w:jc w:val="both"/>
        <w:rPr>
          <w:rFonts w:ascii="Arial" w:hAnsi="Arial" w:cs="Arial"/>
        </w:rPr>
      </w:pPr>
    </w:p>
    <w:p w:rsidR="004E7CEC" w:rsidRDefault="004E7CEC" w:rsidP="004E7CEC">
      <w:pPr>
        <w:numPr>
          <w:ilvl w:val="0"/>
          <w:numId w:val="71"/>
        </w:numPr>
        <w:tabs>
          <w:tab w:val="left" w:pos="-1170"/>
          <w:tab w:val="left" w:pos="-720"/>
          <w:tab w:val="left" w:pos="0"/>
          <w:tab w:val="left" w:pos="4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color w:val="000000"/>
          <w:lang w:val="en-GB"/>
        </w:rPr>
      </w:pPr>
      <w:r>
        <w:rPr>
          <w:rFonts w:ascii="Arial" w:hAnsi="Arial" w:cs="Arial"/>
          <w:color w:val="000000"/>
          <w:lang w:val="en-GB"/>
        </w:rPr>
        <w:t>The warehousing or storage of material or operative equipment that is required for the continuing operation of the industrial or commercial aspect of the property shall be maintained in a neat and orderly fashion so as not to create a fire or accident hazard or any unsightly condition and shall provide unconstructive access for emergency vehicles.  Where conditions are such that a neat and orderly fashion is achieved but is still offensive to view, the offensive area shall be suitably enclosed by a solid wall or a painted board or metal fence not less</w:t>
      </w:r>
      <w:r w:rsidRPr="004E7CEC">
        <w:rPr>
          <w:rFonts w:ascii="Arial" w:hAnsi="Arial" w:cs="Arial"/>
          <w:color w:val="000000"/>
          <w:lang w:val="en-GB"/>
        </w:rPr>
        <w:t xml:space="preserve"> </w:t>
      </w:r>
      <w:r>
        <w:rPr>
          <w:rFonts w:ascii="Arial" w:hAnsi="Arial" w:cs="Arial"/>
          <w:color w:val="000000"/>
          <w:lang w:val="en-GB"/>
        </w:rPr>
        <w:t>than 1.8 metres (6 ft.) in height and maintained in good repair.</w:t>
      </w:r>
    </w:p>
    <w:p w:rsidR="004E7CEC" w:rsidRDefault="004E7CEC" w:rsidP="004E7CEC">
      <w:pPr>
        <w:autoSpaceDE w:val="0"/>
        <w:autoSpaceDN w:val="0"/>
        <w:adjustRightInd w:val="0"/>
        <w:jc w:val="both"/>
        <w:rPr>
          <w:rFonts w:ascii="Arial" w:hAnsi="Arial" w:cs="Arial"/>
        </w:rPr>
      </w:pPr>
    </w:p>
    <w:p w:rsidR="004E7CEC" w:rsidRDefault="004E7CEC" w:rsidP="004E7CEC">
      <w:pPr>
        <w:numPr>
          <w:ilvl w:val="1"/>
          <w:numId w:val="68"/>
        </w:numPr>
        <w:tabs>
          <w:tab w:val="left" w:pos="-1440"/>
        </w:tabs>
        <w:jc w:val="both"/>
        <w:rPr>
          <w:rFonts w:ascii="Arial" w:hAnsi="Arial" w:cs="Arial"/>
          <w:b/>
          <w:bCs/>
        </w:rPr>
      </w:pPr>
      <w:r>
        <w:rPr>
          <w:rFonts w:ascii="Arial" w:hAnsi="Arial" w:cs="Arial"/>
          <w:b/>
          <w:bCs/>
        </w:rPr>
        <w:t>MEANS OF EGRESS</w:t>
      </w:r>
    </w:p>
    <w:p w:rsidR="004E7CEC" w:rsidRDefault="004E7CEC" w:rsidP="004E7CEC">
      <w:pPr>
        <w:numPr>
          <w:ilvl w:val="0"/>
          <w:numId w:val="70"/>
        </w:numPr>
        <w:autoSpaceDE w:val="0"/>
        <w:autoSpaceDN w:val="0"/>
        <w:adjustRightInd w:val="0"/>
        <w:jc w:val="both"/>
        <w:rPr>
          <w:rFonts w:ascii="Arial" w:hAnsi="Arial" w:cs="Arial"/>
        </w:rPr>
      </w:pPr>
      <w:r>
        <w:rPr>
          <w:rFonts w:ascii="Arial" w:hAnsi="Arial" w:cs="Arial"/>
        </w:rPr>
        <w:t>All means of egress within a non-residential property shall be:</w:t>
      </w:r>
    </w:p>
    <w:p w:rsidR="004E7CEC" w:rsidRDefault="004E7CEC" w:rsidP="004E7CEC">
      <w:pPr>
        <w:numPr>
          <w:ilvl w:val="1"/>
          <w:numId w:val="70"/>
        </w:numPr>
        <w:tabs>
          <w:tab w:val="clear" w:pos="1440"/>
        </w:tabs>
        <w:autoSpaceDE w:val="0"/>
        <w:autoSpaceDN w:val="0"/>
        <w:adjustRightInd w:val="0"/>
        <w:ind w:left="900"/>
        <w:jc w:val="both"/>
        <w:rPr>
          <w:rFonts w:ascii="Arial" w:hAnsi="Arial" w:cs="Arial"/>
        </w:rPr>
      </w:pPr>
      <w:r>
        <w:rPr>
          <w:rFonts w:ascii="Arial" w:hAnsi="Arial" w:cs="Arial"/>
        </w:rPr>
        <w:t>maintained free from all obstructions or impediments;</w:t>
      </w:r>
    </w:p>
    <w:p w:rsidR="004E7CEC" w:rsidRDefault="004E7CEC" w:rsidP="004E7CEC">
      <w:pPr>
        <w:numPr>
          <w:ilvl w:val="1"/>
          <w:numId w:val="70"/>
        </w:numPr>
        <w:tabs>
          <w:tab w:val="clear" w:pos="1440"/>
        </w:tabs>
        <w:autoSpaceDE w:val="0"/>
        <w:autoSpaceDN w:val="0"/>
        <w:adjustRightInd w:val="0"/>
        <w:ind w:left="900"/>
        <w:jc w:val="both"/>
        <w:rPr>
          <w:rFonts w:ascii="Arial" w:hAnsi="Arial" w:cs="Arial"/>
        </w:rPr>
      </w:pPr>
      <w:r>
        <w:rPr>
          <w:rFonts w:ascii="Arial" w:hAnsi="Arial" w:cs="Arial"/>
        </w:rPr>
        <w:t>provided with clear, unobstructed and readily visible exit signs, for every required exit; and</w:t>
      </w:r>
    </w:p>
    <w:p w:rsidR="004E7CEC" w:rsidRDefault="004E7CEC" w:rsidP="004E7CEC">
      <w:pPr>
        <w:numPr>
          <w:ilvl w:val="1"/>
          <w:numId w:val="70"/>
        </w:numPr>
        <w:tabs>
          <w:tab w:val="clear" w:pos="1440"/>
        </w:tabs>
        <w:autoSpaceDE w:val="0"/>
        <w:autoSpaceDN w:val="0"/>
        <w:adjustRightInd w:val="0"/>
        <w:ind w:left="900"/>
        <w:jc w:val="both"/>
        <w:rPr>
          <w:rFonts w:ascii="Arial" w:hAnsi="Arial" w:cs="Arial"/>
        </w:rPr>
      </w:pPr>
      <w:r>
        <w:rPr>
          <w:rFonts w:ascii="Arial" w:hAnsi="Arial" w:cs="Arial"/>
        </w:rPr>
        <w:t>provided with lighting facilities capable of illuminating the means of egress to</w:t>
      </w:r>
    </w:p>
    <w:p w:rsidR="004E7CEC" w:rsidRDefault="004E7CEC" w:rsidP="004E7CEC">
      <w:pPr>
        <w:numPr>
          <w:ilvl w:val="1"/>
          <w:numId w:val="70"/>
        </w:numPr>
        <w:tabs>
          <w:tab w:val="clear" w:pos="1440"/>
        </w:tabs>
        <w:autoSpaceDE w:val="0"/>
        <w:autoSpaceDN w:val="0"/>
        <w:adjustRightInd w:val="0"/>
        <w:ind w:left="900"/>
        <w:jc w:val="both"/>
        <w:rPr>
          <w:rFonts w:ascii="Arial" w:hAnsi="Arial" w:cs="Arial"/>
        </w:rPr>
      </w:pPr>
      <w:r>
        <w:rPr>
          <w:rFonts w:ascii="Arial" w:hAnsi="Arial" w:cs="Arial"/>
        </w:rPr>
        <w:t>ensure the safe passage of persons exiting the building.</w:t>
      </w:r>
    </w:p>
    <w:p w:rsidR="004E7CEC" w:rsidRDefault="004E7CEC" w:rsidP="004E7CEC">
      <w:pPr>
        <w:tabs>
          <w:tab w:val="left" w:pos="-1440"/>
        </w:tabs>
        <w:jc w:val="both"/>
        <w:rPr>
          <w:rFonts w:ascii="Arial" w:hAnsi="Arial" w:cs="Arial"/>
          <w:b/>
          <w:bCs/>
        </w:rPr>
      </w:pPr>
    </w:p>
    <w:p w:rsidR="004E7CEC" w:rsidRDefault="004E7CEC" w:rsidP="004E7CEC">
      <w:pPr>
        <w:numPr>
          <w:ilvl w:val="1"/>
          <w:numId w:val="68"/>
        </w:numPr>
        <w:tabs>
          <w:tab w:val="left" w:pos="-1440"/>
        </w:tabs>
        <w:jc w:val="both"/>
        <w:rPr>
          <w:rFonts w:ascii="Arial" w:hAnsi="Arial" w:cs="Arial"/>
          <w:b/>
          <w:bCs/>
        </w:rPr>
      </w:pPr>
      <w:r>
        <w:rPr>
          <w:rFonts w:ascii="Arial" w:hAnsi="Arial" w:cs="Arial"/>
          <w:b/>
          <w:bCs/>
        </w:rPr>
        <w:t>GUARDRAILS</w:t>
      </w:r>
    </w:p>
    <w:p w:rsidR="004E7CEC" w:rsidRDefault="004E7CEC" w:rsidP="004E7CEC">
      <w:pPr>
        <w:numPr>
          <w:ilvl w:val="2"/>
          <w:numId w:val="70"/>
        </w:numPr>
        <w:tabs>
          <w:tab w:val="left" w:pos="-1170"/>
          <w:tab w:val="left" w:pos="-720"/>
          <w:tab w:val="left" w:pos="0"/>
          <w:tab w:val="left" w:pos="450"/>
          <w:tab w:val="left" w:pos="1440"/>
          <w:tab w:val="left" w:pos="153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color w:val="000000"/>
          <w:lang w:val="en-GB"/>
        </w:rPr>
      </w:pPr>
      <w:r>
        <w:rPr>
          <w:rFonts w:ascii="Arial" w:hAnsi="Arial" w:cs="Arial"/>
          <w:color w:val="000000"/>
          <w:lang w:val="en-GB"/>
        </w:rPr>
        <w:t>A guard shall be installed and maintained in good repair on the open side of any stairway or ramp containing three (3) or more risers including the landing or a height of 600 mm (24 inches) between adjacent levels.  A handrail shall be installed and maintained in good repair in all stairwells.  Guardrails shall be installed and maintained in good repair around all landings, porches, balconies.  Guardrails, balustrades and handrails shall be constructed and maintained rigid in nature.</w:t>
      </w:r>
    </w:p>
    <w:p w:rsidR="004E7CEC" w:rsidRDefault="004E7CEC" w:rsidP="004E7CEC">
      <w:pPr>
        <w:tabs>
          <w:tab w:val="left" w:pos="-1440"/>
        </w:tabs>
        <w:ind w:left="540"/>
        <w:jc w:val="both"/>
        <w:rPr>
          <w:rFonts w:ascii="Arial" w:hAnsi="Arial" w:cs="Arial"/>
          <w:lang w:val="en-GB"/>
        </w:rPr>
      </w:pPr>
    </w:p>
    <w:p w:rsidR="004E7CEC" w:rsidRDefault="004E7CEC" w:rsidP="004E7CEC">
      <w:pPr>
        <w:numPr>
          <w:ilvl w:val="1"/>
          <w:numId w:val="68"/>
        </w:numPr>
        <w:tabs>
          <w:tab w:val="left" w:pos="-1440"/>
        </w:tabs>
        <w:jc w:val="both"/>
        <w:rPr>
          <w:rFonts w:ascii="Arial" w:hAnsi="Arial" w:cs="Arial"/>
          <w:b/>
          <w:bCs/>
        </w:rPr>
      </w:pPr>
      <w:r>
        <w:rPr>
          <w:rFonts w:ascii="Arial" w:hAnsi="Arial" w:cs="Arial"/>
          <w:b/>
          <w:bCs/>
        </w:rPr>
        <w:t>SEPARATIONS</w:t>
      </w:r>
    </w:p>
    <w:p w:rsidR="004E7CEC" w:rsidRDefault="004E7CEC" w:rsidP="004E7CEC">
      <w:pPr>
        <w:numPr>
          <w:ilvl w:val="2"/>
          <w:numId w:val="67"/>
        </w:numPr>
        <w:tabs>
          <w:tab w:val="clear" w:pos="2340"/>
          <w:tab w:val="num" w:pos="360"/>
        </w:tabs>
        <w:autoSpaceDE w:val="0"/>
        <w:autoSpaceDN w:val="0"/>
        <w:adjustRightInd w:val="0"/>
        <w:ind w:left="360"/>
        <w:jc w:val="both"/>
        <w:rPr>
          <w:rFonts w:ascii="Arial" w:hAnsi="Arial" w:cs="Arial"/>
          <w:color w:val="231F20"/>
          <w:szCs w:val="20"/>
        </w:rPr>
      </w:pPr>
      <w:r>
        <w:rPr>
          <w:rFonts w:ascii="Arial" w:hAnsi="Arial" w:cs="Arial"/>
        </w:rPr>
        <w:t>Every dwelling unit shall be maintained and protected so as to prevent the passage of noxious fumes and gases from a part of the building that is not used for human habitation into other parts of the dwelling unit.</w:t>
      </w:r>
    </w:p>
    <w:p w:rsidR="004E7CEC" w:rsidRDefault="004E7CEC" w:rsidP="004E7CEC">
      <w:pPr>
        <w:autoSpaceDE w:val="0"/>
        <w:autoSpaceDN w:val="0"/>
        <w:adjustRightInd w:val="0"/>
        <w:jc w:val="both"/>
        <w:rPr>
          <w:rFonts w:ascii="Arial" w:hAnsi="Arial" w:cs="Arial"/>
          <w:color w:val="231F20"/>
          <w:szCs w:val="20"/>
        </w:rPr>
      </w:pPr>
    </w:p>
    <w:p w:rsidR="004E7CEC" w:rsidRDefault="004E7CEC" w:rsidP="004E7CEC">
      <w:pPr>
        <w:numPr>
          <w:ilvl w:val="1"/>
          <w:numId w:val="68"/>
        </w:numPr>
        <w:tabs>
          <w:tab w:val="left" w:pos="-1440"/>
        </w:tabs>
        <w:jc w:val="both"/>
        <w:rPr>
          <w:rFonts w:ascii="Arial" w:hAnsi="Arial" w:cs="Arial"/>
          <w:b/>
          <w:bCs/>
        </w:rPr>
      </w:pPr>
      <w:r>
        <w:rPr>
          <w:rFonts w:ascii="Arial" w:hAnsi="Arial" w:cs="Arial"/>
          <w:b/>
          <w:bCs/>
        </w:rPr>
        <w:t>VENTILATION</w:t>
      </w:r>
    </w:p>
    <w:p w:rsidR="004E7CEC" w:rsidRDefault="004E7CEC" w:rsidP="004E7CEC">
      <w:pPr>
        <w:numPr>
          <w:ilvl w:val="0"/>
          <w:numId w:val="69"/>
        </w:numPr>
        <w:autoSpaceDE w:val="0"/>
        <w:autoSpaceDN w:val="0"/>
        <w:adjustRightInd w:val="0"/>
        <w:jc w:val="both"/>
        <w:rPr>
          <w:rFonts w:ascii="Arial" w:hAnsi="Arial" w:cs="Arial"/>
        </w:rPr>
      </w:pPr>
      <w:r>
        <w:rPr>
          <w:rFonts w:ascii="Arial" w:hAnsi="Arial" w:cs="Arial"/>
        </w:rPr>
        <w:t>All non-residential properties shall be adequately ventilated by natural or mechanical means and with regard to the operations carried on therein, to ensure that persons within the property are not exposed to conditions deleterious to their health or safety.</w:t>
      </w:r>
    </w:p>
    <w:p w:rsidR="004E7CEC" w:rsidRDefault="004E7CEC" w:rsidP="004E7CEC">
      <w:pPr>
        <w:autoSpaceDE w:val="0"/>
        <w:autoSpaceDN w:val="0"/>
        <w:adjustRightInd w:val="0"/>
        <w:jc w:val="both"/>
        <w:rPr>
          <w:rFonts w:ascii="Arial" w:hAnsi="Arial" w:cs="Arial"/>
        </w:rPr>
      </w:pPr>
    </w:p>
    <w:p w:rsidR="004E7CEC" w:rsidRDefault="004E7CEC" w:rsidP="004E7CEC">
      <w:pPr>
        <w:numPr>
          <w:ilvl w:val="0"/>
          <w:numId w:val="69"/>
        </w:numPr>
        <w:autoSpaceDE w:val="0"/>
        <w:autoSpaceDN w:val="0"/>
        <w:adjustRightInd w:val="0"/>
        <w:jc w:val="both"/>
        <w:rPr>
          <w:rFonts w:ascii="Arial" w:hAnsi="Arial" w:cs="Arial"/>
        </w:rPr>
      </w:pPr>
      <w:r>
        <w:rPr>
          <w:rFonts w:ascii="Arial" w:hAnsi="Arial" w:cs="Arial"/>
        </w:rPr>
        <w:t>Ventilation shall be provided for every locker room, clothes drying room and room in which plumbing fixtures are installed, either by means of natural ventilation through openings directly to the outside air or by means of mechanical ventilation, which ventilation will ensure a complete change of air within the rooms at least once per hour.</w:t>
      </w:r>
    </w:p>
    <w:p w:rsidR="004E7CEC" w:rsidRDefault="004E7CEC" w:rsidP="004E7CEC">
      <w:pPr>
        <w:autoSpaceDE w:val="0"/>
        <w:autoSpaceDN w:val="0"/>
        <w:adjustRightInd w:val="0"/>
        <w:jc w:val="both"/>
        <w:rPr>
          <w:rFonts w:ascii="Arial" w:hAnsi="Arial" w:cs="Arial"/>
        </w:rPr>
      </w:pPr>
    </w:p>
    <w:p w:rsidR="004E7CEC" w:rsidRDefault="004E7CEC" w:rsidP="004E7CEC">
      <w:pPr>
        <w:numPr>
          <w:ilvl w:val="0"/>
          <w:numId w:val="69"/>
        </w:numPr>
        <w:autoSpaceDE w:val="0"/>
        <w:autoSpaceDN w:val="0"/>
        <w:adjustRightInd w:val="0"/>
        <w:jc w:val="both"/>
        <w:rPr>
          <w:rFonts w:ascii="Arial" w:hAnsi="Arial" w:cs="Arial"/>
        </w:rPr>
      </w:pPr>
      <w:r>
        <w:rPr>
          <w:rFonts w:ascii="Arial" w:hAnsi="Arial" w:cs="Arial"/>
        </w:rPr>
        <w:t>Where a system of mechanical ventilation to exhaust noxious fumes, gases, dust or sawdust from a building is installed, the discharge from the system shall comply with the Building Code.</w:t>
      </w:r>
    </w:p>
    <w:p w:rsidR="004E7CEC" w:rsidRDefault="004E7CEC" w:rsidP="004E7CEC">
      <w:pPr>
        <w:pStyle w:val="Header"/>
        <w:tabs>
          <w:tab w:val="clear" w:pos="4320"/>
          <w:tab w:val="clear" w:pos="8640"/>
        </w:tabs>
        <w:autoSpaceDE w:val="0"/>
        <w:autoSpaceDN w:val="0"/>
        <w:adjustRightInd w:val="0"/>
        <w:jc w:val="both"/>
        <w:rPr>
          <w:rFonts w:ascii="Arial" w:hAnsi="Arial" w:cs="Arial"/>
        </w:rPr>
      </w:pPr>
    </w:p>
    <w:p w:rsidR="004E7CEC" w:rsidRDefault="004E7CEC" w:rsidP="004E7CEC">
      <w:pPr>
        <w:numPr>
          <w:ilvl w:val="0"/>
          <w:numId w:val="69"/>
        </w:numPr>
        <w:autoSpaceDE w:val="0"/>
        <w:autoSpaceDN w:val="0"/>
        <w:adjustRightInd w:val="0"/>
        <w:jc w:val="both"/>
        <w:rPr>
          <w:rFonts w:ascii="Arial" w:hAnsi="Arial" w:cs="Arial"/>
        </w:rPr>
      </w:pPr>
      <w:r>
        <w:rPr>
          <w:rFonts w:ascii="Arial" w:hAnsi="Arial" w:cs="Arial"/>
        </w:rPr>
        <w:t>Mechanical ventilating equipment and the supports for each equipment shall be maintained in good repair and in safe mechanical condition.</w:t>
      </w:r>
    </w:p>
    <w:p w:rsidR="00256969" w:rsidRDefault="00256969" w:rsidP="00256969">
      <w:pPr>
        <w:autoSpaceDE w:val="0"/>
        <w:autoSpaceDN w:val="0"/>
        <w:adjustRightInd w:val="0"/>
        <w:jc w:val="both"/>
        <w:rPr>
          <w:rFonts w:ascii="Arial" w:hAnsi="Arial" w:cs="Arial"/>
        </w:rPr>
      </w:pPr>
    </w:p>
    <w:p w:rsidR="004E7CEC" w:rsidRDefault="004E7CEC" w:rsidP="004E7CEC">
      <w:pPr>
        <w:numPr>
          <w:ilvl w:val="1"/>
          <w:numId w:val="68"/>
        </w:numPr>
        <w:tabs>
          <w:tab w:val="left" w:pos="-1440"/>
        </w:tabs>
        <w:jc w:val="both"/>
        <w:rPr>
          <w:rFonts w:ascii="Arial" w:hAnsi="Arial" w:cs="Arial"/>
          <w:b/>
          <w:bCs/>
        </w:rPr>
      </w:pPr>
      <w:r>
        <w:rPr>
          <w:rFonts w:ascii="Arial" w:hAnsi="Arial" w:cs="Arial"/>
          <w:b/>
          <w:bCs/>
        </w:rPr>
        <w:t>LIGHTING</w:t>
      </w:r>
    </w:p>
    <w:p w:rsidR="004E7CEC" w:rsidRDefault="004E7CEC" w:rsidP="004E7CEC">
      <w:pPr>
        <w:numPr>
          <w:ilvl w:val="1"/>
          <w:numId w:val="69"/>
        </w:numPr>
        <w:tabs>
          <w:tab w:val="clear" w:pos="1440"/>
          <w:tab w:val="left" w:pos="-1170"/>
          <w:tab w:val="left" w:pos="-720"/>
          <w:tab w:val="left" w:pos="0"/>
          <w:tab w:val="num" w:pos="360"/>
          <w:tab w:val="left" w:pos="45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Arial" w:hAnsi="Arial" w:cs="Arial"/>
          <w:color w:val="000000"/>
          <w:lang w:val="en-GB"/>
        </w:rPr>
      </w:pPr>
      <w:r>
        <w:rPr>
          <w:rFonts w:ascii="Arial" w:hAnsi="Arial" w:cs="Arial"/>
          <w:color w:val="000000"/>
          <w:lang w:val="en-GB"/>
        </w:rPr>
        <w:t>All non-residential establishments shall install and maintain sufficient windows, skylights, and lighting fixtures necessary for the safety of all persons attending the premises.</w:t>
      </w:r>
    </w:p>
    <w:p w:rsidR="004E7CEC" w:rsidRDefault="004E7CEC" w:rsidP="004E7CEC">
      <w:pPr>
        <w:tabs>
          <w:tab w:val="left" w:pos="-1170"/>
          <w:tab w:val="left" w:pos="-720"/>
          <w:tab w:val="left" w:pos="0"/>
          <w:tab w:val="left" w:pos="45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color w:val="000000"/>
          <w:lang w:val="en-GB"/>
        </w:rPr>
      </w:pPr>
    </w:p>
    <w:p w:rsidR="004E7CEC" w:rsidRDefault="004E7CEC" w:rsidP="004E7CEC">
      <w:pPr>
        <w:tabs>
          <w:tab w:val="left" w:pos="-1170"/>
          <w:tab w:val="left" w:pos="-720"/>
          <w:tab w:val="left" w:pos="0"/>
          <w:tab w:val="left" w:pos="45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color w:val="000000"/>
          <w:lang w:val="en-GB"/>
        </w:rPr>
      </w:pPr>
      <w:r>
        <w:rPr>
          <w:rFonts w:ascii="Arial" w:hAnsi="Arial" w:cs="Arial"/>
          <w:b/>
          <w:bCs/>
          <w:color w:val="000000"/>
          <w:lang w:val="en-GB"/>
        </w:rPr>
        <w:t>6.07   SALVAGE YARD</w:t>
      </w:r>
    </w:p>
    <w:p w:rsidR="004E7CEC" w:rsidRDefault="004E7CEC" w:rsidP="004E7CEC">
      <w:pPr>
        <w:tabs>
          <w:tab w:val="left" w:pos="-1170"/>
          <w:tab w:val="left" w:pos="-720"/>
          <w:tab w:val="left" w:pos="0"/>
          <w:tab w:val="left" w:pos="45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color w:val="000000"/>
          <w:lang w:val="en-GB"/>
        </w:rPr>
      </w:pPr>
      <w:r>
        <w:rPr>
          <w:rFonts w:ascii="Arial" w:hAnsi="Arial" w:cs="Arial"/>
          <w:color w:val="000000"/>
          <w:lang w:val="en-GB"/>
        </w:rPr>
        <w:t>1.   Salvage yards shall be effectively screened from public view by a visual barrier.</w:t>
      </w:r>
    </w:p>
    <w:p w:rsidR="004E7CEC" w:rsidRDefault="004E7CEC" w:rsidP="004E7CEC">
      <w:pPr>
        <w:tabs>
          <w:tab w:val="left" w:pos="-1440"/>
        </w:tabs>
        <w:jc w:val="both"/>
        <w:rPr>
          <w:rFonts w:ascii="Arial" w:hAnsi="Arial" w:cs="Arial"/>
          <w:b/>
          <w:bCs/>
        </w:rPr>
      </w:pPr>
    </w:p>
    <w:p w:rsidR="00D140EB" w:rsidRDefault="00D140EB" w:rsidP="004E7CEC">
      <w:pPr>
        <w:tabs>
          <w:tab w:val="left" w:pos="-1440"/>
        </w:tabs>
        <w:jc w:val="both"/>
        <w:rPr>
          <w:rFonts w:ascii="Arial" w:hAnsi="Arial" w:cs="Arial"/>
          <w:b/>
          <w:bCs/>
        </w:rPr>
      </w:pPr>
    </w:p>
    <w:p w:rsidR="00D140EB" w:rsidRDefault="00D140EB" w:rsidP="004E7CEC">
      <w:pPr>
        <w:tabs>
          <w:tab w:val="left" w:pos="-1440"/>
        </w:tabs>
        <w:jc w:val="both"/>
        <w:rPr>
          <w:rFonts w:ascii="Arial" w:hAnsi="Arial" w:cs="Arial"/>
          <w:b/>
          <w:bCs/>
        </w:rPr>
      </w:pPr>
    </w:p>
    <w:p w:rsidR="004E7CEC" w:rsidRDefault="004E7CEC" w:rsidP="004E7CEC">
      <w:pPr>
        <w:tabs>
          <w:tab w:val="left" w:pos="-1440"/>
        </w:tabs>
        <w:jc w:val="center"/>
        <w:rPr>
          <w:rFonts w:ascii="Arial" w:hAnsi="Arial" w:cs="Arial"/>
          <w:b/>
          <w:bCs/>
          <w:lang w:val="en-GB"/>
        </w:rPr>
      </w:pPr>
      <w:r>
        <w:rPr>
          <w:rFonts w:ascii="Arial" w:hAnsi="Arial" w:cs="Arial"/>
          <w:b/>
          <w:bCs/>
          <w:lang w:val="en-GB"/>
        </w:rPr>
        <w:t>PART 7</w:t>
      </w:r>
    </w:p>
    <w:p w:rsidR="004E7CEC" w:rsidRDefault="004E7CEC" w:rsidP="004E7CEC">
      <w:pPr>
        <w:tabs>
          <w:tab w:val="left" w:pos="-1440"/>
        </w:tabs>
        <w:jc w:val="center"/>
        <w:rPr>
          <w:rFonts w:ascii="Arial" w:hAnsi="Arial" w:cs="Arial"/>
          <w:b/>
          <w:bCs/>
          <w:lang w:val="en-GB"/>
        </w:rPr>
      </w:pPr>
      <w:r>
        <w:rPr>
          <w:rFonts w:ascii="Arial" w:hAnsi="Arial" w:cs="Arial"/>
          <w:b/>
          <w:bCs/>
          <w:lang w:val="en-GB"/>
        </w:rPr>
        <w:t>VACANT- DAMAGED-DEMOLITION</w:t>
      </w:r>
    </w:p>
    <w:p w:rsidR="004E7CEC" w:rsidRDefault="004E7CEC" w:rsidP="004E7CEC">
      <w:pPr>
        <w:tabs>
          <w:tab w:val="left" w:pos="-1440"/>
        </w:tabs>
        <w:jc w:val="center"/>
        <w:rPr>
          <w:rFonts w:ascii="Arial" w:hAnsi="Arial" w:cs="Arial"/>
          <w:b/>
          <w:bCs/>
          <w:lang w:val="en-GB"/>
        </w:rPr>
      </w:pPr>
    </w:p>
    <w:p w:rsidR="004E7CEC" w:rsidRDefault="004E7CEC" w:rsidP="004E7CEC">
      <w:pPr>
        <w:autoSpaceDE w:val="0"/>
        <w:autoSpaceDN w:val="0"/>
        <w:adjustRightInd w:val="0"/>
        <w:jc w:val="center"/>
        <w:rPr>
          <w:rFonts w:ascii="Arial" w:hAnsi="Arial" w:cs="Arial"/>
          <w:color w:val="231F20"/>
          <w:szCs w:val="20"/>
        </w:rPr>
      </w:pPr>
    </w:p>
    <w:p w:rsidR="004E7CEC" w:rsidRDefault="004E7CEC" w:rsidP="004E7CEC">
      <w:pPr>
        <w:autoSpaceDE w:val="0"/>
        <w:autoSpaceDN w:val="0"/>
        <w:adjustRightInd w:val="0"/>
        <w:jc w:val="center"/>
        <w:rPr>
          <w:rFonts w:ascii="Arial" w:hAnsi="Arial" w:cs="Arial"/>
          <w:color w:val="231F20"/>
          <w:szCs w:val="20"/>
        </w:rPr>
      </w:pPr>
    </w:p>
    <w:p w:rsidR="004E7CEC" w:rsidRDefault="004E7CEC" w:rsidP="004E7CEC">
      <w:pPr>
        <w:tabs>
          <w:tab w:val="left" w:pos="-1440"/>
        </w:tabs>
        <w:jc w:val="both"/>
        <w:rPr>
          <w:rFonts w:ascii="Arial" w:hAnsi="Arial" w:cs="Arial"/>
          <w:b/>
          <w:bCs/>
          <w:lang w:val="en-GB"/>
        </w:rPr>
      </w:pPr>
      <w:r>
        <w:rPr>
          <w:rFonts w:ascii="Arial" w:hAnsi="Arial" w:cs="Arial"/>
          <w:b/>
          <w:bCs/>
          <w:lang w:val="en-GB"/>
        </w:rPr>
        <w:t xml:space="preserve">7.01 VACANT </w:t>
      </w:r>
      <w:smartTag w:uri="urn:schemas-microsoft-com:office:smarttags" w:element="stockticker">
        <w:r>
          <w:rPr>
            <w:rFonts w:ascii="Arial" w:hAnsi="Arial" w:cs="Arial"/>
            <w:b/>
            <w:bCs/>
            <w:lang w:val="en-GB"/>
          </w:rPr>
          <w:t>LAND</w:t>
        </w:r>
      </w:smartTag>
    </w:p>
    <w:p w:rsidR="004E7CEC" w:rsidRDefault="004E7CEC" w:rsidP="004E7CEC">
      <w:pPr>
        <w:numPr>
          <w:ilvl w:val="0"/>
          <w:numId w:val="72"/>
        </w:numPr>
        <w:tabs>
          <w:tab w:val="left" w:pos="-1170"/>
          <w:tab w:val="left" w:pos="-720"/>
          <w:tab w:val="left" w:pos="0"/>
          <w:tab w:val="left" w:pos="4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color w:val="000000"/>
          <w:lang w:val="en-GB"/>
        </w:rPr>
      </w:pPr>
      <w:r>
        <w:rPr>
          <w:rFonts w:ascii="Arial" w:hAnsi="Arial" w:cs="Arial"/>
          <w:color w:val="000000"/>
          <w:lang w:val="en-GB"/>
        </w:rPr>
        <w:t>Vacant land shall be maintained to the standards as described in Part 2, of this Bylaw.</w:t>
      </w:r>
    </w:p>
    <w:p w:rsidR="004E7CEC" w:rsidRDefault="004E7CEC" w:rsidP="004E7CEC">
      <w:pPr>
        <w:tabs>
          <w:tab w:val="left" w:pos="-1170"/>
          <w:tab w:val="left" w:pos="-720"/>
          <w:tab w:val="left" w:pos="0"/>
          <w:tab w:val="left" w:pos="4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color w:val="000000"/>
          <w:lang w:val="en-GB"/>
        </w:rPr>
      </w:pPr>
    </w:p>
    <w:p w:rsidR="004E7CEC" w:rsidRPr="00D140EB" w:rsidRDefault="004E7CEC" w:rsidP="004E7CEC">
      <w:pPr>
        <w:numPr>
          <w:ilvl w:val="0"/>
          <w:numId w:val="72"/>
        </w:numPr>
        <w:tabs>
          <w:tab w:val="left" w:pos="-1170"/>
          <w:tab w:val="left" w:pos="-720"/>
          <w:tab w:val="left" w:pos="0"/>
          <w:tab w:val="left" w:pos="4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color w:val="000000"/>
          <w:lang w:val="en-GB"/>
        </w:rPr>
      </w:pPr>
      <w:r>
        <w:rPr>
          <w:rFonts w:ascii="Arial" w:hAnsi="Arial" w:cs="Arial"/>
          <w:color w:val="000000"/>
          <w:lang w:val="en-GB"/>
        </w:rPr>
        <w:t>Vacant land shall be graded, filled or otherwise drained so as to prevent recurrent ponding of water.</w:t>
      </w:r>
    </w:p>
    <w:p w:rsidR="004E7CEC" w:rsidRDefault="004E7CEC" w:rsidP="004E7CEC">
      <w:pPr>
        <w:tabs>
          <w:tab w:val="left" w:pos="-1440"/>
        </w:tabs>
        <w:jc w:val="both"/>
        <w:rPr>
          <w:rFonts w:ascii="Arial" w:hAnsi="Arial" w:cs="Arial"/>
          <w:b/>
          <w:bCs/>
          <w:lang w:val="en-GB"/>
        </w:rPr>
      </w:pPr>
    </w:p>
    <w:p w:rsidR="004E7CEC" w:rsidRDefault="004E7CEC" w:rsidP="004E7CEC">
      <w:pPr>
        <w:numPr>
          <w:ilvl w:val="1"/>
          <w:numId w:val="52"/>
        </w:numPr>
        <w:tabs>
          <w:tab w:val="left" w:pos="-1440"/>
        </w:tabs>
        <w:jc w:val="both"/>
        <w:rPr>
          <w:rFonts w:ascii="Arial" w:hAnsi="Arial" w:cs="Arial"/>
          <w:lang w:val="en-GB"/>
        </w:rPr>
      </w:pPr>
      <w:r>
        <w:rPr>
          <w:rFonts w:ascii="Arial" w:hAnsi="Arial" w:cs="Arial"/>
          <w:b/>
          <w:bCs/>
          <w:lang w:val="en-GB"/>
        </w:rPr>
        <w:t>VACANT BUILDING</w:t>
      </w:r>
    </w:p>
    <w:p w:rsidR="004E7CEC" w:rsidRDefault="004E7CEC" w:rsidP="004E7CEC">
      <w:pPr>
        <w:numPr>
          <w:ilvl w:val="0"/>
          <w:numId w:val="73"/>
        </w:numPr>
        <w:autoSpaceDE w:val="0"/>
        <w:autoSpaceDN w:val="0"/>
        <w:adjustRightInd w:val="0"/>
        <w:jc w:val="both"/>
        <w:rPr>
          <w:rFonts w:ascii="Arial" w:hAnsi="Arial" w:cs="Arial"/>
          <w:color w:val="000000"/>
          <w:lang w:val="en-GB"/>
        </w:rPr>
      </w:pPr>
      <w:r>
        <w:rPr>
          <w:rFonts w:ascii="Arial" w:hAnsi="Arial" w:cs="Arial"/>
        </w:rPr>
        <w:t xml:space="preserve">If any building is unoccupied, the owner or the agent shall protect every such building against the risk of fire, accident, or other hazard and shall effectively prevent the entrance thereto of all unauthorized persons. </w:t>
      </w:r>
    </w:p>
    <w:p w:rsidR="004E7CEC" w:rsidRDefault="004E7CEC" w:rsidP="004E7CEC">
      <w:pPr>
        <w:autoSpaceDE w:val="0"/>
        <w:autoSpaceDN w:val="0"/>
        <w:adjustRightInd w:val="0"/>
        <w:jc w:val="both"/>
        <w:rPr>
          <w:rFonts w:ascii="Arial" w:hAnsi="Arial" w:cs="Arial"/>
          <w:color w:val="000000"/>
          <w:lang w:val="en-GB"/>
        </w:rPr>
      </w:pPr>
    </w:p>
    <w:p w:rsidR="004E7CEC" w:rsidRDefault="004E7CEC" w:rsidP="004E7CEC">
      <w:pPr>
        <w:numPr>
          <w:ilvl w:val="0"/>
          <w:numId w:val="73"/>
        </w:numPr>
        <w:autoSpaceDE w:val="0"/>
        <w:autoSpaceDN w:val="0"/>
        <w:adjustRightInd w:val="0"/>
        <w:jc w:val="both"/>
        <w:rPr>
          <w:rFonts w:ascii="Arial" w:hAnsi="Arial" w:cs="Arial"/>
          <w:color w:val="000000"/>
          <w:lang w:val="en-GB"/>
        </w:rPr>
      </w:pPr>
      <w:r>
        <w:rPr>
          <w:rFonts w:ascii="Arial" w:hAnsi="Arial" w:cs="Arial"/>
          <w:color w:val="000000"/>
          <w:lang w:val="en-GB"/>
        </w:rPr>
        <w:t>The owner or agent of a vacant building shall board up the building to the satisfaction of the Property Standards Officer by covering all openings through which entry may be obtained with at least 12.7 mm (0.5 inch) weatherproof sheet plywood securely fastened to the building and painted a colour compatible with the surrounding walls.</w:t>
      </w:r>
    </w:p>
    <w:p w:rsidR="004E7CEC" w:rsidRDefault="004E7CEC" w:rsidP="004E7CEC">
      <w:pPr>
        <w:autoSpaceDE w:val="0"/>
        <w:autoSpaceDN w:val="0"/>
        <w:adjustRightInd w:val="0"/>
        <w:jc w:val="both"/>
        <w:rPr>
          <w:rFonts w:ascii="Arial" w:hAnsi="Arial" w:cs="Arial"/>
        </w:rPr>
      </w:pPr>
    </w:p>
    <w:p w:rsidR="004E7CEC" w:rsidRDefault="004E7CEC" w:rsidP="004E7CEC">
      <w:pPr>
        <w:numPr>
          <w:ilvl w:val="0"/>
          <w:numId w:val="73"/>
        </w:numPr>
        <w:autoSpaceDE w:val="0"/>
        <w:autoSpaceDN w:val="0"/>
        <w:adjustRightInd w:val="0"/>
        <w:jc w:val="both"/>
        <w:rPr>
          <w:rFonts w:ascii="Arial" w:hAnsi="Arial" w:cs="Arial"/>
        </w:rPr>
      </w:pPr>
      <w:r>
        <w:rPr>
          <w:rFonts w:ascii="Arial" w:hAnsi="Arial" w:cs="Arial"/>
        </w:rPr>
        <w:t xml:space="preserve">If a building remains vacant for a period of more than </w:t>
      </w:r>
      <w:r>
        <w:rPr>
          <w:rFonts w:ascii="Arial" w:hAnsi="Arial" w:cs="Arial"/>
          <w:b/>
          <w:bCs/>
        </w:rPr>
        <w:t>ninety (90) days</w:t>
      </w:r>
      <w:r>
        <w:rPr>
          <w:rFonts w:ascii="Arial" w:hAnsi="Arial" w:cs="Arial"/>
        </w:rPr>
        <w:t>, the owner or agent thereof, shall ensure that all utilities serving the building are properly disconnected or otherwise and secure the building to prevent accidental or malicious damage to the building or adjacent property, but this provision shall not apply where such utilities are necessary for the safety or security of the building.</w:t>
      </w:r>
    </w:p>
    <w:p w:rsidR="004E7CEC" w:rsidRDefault="004E7CEC" w:rsidP="004E7CEC">
      <w:pPr>
        <w:tabs>
          <w:tab w:val="left" w:pos="-1440"/>
        </w:tabs>
        <w:jc w:val="both"/>
        <w:rPr>
          <w:rFonts w:ascii="Arial" w:hAnsi="Arial" w:cs="Arial"/>
          <w:lang w:val="en-GB"/>
        </w:rPr>
      </w:pPr>
    </w:p>
    <w:p w:rsidR="004E7CEC" w:rsidRDefault="004E7CEC" w:rsidP="004E7CEC">
      <w:pPr>
        <w:tabs>
          <w:tab w:val="left" w:pos="-1440"/>
        </w:tabs>
        <w:jc w:val="both"/>
        <w:rPr>
          <w:rFonts w:ascii="Arial" w:hAnsi="Arial" w:cs="Arial"/>
          <w:lang w:val="en-GB"/>
        </w:rPr>
      </w:pPr>
    </w:p>
    <w:p w:rsidR="004E7CEC" w:rsidRDefault="004E7CEC" w:rsidP="004E7CEC">
      <w:pPr>
        <w:numPr>
          <w:ilvl w:val="1"/>
          <w:numId w:val="52"/>
        </w:numPr>
        <w:tabs>
          <w:tab w:val="left" w:pos="-1440"/>
        </w:tabs>
        <w:jc w:val="both"/>
        <w:rPr>
          <w:rFonts w:ascii="Arial" w:hAnsi="Arial" w:cs="Arial"/>
          <w:b/>
          <w:bCs/>
          <w:lang w:val="en-GB"/>
        </w:rPr>
      </w:pPr>
      <w:r>
        <w:rPr>
          <w:rFonts w:ascii="Arial" w:hAnsi="Arial" w:cs="Arial"/>
          <w:b/>
          <w:bCs/>
          <w:lang w:val="en-GB"/>
        </w:rPr>
        <w:t xml:space="preserve">DAMAGE BY </w:t>
      </w:r>
      <w:smartTag w:uri="urn:schemas-microsoft-com:office:smarttags" w:element="stockticker">
        <w:r>
          <w:rPr>
            <w:rFonts w:ascii="Arial" w:hAnsi="Arial" w:cs="Arial"/>
            <w:b/>
            <w:bCs/>
            <w:lang w:val="en-GB"/>
          </w:rPr>
          <w:t>FIRE</w:t>
        </w:r>
      </w:smartTag>
      <w:r>
        <w:rPr>
          <w:rFonts w:ascii="Arial" w:hAnsi="Arial" w:cs="Arial"/>
          <w:b/>
          <w:bCs/>
          <w:lang w:val="en-GB"/>
        </w:rPr>
        <w:t>-STORM-OTHER CAUSES</w:t>
      </w:r>
    </w:p>
    <w:p w:rsidR="004E7CEC" w:rsidRDefault="004E7CEC" w:rsidP="004E7CEC">
      <w:pPr>
        <w:tabs>
          <w:tab w:val="left" w:pos="-1440"/>
        </w:tabs>
        <w:jc w:val="both"/>
        <w:rPr>
          <w:rFonts w:ascii="Arial" w:hAnsi="Arial" w:cs="Arial"/>
          <w:lang w:val="en-GB"/>
        </w:rPr>
      </w:pPr>
    </w:p>
    <w:p w:rsidR="004E7CEC" w:rsidRDefault="004E7CEC" w:rsidP="004E7CEC">
      <w:pPr>
        <w:numPr>
          <w:ilvl w:val="0"/>
          <w:numId w:val="74"/>
        </w:numPr>
        <w:autoSpaceDE w:val="0"/>
        <w:autoSpaceDN w:val="0"/>
        <w:adjustRightInd w:val="0"/>
        <w:jc w:val="both"/>
        <w:rPr>
          <w:rFonts w:ascii="Arial" w:hAnsi="Arial" w:cs="Arial"/>
        </w:rPr>
      </w:pPr>
      <w:r>
        <w:rPr>
          <w:rFonts w:ascii="Arial" w:hAnsi="Arial" w:cs="Arial"/>
        </w:rPr>
        <w:t xml:space="preserve">In the event of fire or explosion, damaged or partially burned material shall be removed from the premises, except that such material may be temporarily stored within the barricaded damaged building or structure, provided that such storage does not exceed </w:t>
      </w:r>
      <w:r>
        <w:rPr>
          <w:rFonts w:ascii="Arial" w:hAnsi="Arial" w:cs="Arial"/>
          <w:b/>
          <w:bCs/>
        </w:rPr>
        <w:t>ninety (90) days</w:t>
      </w:r>
      <w:r>
        <w:rPr>
          <w:rFonts w:ascii="Arial" w:hAnsi="Arial" w:cs="Arial"/>
        </w:rPr>
        <w:t>.</w:t>
      </w:r>
    </w:p>
    <w:p w:rsidR="004E7CEC" w:rsidRDefault="004E7CEC" w:rsidP="004E7CEC">
      <w:pPr>
        <w:numPr>
          <w:ilvl w:val="0"/>
          <w:numId w:val="74"/>
        </w:numPr>
        <w:autoSpaceDE w:val="0"/>
        <w:autoSpaceDN w:val="0"/>
        <w:adjustRightInd w:val="0"/>
        <w:jc w:val="both"/>
        <w:rPr>
          <w:rFonts w:ascii="Arial" w:hAnsi="Arial" w:cs="Arial"/>
        </w:rPr>
      </w:pPr>
      <w:r>
        <w:rPr>
          <w:rFonts w:ascii="Arial" w:hAnsi="Arial" w:cs="Arial"/>
        </w:rPr>
        <w:t>Fire damaged buildings, or portions thereof, shall be repaired to their original condition or shall be demolished accordingly.</w:t>
      </w:r>
    </w:p>
    <w:p w:rsidR="00D140EB" w:rsidRDefault="00D140EB" w:rsidP="00D140EB">
      <w:pPr>
        <w:autoSpaceDE w:val="0"/>
        <w:autoSpaceDN w:val="0"/>
        <w:adjustRightInd w:val="0"/>
        <w:ind w:left="360"/>
        <w:jc w:val="both"/>
        <w:rPr>
          <w:rFonts w:ascii="Arial" w:hAnsi="Arial" w:cs="Arial"/>
        </w:rPr>
      </w:pPr>
    </w:p>
    <w:p w:rsidR="00E505F2" w:rsidRDefault="00E505F2" w:rsidP="00E505F2">
      <w:pPr>
        <w:numPr>
          <w:ilvl w:val="1"/>
          <w:numId w:val="52"/>
        </w:numPr>
        <w:tabs>
          <w:tab w:val="left" w:pos="-1440"/>
        </w:tabs>
        <w:jc w:val="both"/>
        <w:rPr>
          <w:rFonts w:ascii="Arial" w:hAnsi="Arial" w:cs="Arial"/>
        </w:rPr>
      </w:pPr>
      <w:r>
        <w:rPr>
          <w:rFonts w:ascii="Arial" w:hAnsi="Arial" w:cs="Arial"/>
          <w:b/>
          <w:bCs/>
          <w:lang w:val="en-GB"/>
        </w:rPr>
        <w:t>DEMOLISH BUILDING</w:t>
      </w:r>
    </w:p>
    <w:p w:rsidR="00E505F2" w:rsidRDefault="00E505F2" w:rsidP="00E505F2">
      <w:pPr>
        <w:numPr>
          <w:ilvl w:val="0"/>
          <w:numId w:val="75"/>
        </w:numPr>
        <w:autoSpaceDE w:val="0"/>
        <w:autoSpaceDN w:val="0"/>
        <w:adjustRightInd w:val="0"/>
        <w:jc w:val="both"/>
        <w:rPr>
          <w:rFonts w:ascii="Arial" w:hAnsi="Arial" w:cs="Arial"/>
        </w:rPr>
      </w:pPr>
      <w:r>
        <w:rPr>
          <w:rFonts w:ascii="Arial" w:hAnsi="Arial" w:cs="Arial"/>
        </w:rPr>
        <w:t>Where a building, accessory building, fence or other structure is demolished, the property shall be cleared of all rubbish, waste, waste, refuse, masonry, lumber, wood, and other materials and left in a graded and leveled condition.</w:t>
      </w:r>
    </w:p>
    <w:p w:rsidR="00E505F2" w:rsidRDefault="00E505F2" w:rsidP="00E505F2">
      <w:pPr>
        <w:autoSpaceDE w:val="0"/>
        <w:autoSpaceDN w:val="0"/>
        <w:adjustRightInd w:val="0"/>
        <w:jc w:val="both"/>
        <w:rPr>
          <w:rFonts w:ascii="Arial" w:hAnsi="Arial" w:cs="Arial"/>
        </w:rPr>
      </w:pPr>
    </w:p>
    <w:p w:rsidR="00E505F2" w:rsidRDefault="00E505F2" w:rsidP="00D140EB">
      <w:pPr>
        <w:numPr>
          <w:ilvl w:val="0"/>
          <w:numId w:val="75"/>
        </w:numPr>
        <w:autoSpaceDE w:val="0"/>
        <w:autoSpaceDN w:val="0"/>
        <w:adjustRightInd w:val="0"/>
        <w:jc w:val="both"/>
        <w:rPr>
          <w:rFonts w:ascii="Arial" w:hAnsi="Arial" w:cs="Arial"/>
        </w:rPr>
      </w:pPr>
      <w:r>
        <w:rPr>
          <w:rFonts w:ascii="Arial" w:hAnsi="Arial" w:cs="Arial"/>
        </w:rPr>
        <w:t>Where a building, accessory building, fence or other structure is being demolished, every precaution shall be taken to protect the adjoining property and members of the public. The precautions to be taken include the erection of fences, barricades, covered walkways for pedestrians and any other means of protection necessary for the protection of the adjoining property and members of the public.</w:t>
      </w:r>
    </w:p>
    <w:p w:rsidR="00AA4102" w:rsidRDefault="00AA4102" w:rsidP="00AA4102">
      <w:pPr>
        <w:pStyle w:val="ListParagraph"/>
        <w:rPr>
          <w:rFonts w:ascii="Arial" w:hAnsi="Arial" w:cs="Arial"/>
        </w:rPr>
      </w:pPr>
    </w:p>
    <w:p w:rsidR="00AA4102" w:rsidRPr="00D140EB" w:rsidRDefault="00AA4102" w:rsidP="00AA4102">
      <w:pPr>
        <w:autoSpaceDE w:val="0"/>
        <w:autoSpaceDN w:val="0"/>
        <w:adjustRightInd w:val="0"/>
        <w:ind w:left="360"/>
        <w:jc w:val="both"/>
        <w:rPr>
          <w:rFonts w:ascii="Arial" w:hAnsi="Arial" w:cs="Arial"/>
        </w:rPr>
      </w:pPr>
    </w:p>
    <w:p w:rsidR="00E505F2" w:rsidRDefault="00E505F2" w:rsidP="00E505F2">
      <w:pPr>
        <w:pStyle w:val="Header"/>
        <w:tabs>
          <w:tab w:val="clear" w:pos="4320"/>
          <w:tab w:val="clear" w:pos="8640"/>
        </w:tabs>
        <w:jc w:val="center"/>
        <w:rPr>
          <w:rFonts w:ascii="Arial" w:hAnsi="Arial" w:cs="Arial"/>
          <w:b/>
          <w:bCs/>
        </w:rPr>
      </w:pPr>
      <w:r>
        <w:rPr>
          <w:rFonts w:ascii="Arial" w:hAnsi="Arial" w:cs="Arial"/>
          <w:b/>
          <w:bCs/>
        </w:rPr>
        <w:t>PART 8</w:t>
      </w:r>
    </w:p>
    <w:p w:rsidR="00E505F2" w:rsidRDefault="00E505F2" w:rsidP="00E505F2">
      <w:pPr>
        <w:jc w:val="center"/>
        <w:rPr>
          <w:rFonts w:ascii="Arial" w:hAnsi="Arial" w:cs="Arial"/>
          <w:b/>
          <w:bCs/>
        </w:rPr>
      </w:pPr>
      <w:r>
        <w:rPr>
          <w:rFonts w:ascii="Arial" w:hAnsi="Arial" w:cs="Arial"/>
          <w:b/>
          <w:bCs/>
        </w:rPr>
        <w:t xml:space="preserve">ADMINISTRATION </w:t>
      </w:r>
      <w:smartTag w:uri="urn:schemas-microsoft-com:office:smarttags" w:element="stockticker">
        <w:r>
          <w:rPr>
            <w:rFonts w:ascii="Arial" w:hAnsi="Arial" w:cs="Arial"/>
            <w:b/>
            <w:bCs/>
          </w:rPr>
          <w:t>AND</w:t>
        </w:r>
      </w:smartTag>
      <w:r>
        <w:rPr>
          <w:rFonts w:ascii="Arial" w:hAnsi="Arial" w:cs="Arial"/>
          <w:b/>
          <w:bCs/>
        </w:rPr>
        <w:t xml:space="preserve"> ENFORCEMENT</w:t>
      </w:r>
    </w:p>
    <w:p w:rsidR="00E505F2" w:rsidRDefault="00E505F2" w:rsidP="00E505F2">
      <w:pPr>
        <w:jc w:val="both"/>
        <w:rPr>
          <w:rFonts w:ascii="Arial" w:hAnsi="Arial" w:cs="Arial"/>
          <w:b/>
          <w:bCs/>
        </w:rPr>
      </w:pPr>
    </w:p>
    <w:p w:rsidR="00E505F2" w:rsidRDefault="00E505F2" w:rsidP="00E505F2">
      <w:pPr>
        <w:numPr>
          <w:ilvl w:val="1"/>
          <w:numId w:val="79"/>
        </w:numPr>
        <w:tabs>
          <w:tab w:val="left" w:pos="-1440"/>
        </w:tabs>
        <w:jc w:val="both"/>
        <w:rPr>
          <w:rFonts w:ascii="Arial" w:hAnsi="Arial" w:cs="Arial"/>
          <w:color w:val="000000"/>
          <w:lang w:val="en-GB"/>
        </w:rPr>
      </w:pPr>
      <w:r>
        <w:rPr>
          <w:rFonts w:ascii="Arial" w:hAnsi="Arial" w:cs="Arial"/>
          <w:color w:val="000000"/>
          <w:lang w:val="en-GB"/>
        </w:rPr>
        <w:t>This Bylaw shall apply to all property within the limits of the municipality.</w:t>
      </w:r>
    </w:p>
    <w:p w:rsidR="00E505F2" w:rsidRDefault="00E505F2" w:rsidP="00E505F2">
      <w:pPr>
        <w:tabs>
          <w:tab w:val="left" w:pos="-1440"/>
        </w:tabs>
        <w:jc w:val="both"/>
        <w:rPr>
          <w:rFonts w:ascii="Arial" w:hAnsi="Arial" w:cs="Arial"/>
          <w:color w:val="000000"/>
          <w:lang w:val="en-GB"/>
        </w:rPr>
      </w:pPr>
    </w:p>
    <w:p w:rsidR="00E505F2" w:rsidRDefault="00E505F2" w:rsidP="00E505F2">
      <w:pPr>
        <w:numPr>
          <w:ilvl w:val="1"/>
          <w:numId w:val="79"/>
        </w:numPr>
        <w:tabs>
          <w:tab w:val="left" w:pos="-1440"/>
        </w:tabs>
        <w:jc w:val="both"/>
        <w:rPr>
          <w:rFonts w:ascii="Arial" w:hAnsi="Arial" w:cs="Arial"/>
          <w:color w:val="000000"/>
          <w:lang w:val="en-GB"/>
        </w:rPr>
      </w:pPr>
      <w:r>
        <w:rPr>
          <w:rFonts w:ascii="Arial" w:hAnsi="Arial" w:cs="Arial"/>
          <w:color w:val="000000"/>
          <w:lang w:val="en-GB"/>
        </w:rPr>
        <w:t>The imperial measurements contained in this Bylaw are given for reference only.</w:t>
      </w:r>
    </w:p>
    <w:p w:rsidR="00AA4102" w:rsidRDefault="00AA4102" w:rsidP="00AA4102">
      <w:pPr>
        <w:pStyle w:val="ListParagraph"/>
        <w:rPr>
          <w:rFonts w:ascii="Arial" w:hAnsi="Arial" w:cs="Arial"/>
          <w:color w:val="000000"/>
          <w:lang w:val="en-GB"/>
        </w:rPr>
      </w:pPr>
    </w:p>
    <w:p w:rsidR="00AA4102" w:rsidRPr="00AA4102" w:rsidRDefault="00AA4102" w:rsidP="00E505F2">
      <w:pPr>
        <w:numPr>
          <w:ilvl w:val="1"/>
          <w:numId w:val="79"/>
        </w:numPr>
        <w:tabs>
          <w:tab w:val="left" w:pos="-1440"/>
        </w:tabs>
        <w:jc w:val="both"/>
        <w:rPr>
          <w:rFonts w:ascii="Arial" w:hAnsi="Arial" w:cs="Arial"/>
          <w:color w:val="000000"/>
          <w:lang w:val="en-GB"/>
        </w:rPr>
      </w:pPr>
      <w:r>
        <w:rPr>
          <w:rFonts w:ascii="Arial" w:hAnsi="Arial" w:cs="Arial"/>
          <w:b/>
          <w:color w:val="000000"/>
          <w:lang w:val="en-GB"/>
        </w:rPr>
        <w:t>PROPERTY STANDARDS COMMITTEE</w:t>
      </w:r>
    </w:p>
    <w:p w:rsidR="00AA4102" w:rsidRPr="00AA4102" w:rsidRDefault="00AA4102" w:rsidP="009349C5">
      <w:pPr>
        <w:pStyle w:val="ListParagraph"/>
        <w:numPr>
          <w:ilvl w:val="1"/>
          <w:numId w:val="20"/>
        </w:numPr>
        <w:ind w:left="360"/>
        <w:rPr>
          <w:rFonts w:ascii="Arial" w:hAnsi="Arial" w:cs="Arial"/>
          <w:color w:val="000000"/>
          <w:lang w:val="en-GB"/>
        </w:rPr>
      </w:pPr>
      <w:r>
        <w:rPr>
          <w:rFonts w:ascii="Arial" w:hAnsi="Arial" w:cs="Arial"/>
          <w:color w:val="000000"/>
          <w:lang w:val="en-GB"/>
        </w:rPr>
        <w:t xml:space="preserve">All Council members </w:t>
      </w:r>
      <w:r w:rsidR="009349C5">
        <w:rPr>
          <w:rFonts w:ascii="Arial" w:hAnsi="Arial" w:cs="Arial"/>
          <w:color w:val="000000"/>
          <w:lang w:val="en-GB"/>
        </w:rPr>
        <w:t>shall be members of the Property Standards Committee for a term of office concurrent with their term.  The CAO shall be the secretary of the Committee.</w:t>
      </w:r>
    </w:p>
    <w:p w:rsidR="00E505F2" w:rsidRDefault="00E505F2" w:rsidP="00E505F2">
      <w:pPr>
        <w:tabs>
          <w:tab w:val="left" w:pos="-1440"/>
        </w:tabs>
        <w:jc w:val="both"/>
        <w:rPr>
          <w:rFonts w:ascii="Arial" w:hAnsi="Arial" w:cs="Arial"/>
          <w:b/>
          <w:color w:val="000000"/>
          <w:lang w:val="en-GB"/>
        </w:rPr>
      </w:pPr>
    </w:p>
    <w:p w:rsidR="00E505F2" w:rsidRDefault="00E505F2" w:rsidP="00E505F2">
      <w:pPr>
        <w:numPr>
          <w:ilvl w:val="1"/>
          <w:numId w:val="79"/>
        </w:numPr>
        <w:tabs>
          <w:tab w:val="left" w:pos="-1440"/>
        </w:tabs>
        <w:jc w:val="both"/>
        <w:rPr>
          <w:rFonts w:ascii="Arial" w:hAnsi="Arial" w:cs="Arial"/>
          <w:b/>
          <w:bCs/>
          <w:color w:val="231F20"/>
          <w:szCs w:val="20"/>
        </w:rPr>
      </w:pPr>
      <w:r>
        <w:rPr>
          <w:rFonts w:ascii="Arial" w:hAnsi="Arial" w:cs="Arial"/>
          <w:b/>
          <w:bCs/>
          <w:color w:val="231F20"/>
          <w:szCs w:val="20"/>
        </w:rPr>
        <w:t xml:space="preserve">NON-COMPLIANCE </w:t>
      </w:r>
    </w:p>
    <w:p w:rsidR="00E505F2" w:rsidRDefault="00E505F2" w:rsidP="00E505F2">
      <w:pPr>
        <w:numPr>
          <w:ilvl w:val="0"/>
          <w:numId w:val="78"/>
        </w:numPr>
        <w:autoSpaceDE w:val="0"/>
        <w:autoSpaceDN w:val="0"/>
        <w:adjustRightInd w:val="0"/>
        <w:jc w:val="both"/>
        <w:rPr>
          <w:rFonts w:ascii="Arial" w:hAnsi="Arial" w:cs="Arial"/>
          <w:b/>
          <w:bCs/>
          <w:color w:val="231F20"/>
          <w:szCs w:val="20"/>
        </w:rPr>
      </w:pPr>
      <w:r>
        <w:rPr>
          <w:rFonts w:ascii="Arial" w:hAnsi="Arial" w:cs="Arial"/>
          <w:color w:val="000000"/>
          <w:lang w:val="en-GB"/>
        </w:rPr>
        <w:t>The owner of any property which does not conform to the standards as set out in this Bylaw shall repair and /or maintain said property to comply with the standards or the property shall be cleared of all buildings, structures, waste or refuse and left in a levelled and graded condition.</w:t>
      </w:r>
    </w:p>
    <w:p w:rsidR="00E505F2" w:rsidRDefault="00E505F2" w:rsidP="00E505F2">
      <w:pPr>
        <w:tabs>
          <w:tab w:val="left" w:pos="-1440"/>
        </w:tabs>
        <w:jc w:val="both"/>
        <w:rPr>
          <w:rFonts w:ascii="Arial" w:hAnsi="Arial" w:cs="Arial"/>
          <w:color w:val="231F20"/>
          <w:szCs w:val="20"/>
        </w:rPr>
      </w:pPr>
    </w:p>
    <w:p w:rsidR="00E505F2" w:rsidRDefault="00E505F2" w:rsidP="00E505F2">
      <w:pPr>
        <w:numPr>
          <w:ilvl w:val="0"/>
          <w:numId w:val="78"/>
        </w:numPr>
        <w:tabs>
          <w:tab w:val="left" w:pos="-1440"/>
        </w:tabs>
        <w:jc w:val="both"/>
        <w:rPr>
          <w:rFonts w:ascii="Arial" w:hAnsi="Arial" w:cs="Arial"/>
          <w:b/>
          <w:bCs/>
          <w:lang w:val="en-GB"/>
        </w:rPr>
      </w:pPr>
      <w:r>
        <w:rPr>
          <w:rFonts w:ascii="Arial" w:hAnsi="Arial" w:cs="Arial"/>
          <w:color w:val="231F20"/>
          <w:szCs w:val="20"/>
        </w:rPr>
        <w:t>Where any person fails to comply with an order issued, the municipality may cause the required work to be done at the cost of the person. The cost of such work may be recovered by action or by adding the costs to the tax roll and collecting them in the same manner as property taxes</w:t>
      </w:r>
    </w:p>
    <w:p w:rsidR="00495BE7" w:rsidRDefault="00495BE7" w:rsidP="00E505F2">
      <w:pPr>
        <w:tabs>
          <w:tab w:val="left" w:pos="-1440"/>
        </w:tabs>
        <w:jc w:val="both"/>
        <w:rPr>
          <w:rFonts w:ascii="Arial" w:hAnsi="Arial" w:cs="Arial"/>
          <w:b/>
          <w:bCs/>
          <w:szCs w:val="20"/>
        </w:rPr>
      </w:pPr>
    </w:p>
    <w:p w:rsidR="00E505F2" w:rsidRDefault="00E505F2" w:rsidP="00E505F2">
      <w:pPr>
        <w:numPr>
          <w:ilvl w:val="1"/>
          <w:numId w:val="79"/>
        </w:numPr>
        <w:tabs>
          <w:tab w:val="left" w:pos="-1440"/>
        </w:tabs>
        <w:jc w:val="both"/>
        <w:rPr>
          <w:rFonts w:ascii="Arial" w:hAnsi="Arial" w:cs="Arial"/>
          <w:b/>
          <w:bCs/>
          <w:color w:val="231F20"/>
          <w:szCs w:val="20"/>
        </w:rPr>
      </w:pPr>
      <w:r>
        <w:rPr>
          <w:rFonts w:ascii="Arial" w:hAnsi="Arial" w:cs="Arial"/>
          <w:b/>
          <w:bCs/>
        </w:rPr>
        <w:t>CONFLICTS-BYLAWS-STANDARDS-REGULATIONS</w:t>
      </w:r>
    </w:p>
    <w:p w:rsidR="00E505F2" w:rsidRDefault="00E505F2" w:rsidP="00E505F2">
      <w:pPr>
        <w:numPr>
          <w:ilvl w:val="0"/>
          <w:numId w:val="76"/>
        </w:numPr>
        <w:autoSpaceDE w:val="0"/>
        <w:autoSpaceDN w:val="0"/>
        <w:adjustRightInd w:val="0"/>
        <w:jc w:val="both"/>
        <w:rPr>
          <w:rFonts w:ascii="Arial" w:hAnsi="Arial" w:cs="Arial"/>
          <w:color w:val="231F20"/>
          <w:szCs w:val="20"/>
        </w:rPr>
      </w:pPr>
      <w:r>
        <w:rPr>
          <w:rFonts w:ascii="Arial" w:hAnsi="Arial" w:cs="Arial"/>
          <w:color w:val="231F20"/>
          <w:szCs w:val="20"/>
        </w:rPr>
        <w:t xml:space="preserve">Where a provision of this Chapter conflicts with the provisions of another Bylaw, Act </w:t>
      </w:r>
      <w:r>
        <w:rPr>
          <w:rFonts w:ascii="Arial" w:hAnsi="Arial" w:cs="Arial"/>
          <w:szCs w:val="25"/>
        </w:rPr>
        <w:t xml:space="preserve">Regulation </w:t>
      </w:r>
      <w:r>
        <w:rPr>
          <w:rFonts w:ascii="Arial" w:hAnsi="Arial" w:cs="Arial"/>
          <w:szCs w:val="26"/>
        </w:rPr>
        <w:t xml:space="preserve">in </w:t>
      </w:r>
      <w:r>
        <w:rPr>
          <w:rFonts w:ascii="Arial" w:hAnsi="Arial" w:cs="Arial"/>
          <w:szCs w:val="25"/>
        </w:rPr>
        <w:t>force within the municipality</w:t>
      </w:r>
      <w:r>
        <w:rPr>
          <w:rFonts w:ascii="Arial" w:hAnsi="Arial" w:cs="Arial"/>
          <w:color w:val="231F20"/>
          <w:szCs w:val="20"/>
        </w:rPr>
        <w:t>, the provision, which establishes the higher standards to protect the health, safety and welfare of the occupants and the general public, shall prevail.</w:t>
      </w:r>
    </w:p>
    <w:p w:rsidR="00E505F2" w:rsidRDefault="00E505F2" w:rsidP="00E505F2">
      <w:pPr>
        <w:tabs>
          <w:tab w:val="left" w:pos="-1440"/>
        </w:tabs>
        <w:jc w:val="both"/>
        <w:rPr>
          <w:rFonts w:ascii="Arial" w:hAnsi="Arial" w:cs="Arial"/>
          <w:b/>
          <w:bCs/>
          <w:lang w:val="en-GB"/>
        </w:rPr>
      </w:pPr>
    </w:p>
    <w:p w:rsidR="00E505F2" w:rsidRDefault="00E505F2" w:rsidP="00E505F2">
      <w:pPr>
        <w:numPr>
          <w:ilvl w:val="1"/>
          <w:numId w:val="79"/>
        </w:numPr>
        <w:tabs>
          <w:tab w:val="left" w:pos="-1440"/>
        </w:tabs>
        <w:jc w:val="both"/>
        <w:rPr>
          <w:rFonts w:ascii="Arial" w:hAnsi="Arial" w:cs="Arial"/>
          <w:color w:val="000000"/>
          <w:lang w:val="en-GB"/>
        </w:rPr>
      </w:pPr>
      <w:r>
        <w:rPr>
          <w:rFonts w:ascii="Arial" w:hAnsi="Arial" w:cs="Arial"/>
          <w:b/>
          <w:color w:val="000000"/>
          <w:lang w:val="en-GB"/>
        </w:rPr>
        <w:t>VALIDITY</w:t>
      </w:r>
    </w:p>
    <w:p w:rsidR="00E505F2" w:rsidRDefault="00E505F2" w:rsidP="00E505F2">
      <w:pPr>
        <w:numPr>
          <w:ilvl w:val="0"/>
          <w:numId w:val="77"/>
        </w:numPr>
        <w:tabs>
          <w:tab w:val="left" w:pos="-1170"/>
          <w:tab w:val="left" w:pos="-720"/>
          <w:tab w:val="left" w:pos="0"/>
          <w:tab w:val="left" w:pos="4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color w:val="231F20"/>
          <w:szCs w:val="20"/>
        </w:rPr>
      </w:pPr>
      <w:r>
        <w:rPr>
          <w:rFonts w:ascii="Arial" w:hAnsi="Arial" w:cs="Arial"/>
          <w:color w:val="231F20"/>
          <w:szCs w:val="20"/>
        </w:rPr>
        <w:t xml:space="preserve">If any provision or </w:t>
      </w:r>
      <w:r>
        <w:rPr>
          <w:rFonts w:ascii="Arial" w:hAnsi="Arial" w:cs="Arial"/>
          <w:color w:val="000000"/>
          <w:lang w:val="en-GB"/>
        </w:rPr>
        <w:t>article</w:t>
      </w:r>
      <w:r>
        <w:rPr>
          <w:rFonts w:ascii="Arial" w:hAnsi="Arial" w:cs="Arial"/>
          <w:color w:val="231F20"/>
          <w:szCs w:val="20"/>
        </w:rPr>
        <w:t xml:space="preserve"> of this Bylaw is for any reason found to be invalid by a court of competent jurisdiction, the provision or article found to be invalid shall be severed from the Chapter and the remaining provisions or </w:t>
      </w:r>
      <w:r>
        <w:rPr>
          <w:rFonts w:ascii="Arial" w:hAnsi="Arial" w:cs="Arial"/>
          <w:color w:val="000000"/>
          <w:lang w:val="en-GB"/>
        </w:rPr>
        <w:t>article</w:t>
      </w:r>
      <w:r>
        <w:rPr>
          <w:rFonts w:ascii="Arial" w:hAnsi="Arial" w:cs="Arial"/>
          <w:color w:val="231F20"/>
          <w:szCs w:val="20"/>
        </w:rPr>
        <w:t xml:space="preserve"> shall remain in effect </w:t>
      </w:r>
      <w:r>
        <w:rPr>
          <w:rFonts w:ascii="Arial" w:hAnsi="Arial" w:cs="Arial"/>
          <w:color w:val="000000"/>
          <w:lang w:val="en-GB"/>
        </w:rPr>
        <w:t>until repealed.</w:t>
      </w:r>
    </w:p>
    <w:p w:rsidR="00E505F2" w:rsidRDefault="00E505F2" w:rsidP="00E505F2">
      <w:pPr>
        <w:tabs>
          <w:tab w:val="left" w:pos="-1440"/>
        </w:tabs>
        <w:jc w:val="both"/>
        <w:rPr>
          <w:rFonts w:ascii="Arial" w:hAnsi="Arial" w:cs="Arial"/>
          <w:b/>
          <w:bCs/>
          <w:lang w:val="en-GB"/>
        </w:rPr>
      </w:pPr>
    </w:p>
    <w:p w:rsidR="00E505F2" w:rsidRDefault="00E505F2" w:rsidP="00E505F2">
      <w:pPr>
        <w:numPr>
          <w:ilvl w:val="1"/>
          <w:numId w:val="79"/>
        </w:numPr>
        <w:tabs>
          <w:tab w:val="left" w:pos="-1440"/>
        </w:tabs>
        <w:jc w:val="both"/>
        <w:rPr>
          <w:rFonts w:ascii="Arial" w:hAnsi="Arial" w:cs="Arial"/>
          <w:b/>
          <w:color w:val="000000"/>
          <w:lang w:val="en-GB"/>
        </w:rPr>
      </w:pPr>
      <w:r>
        <w:rPr>
          <w:rFonts w:ascii="Arial" w:hAnsi="Arial" w:cs="Arial"/>
          <w:b/>
          <w:color w:val="000000"/>
          <w:lang w:val="en-GB"/>
        </w:rPr>
        <w:t>PENALTY</w:t>
      </w:r>
    </w:p>
    <w:p w:rsidR="00E505F2" w:rsidRPr="00736082" w:rsidRDefault="00E505F2" w:rsidP="00E505F2">
      <w:pPr>
        <w:numPr>
          <w:ilvl w:val="0"/>
          <w:numId w:val="80"/>
        </w:numPr>
        <w:tabs>
          <w:tab w:val="left" w:pos="-1170"/>
          <w:tab w:val="left" w:pos="-720"/>
          <w:tab w:val="left" w:pos="0"/>
          <w:tab w:val="left" w:pos="4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color w:val="000000"/>
          <w:lang w:val="en-GB"/>
        </w:rPr>
      </w:pPr>
      <w:r>
        <w:rPr>
          <w:rFonts w:ascii="Arial" w:hAnsi="Arial" w:cs="Arial"/>
          <w:color w:val="000000"/>
          <w:lang w:val="en-GB"/>
        </w:rPr>
        <w:t>An owner who fails to comply with an order that is final</w:t>
      </w:r>
      <w:r w:rsidRPr="00E505F2">
        <w:rPr>
          <w:rFonts w:ascii="Arial" w:hAnsi="Arial" w:cs="Arial"/>
          <w:color w:val="000000"/>
          <w:lang w:val="en-GB"/>
        </w:rPr>
        <w:t xml:space="preserve"> </w:t>
      </w:r>
      <w:r>
        <w:rPr>
          <w:rFonts w:ascii="Arial" w:hAnsi="Arial" w:cs="Arial"/>
          <w:color w:val="000000"/>
          <w:lang w:val="en-GB"/>
        </w:rPr>
        <w:t xml:space="preserve">and binding under this Bylaw is guilty of an offence under Section 36(1) of the </w:t>
      </w:r>
      <w:r>
        <w:rPr>
          <w:rFonts w:ascii="Arial" w:hAnsi="Arial" w:cs="Arial"/>
          <w:i/>
          <w:color w:val="000000"/>
          <w:lang w:val="en-GB"/>
        </w:rPr>
        <w:t>Building Code Act</w:t>
      </w:r>
      <w:r>
        <w:rPr>
          <w:rFonts w:ascii="Arial" w:hAnsi="Arial" w:cs="Arial"/>
          <w:color w:val="000000"/>
          <w:lang w:val="en-GB"/>
        </w:rPr>
        <w:t>, S.O. 1992, c.23, and is liable to a penalty or penalties as set out in Section 36 of that Act.</w:t>
      </w:r>
    </w:p>
    <w:p w:rsidR="00E505F2" w:rsidRDefault="00E505F2" w:rsidP="00E505F2">
      <w:pPr>
        <w:tabs>
          <w:tab w:val="left" w:pos="-1170"/>
          <w:tab w:val="left" w:pos="-720"/>
          <w:tab w:val="left" w:pos="0"/>
          <w:tab w:val="left" w:pos="4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color w:val="000000"/>
          <w:lang w:val="en-GB"/>
        </w:rPr>
      </w:pPr>
    </w:p>
    <w:p w:rsidR="00E505F2" w:rsidRDefault="00E505F2" w:rsidP="00E505F2">
      <w:pPr>
        <w:numPr>
          <w:ilvl w:val="1"/>
          <w:numId w:val="79"/>
        </w:numPr>
        <w:tabs>
          <w:tab w:val="left" w:pos="-1440"/>
        </w:tabs>
        <w:jc w:val="both"/>
        <w:rPr>
          <w:rFonts w:ascii="Arial" w:hAnsi="Arial" w:cs="Arial"/>
          <w:b/>
          <w:color w:val="000000"/>
          <w:lang w:val="en-GB"/>
        </w:rPr>
      </w:pPr>
      <w:r>
        <w:rPr>
          <w:rFonts w:ascii="Arial" w:hAnsi="Arial" w:cs="Arial"/>
          <w:b/>
          <w:bCs/>
          <w:lang w:val="en-GB"/>
        </w:rPr>
        <w:t>SEVERABILITY</w:t>
      </w:r>
    </w:p>
    <w:p w:rsidR="00E505F2" w:rsidRDefault="00E505F2" w:rsidP="00E505F2">
      <w:pPr>
        <w:numPr>
          <w:ilvl w:val="1"/>
          <w:numId w:val="80"/>
        </w:numPr>
        <w:tabs>
          <w:tab w:val="clear" w:pos="1440"/>
          <w:tab w:val="num" w:pos="360"/>
        </w:tabs>
        <w:autoSpaceDE w:val="0"/>
        <w:autoSpaceDN w:val="0"/>
        <w:adjustRightInd w:val="0"/>
        <w:ind w:left="360"/>
        <w:rPr>
          <w:rFonts w:ascii="Arial" w:hAnsi="Arial" w:cs="Arial"/>
          <w:b/>
          <w:color w:val="000000"/>
          <w:lang w:val="en-GB"/>
        </w:rPr>
      </w:pPr>
      <w:r>
        <w:rPr>
          <w:rFonts w:ascii="Arial" w:hAnsi="Arial" w:cs="Arial"/>
        </w:rPr>
        <w:t>It is hereby declared that each and every of the foregoing provisions of this Bylaw is severable and that, if any provisions of this Bylaw should, for any reason, be declared invalid by any Court, it is the intention and desire of this Council that each and every of the then remaining provisions hereof shall remain in full force and effect.</w:t>
      </w:r>
    </w:p>
    <w:p w:rsidR="00E505F2" w:rsidRDefault="00E505F2" w:rsidP="00E505F2">
      <w:pPr>
        <w:tabs>
          <w:tab w:val="left" w:pos="-1170"/>
          <w:tab w:val="left" w:pos="-720"/>
          <w:tab w:val="left" w:pos="0"/>
          <w:tab w:val="left" w:pos="4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color w:val="000000"/>
          <w:lang w:val="en-GB"/>
        </w:rPr>
      </w:pPr>
    </w:p>
    <w:p w:rsidR="00E505F2" w:rsidRDefault="00E505F2" w:rsidP="00E505F2">
      <w:pPr>
        <w:numPr>
          <w:ilvl w:val="1"/>
          <w:numId w:val="79"/>
        </w:numPr>
        <w:tabs>
          <w:tab w:val="left" w:pos="-1440"/>
        </w:tabs>
        <w:jc w:val="both"/>
        <w:rPr>
          <w:rFonts w:ascii="Arial" w:hAnsi="Arial" w:cs="Arial"/>
          <w:b/>
          <w:bCs/>
        </w:rPr>
      </w:pPr>
      <w:r>
        <w:rPr>
          <w:rFonts w:ascii="Arial" w:hAnsi="Arial" w:cs="Arial"/>
          <w:b/>
          <w:bCs/>
        </w:rPr>
        <w:t>TITLE</w:t>
      </w:r>
    </w:p>
    <w:p w:rsidR="00E505F2" w:rsidRDefault="00E505F2" w:rsidP="00E505F2">
      <w:pPr>
        <w:tabs>
          <w:tab w:val="left" w:pos="-1170"/>
          <w:tab w:val="left" w:pos="-720"/>
          <w:tab w:val="left" w:pos="0"/>
          <w:tab w:val="left" w:pos="4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color w:val="000000"/>
          <w:lang w:val="en-GB"/>
        </w:rPr>
      </w:pPr>
      <w:r>
        <w:rPr>
          <w:rFonts w:ascii="Arial" w:hAnsi="Arial" w:cs="Arial"/>
          <w:color w:val="000000"/>
          <w:lang w:val="en-GB"/>
        </w:rPr>
        <w:t>This Bylaw may be referred to as "The Property Standards Bylaw".</w:t>
      </w:r>
    </w:p>
    <w:p w:rsidR="00495BE7" w:rsidRDefault="00495BE7" w:rsidP="00E505F2">
      <w:pPr>
        <w:autoSpaceDE w:val="0"/>
        <w:autoSpaceDN w:val="0"/>
        <w:adjustRightInd w:val="0"/>
        <w:jc w:val="center"/>
        <w:rPr>
          <w:rFonts w:ascii="Arial" w:hAnsi="Arial" w:cs="Arial"/>
          <w:b/>
          <w:bCs/>
          <w:color w:val="231F20"/>
          <w:sz w:val="28"/>
          <w:szCs w:val="20"/>
        </w:rPr>
      </w:pPr>
    </w:p>
    <w:p w:rsidR="00495BE7" w:rsidRDefault="00495BE7" w:rsidP="00E505F2">
      <w:pPr>
        <w:autoSpaceDE w:val="0"/>
        <w:autoSpaceDN w:val="0"/>
        <w:adjustRightInd w:val="0"/>
        <w:jc w:val="center"/>
        <w:rPr>
          <w:rFonts w:ascii="Arial" w:hAnsi="Arial" w:cs="Arial"/>
          <w:b/>
          <w:bCs/>
          <w:color w:val="231F20"/>
          <w:sz w:val="28"/>
          <w:szCs w:val="20"/>
        </w:rPr>
      </w:pPr>
    </w:p>
    <w:p w:rsidR="007C33D7" w:rsidRDefault="007C33D7" w:rsidP="00E505F2">
      <w:pPr>
        <w:autoSpaceDE w:val="0"/>
        <w:autoSpaceDN w:val="0"/>
        <w:adjustRightInd w:val="0"/>
        <w:jc w:val="center"/>
        <w:rPr>
          <w:rFonts w:ascii="Arial" w:hAnsi="Arial" w:cs="Arial"/>
          <w:b/>
          <w:bCs/>
          <w:color w:val="231F20"/>
          <w:sz w:val="28"/>
          <w:szCs w:val="20"/>
        </w:rPr>
      </w:pPr>
    </w:p>
    <w:p w:rsidR="007C33D7" w:rsidRDefault="007C33D7" w:rsidP="00E505F2">
      <w:pPr>
        <w:autoSpaceDE w:val="0"/>
        <w:autoSpaceDN w:val="0"/>
        <w:adjustRightInd w:val="0"/>
        <w:jc w:val="center"/>
        <w:rPr>
          <w:rFonts w:ascii="Arial" w:hAnsi="Arial" w:cs="Arial"/>
          <w:b/>
          <w:bCs/>
          <w:color w:val="231F20"/>
          <w:sz w:val="28"/>
          <w:szCs w:val="20"/>
        </w:rPr>
      </w:pPr>
    </w:p>
    <w:p w:rsidR="00495BE7" w:rsidRPr="00734947" w:rsidRDefault="00734947" w:rsidP="00734947">
      <w:pPr>
        <w:autoSpaceDE w:val="0"/>
        <w:autoSpaceDN w:val="0"/>
        <w:adjustRightInd w:val="0"/>
        <w:rPr>
          <w:rFonts w:ascii="Arial" w:hAnsi="Arial" w:cs="Arial"/>
          <w:b/>
          <w:bCs/>
          <w:color w:val="231F20"/>
        </w:rPr>
      </w:pPr>
      <w:r>
        <w:rPr>
          <w:rFonts w:ascii="Arial" w:hAnsi="Arial" w:cs="Arial"/>
          <w:b/>
          <w:bCs/>
          <w:color w:val="231F20"/>
        </w:rPr>
        <w:t>Read a First, Second and Third time and finally passed this 16</w:t>
      </w:r>
      <w:r w:rsidRPr="00734947">
        <w:rPr>
          <w:rFonts w:ascii="Arial" w:hAnsi="Arial" w:cs="Arial"/>
          <w:b/>
          <w:bCs/>
          <w:color w:val="231F20"/>
          <w:vertAlign w:val="superscript"/>
        </w:rPr>
        <w:t>th</w:t>
      </w:r>
      <w:r>
        <w:rPr>
          <w:rFonts w:ascii="Arial" w:hAnsi="Arial" w:cs="Arial"/>
          <w:b/>
          <w:bCs/>
          <w:color w:val="231F20"/>
        </w:rPr>
        <w:t xml:space="preserve">. </w:t>
      </w:r>
      <w:r w:rsidR="00F83356">
        <w:rPr>
          <w:rFonts w:ascii="Arial" w:hAnsi="Arial" w:cs="Arial"/>
          <w:b/>
          <w:bCs/>
          <w:color w:val="231F20"/>
        </w:rPr>
        <w:t>Day</w:t>
      </w:r>
      <w:r>
        <w:rPr>
          <w:rFonts w:ascii="Arial" w:hAnsi="Arial" w:cs="Arial"/>
          <w:b/>
          <w:bCs/>
          <w:color w:val="231F20"/>
        </w:rPr>
        <w:t xml:space="preserve"> of December, 2015</w:t>
      </w:r>
    </w:p>
    <w:p w:rsidR="00495BE7" w:rsidRDefault="00495BE7" w:rsidP="00E505F2">
      <w:pPr>
        <w:autoSpaceDE w:val="0"/>
        <w:autoSpaceDN w:val="0"/>
        <w:adjustRightInd w:val="0"/>
        <w:jc w:val="center"/>
        <w:rPr>
          <w:rFonts w:ascii="Arial" w:hAnsi="Arial" w:cs="Arial"/>
          <w:b/>
          <w:bCs/>
          <w:color w:val="231F20"/>
          <w:sz w:val="28"/>
          <w:szCs w:val="20"/>
        </w:rPr>
      </w:pPr>
    </w:p>
    <w:p w:rsidR="00495BE7" w:rsidRDefault="00495BE7" w:rsidP="00E505F2">
      <w:pPr>
        <w:autoSpaceDE w:val="0"/>
        <w:autoSpaceDN w:val="0"/>
        <w:adjustRightInd w:val="0"/>
        <w:jc w:val="center"/>
        <w:rPr>
          <w:rFonts w:ascii="Arial" w:hAnsi="Arial" w:cs="Arial"/>
          <w:b/>
          <w:bCs/>
          <w:color w:val="231F20"/>
          <w:sz w:val="28"/>
          <w:szCs w:val="20"/>
        </w:rPr>
      </w:pPr>
    </w:p>
    <w:p w:rsidR="00495BE7" w:rsidRDefault="00495BE7" w:rsidP="00E505F2">
      <w:pPr>
        <w:autoSpaceDE w:val="0"/>
        <w:autoSpaceDN w:val="0"/>
        <w:adjustRightInd w:val="0"/>
        <w:jc w:val="center"/>
        <w:rPr>
          <w:rFonts w:ascii="Arial" w:hAnsi="Arial" w:cs="Arial"/>
          <w:b/>
          <w:bCs/>
          <w:color w:val="231F20"/>
          <w:sz w:val="28"/>
          <w:szCs w:val="20"/>
        </w:rPr>
      </w:pPr>
    </w:p>
    <w:p w:rsidR="00495BE7" w:rsidRDefault="00495BE7" w:rsidP="003B7211">
      <w:pPr>
        <w:autoSpaceDE w:val="0"/>
        <w:autoSpaceDN w:val="0"/>
        <w:adjustRightInd w:val="0"/>
        <w:rPr>
          <w:rFonts w:ascii="Arial" w:hAnsi="Arial" w:cs="Arial"/>
          <w:b/>
          <w:bCs/>
          <w:color w:val="231F20"/>
          <w:sz w:val="28"/>
          <w:szCs w:val="20"/>
        </w:rPr>
      </w:pPr>
    </w:p>
    <w:p w:rsidR="00495BE7" w:rsidRDefault="00734947" w:rsidP="00734947">
      <w:pPr>
        <w:autoSpaceDE w:val="0"/>
        <w:autoSpaceDN w:val="0"/>
        <w:adjustRightInd w:val="0"/>
        <w:rPr>
          <w:rFonts w:ascii="Arial" w:hAnsi="Arial" w:cs="Arial"/>
          <w:b/>
          <w:bCs/>
          <w:color w:val="231F20"/>
          <w:sz w:val="28"/>
          <w:szCs w:val="20"/>
        </w:rPr>
      </w:pPr>
      <w:r>
        <w:rPr>
          <w:rFonts w:ascii="Arial" w:hAnsi="Arial" w:cs="Arial"/>
          <w:b/>
          <w:bCs/>
          <w:color w:val="231F20"/>
          <w:sz w:val="28"/>
          <w:szCs w:val="20"/>
        </w:rPr>
        <w:t>_____________________</w:t>
      </w:r>
      <w:r>
        <w:rPr>
          <w:rFonts w:ascii="Arial" w:hAnsi="Arial" w:cs="Arial"/>
          <w:b/>
          <w:bCs/>
          <w:color w:val="231F20"/>
          <w:sz w:val="28"/>
          <w:szCs w:val="20"/>
        </w:rPr>
        <w:tab/>
      </w:r>
      <w:r>
        <w:rPr>
          <w:rFonts w:ascii="Arial" w:hAnsi="Arial" w:cs="Arial"/>
          <w:b/>
          <w:bCs/>
          <w:color w:val="231F20"/>
          <w:sz w:val="28"/>
          <w:szCs w:val="20"/>
        </w:rPr>
        <w:tab/>
      </w:r>
      <w:r>
        <w:rPr>
          <w:rFonts w:ascii="Arial" w:hAnsi="Arial" w:cs="Arial"/>
          <w:b/>
          <w:bCs/>
          <w:color w:val="231F20"/>
          <w:sz w:val="28"/>
          <w:szCs w:val="20"/>
        </w:rPr>
        <w:tab/>
        <w:t>_____________________</w:t>
      </w:r>
    </w:p>
    <w:p w:rsidR="00734947" w:rsidRDefault="00734947" w:rsidP="00734947">
      <w:pPr>
        <w:autoSpaceDE w:val="0"/>
        <w:autoSpaceDN w:val="0"/>
        <w:adjustRightInd w:val="0"/>
        <w:rPr>
          <w:rFonts w:ascii="Arial" w:hAnsi="Arial" w:cs="Arial"/>
          <w:b/>
          <w:bCs/>
          <w:color w:val="231F20"/>
        </w:rPr>
      </w:pPr>
      <w:r>
        <w:rPr>
          <w:rFonts w:ascii="Arial" w:hAnsi="Arial" w:cs="Arial"/>
          <w:b/>
          <w:bCs/>
          <w:color w:val="231F20"/>
        </w:rPr>
        <w:t>Ted Hicks</w:t>
      </w:r>
      <w:r>
        <w:rPr>
          <w:rFonts w:ascii="Arial" w:hAnsi="Arial" w:cs="Arial"/>
          <w:b/>
          <w:bCs/>
          <w:color w:val="231F20"/>
        </w:rPr>
        <w:tab/>
      </w:r>
      <w:r>
        <w:rPr>
          <w:rFonts w:ascii="Arial" w:hAnsi="Arial" w:cs="Arial"/>
          <w:b/>
          <w:bCs/>
          <w:color w:val="231F20"/>
        </w:rPr>
        <w:tab/>
      </w:r>
      <w:r>
        <w:rPr>
          <w:rFonts w:ascii="Arial" w:hAnsi="Arial" w:cs="Arial"/>
          <w:b/>
          <w:bCs/>
          <w:color w:val="231F20"/>
        </w:rPr>
        <w:tab/>
      </w:r>
      <w:r>
        <w:rPr>
          <w:rFonts w:ascii="Arial" w:hAnsi="Arial" w:cs="Arial"/>
          <w:b/>
          <w:bCs/>
          <w:color w:val="231F20"/>
        </w:rPr>
        <w:tab/>
      </w:r>
      <w:r>
        <w:rPr>
          <w:rFonts w:ascii="Arial" w:hAnsi="Arial" w:cs="Arial"/>
          <w:b/>
          <w:bCs/>
          <w:color w:val="231F20"/>
        </w:rPr>
        <w:tab/>
      </w:r>
      <w:r>
        <w:rPr>
          <w:rFonts w:ascii="Arial" w:hAnsi="Arial" w:cs="Arial"/>
          <w:b/>
          <w:bCs/>
          <w:color w:val="231F20"/>
        </w:rPr>
        <w:tab/>
        <w:t>Ruth Kelso</w:t>
      </w:r>
    </w:p>
    <w:p w:rsidR="00734947" w:rsidRPr="00734947" w:rsidRDefault="00734947" w:rsidP="00734947">
      <w:pPr>
        <w:autoSpaceDE w:val="0"/>
        <w:autoSpaceDN w:val="0"/>
        <w:adjustRightInd w:val="0"/>
        <w:rPr>
          <w:rFonts w:ascii="Arial" w:hAnsi="Arial" w:cs="Arial"/>
          <w:b/>
          <w:bCs/>
          <w:color w:val="231F20"/>
        </w:rPr>
      </w:pPr>
      <w:r>
        <w:rPr>
          <w:rFonts w:ascii="Arial" w:hAnsi="Arial" w:cs="Arial"/>
          <w:b/>
          <w:bCs/>
          <w:color w:val="231F20"/>
        </w:rPr>
        <w:t>Mayor</w:t>
      </w:r>
      <w:r>
        <w:rPr>
          <w:rFonts w:ascii="Arial" w:hAnsi="Arial" w:cs="Arial"/>
          <w:b/>
          <w:bCs/>
          <w:color w:val="231F20"/>
        </w:rPr>
        <w:tab/>
      </w:r>
      <w:r>
        <w:rPr>
          <w:rFonts w:ascii="Arial" w:hAnsi="Arial" w:cs="Arial"/>
          <w:b/>
          <w:bCs/>
          <w:color w:val="231F20"/>
        </w:rPr>
        <w:tab/>
      </w:r>
      <w:r>
        <w:rPr>
          <w:rFonts w:ascii="Arial" w:hAnsi="Arial" w:cs="Arial"/>
          <w:b/>
          <w:bCs/>
          <w:color w:val="231F20"/>
        </w:rPr>
        <w:tab/>
      </w:r>
      <w:r>
        <w:rPr>
          <w:rFonts w:ascii="Arial" w:hAnsi="Arial" w:cs="Arial"/>
          <w:b/>
          <w:bCs/>
          <w:color w:val="231F20"/>
        </w:rPr>
        <w:tab/>
      </w:r>
      <w:r>
        <w:rPr>
          <w:rFonts w:ascii="Arial" w:hAnsi="Arial" w:cs="Arial"/>
          <w:b/>
          <w:bCs/>
          <w:color w:val="231F20"/>
        </w:rPr>
        <w:tab/>
      </w:r>
      <w:r>
        <w:rPr>
          <w:rFonts w:ascii="Arial" w:hAnsi="Arial" w:cs="Arial"/>
          <w:b/>
          <w:bCs/>
          <w:color w:val="231F20"/>
        </w:rPr>
        <w:tab/>
      </w:r>
      <w:r>
        <w:rPr>
          <w:rFonts w:ascii="Arial" w:hAnsi="Arial" w:cs="Arial"/>
          <w:b/>
          <w:bCs/>
          <w:color w:val="231F20"/>
        </w:rPr>
        <w:tab/>
        <w:t>Clerk/CAO</w:t>
      </w:r>
    </w:p>
    <w:p w:rsidR="00495BE7" w:rsidRDefault="00495BE7" w:rsidP="00E505F2">
      <w:pPr>
        <w:autoSpaceDE w:val="0"/>
        <w:autoSpaceDN w:val="0"/>
        <w:adjustRightInd w:val="0"/>
        <w:jc w:val="center"/>
        <w:rPr>
          <w:rFonts w:ascii="Arial" w:hAnsi="Arial" w:cs="Arial"/>
          <w:b/>
          <w:bCs/>
          <w:color w:val="231F20"/>
          <w:sz w:val="28"/>
          <w:szCs w:val="20"/>
        </w:rPr>
      </w:pPr>
    </w:p>
    <w:p w:rsidR="00495BE7" w:rsidRDefault="00495BE7" w:rsidP="00E505F2">
      <w:pPr>
        <w:autoSpaceDE w:val="0"/>
        <w:autoSpaceDN w:val="0"/>
        <w:adjustRightInd w:val="0"/>
        <w:jc w:val="center"/>
        <w:rPr>
          <w:rFonts w:ascii="Arial" w:hAnsi="Arial" w:cs="Arial"/>
          <w:b/>
          <w:bCs/>
          <w:color w:val="231F20"/>
          <w:sz w:val="28"/>
          <w:szCs w:val="20"/>
        </w:rPr>
      </w:pPr>
    </w:p>
    <w:p w:rsidR="00495BE7" w:rsidRDefault="003B7211" w:rsidP="003B7211">
      <w:pPr>
        <w:autoSpaceDE w:val="0"/>
        <w:autoSpaceDN w:val="0"/>
        <w:adjustRightInd w:val="0"/>
        <w:rPr>
          <w:rFonts w:ascii="Arial" w:hAnsi="Arial" w:cs="Arial"/>
          <w:b/>
          <w:bCs/>
          <w:color w:val="231F20"/>
          <w:sz w:val="28"/>
          <w:szCs w:val="20"/>
        </w:rPr>
      </w:pPr>
      <w:r>
        <w:rPr>
          <w:rFonts w:ascii="Arial" w:hAnsi="Arial" w:cs="Arial"/>
          <w:b/>
          <w:bCs/>
          <w:color w:val="231F20"/>
          <w:sz w:val="28"/>
          <w:szCs w:val="20"/>
        </w:rPr>
        <w:t>Resolution # 2015-421 – December 16, 2015</w:t>
      </w:r>
      <w:bookmarkStart w:id="0" w:name="_GoBack"/>
      <w:bookmarkEnd w:id="0"/>
    </w:p>
    <w:p w:rsidR="00495BE7" w:rsidRDefault="00495BE7" w:rsidP="00E505F2">
      <w:pPr>
        <w:autoSpaceDE w:val="0"/>
        <w:autoSpaceDN w:val="0"/>
        <w:adjustRightInd w:val="0"/>
        <w:jc w:val="center"/>
        <w:rPr>
          <w:rFonts w:ascii="Arial" w:hAnsi="Arial" w:cs="Arial"/>
          <w:b/>
          <w:bCs/>
          <w:color w:val="231F20"/>
          <w:sz w:val="28"/>
          <w:szCs w:val="20"/>
        </w:rPr>
      </w:pPr>
    </w:p>
    <w:p w:rsidR="00495BE7" w:rsidRDefault="00495BE7" w:rsidP="00E505F2">
      <w:pPr>
        <w:autoSpaceDE w:val="0"/>
        <w:autoSpaceDN w:val="0"/>
        <w:adjustRightInd w:val="0"/>
        <w:jc w:val="center"/>
        <w:rPr>
          <w:rFonts w:ascii="Arial" w:hAnsi="Arial" w:cs="Arial"/>
          <w:b/>
          <w:bCs/>
          <w:color w:val="231F20"/>
          <w:sz w:val="28"/>
          <w:szCs w:val="20"/>
        </w:rPr>
      </w:pPr>
    </w:p>
    <w:p w:rsidR="00495BE7" w:rsidRDefault="00495BE7" w:rsidP="00E505F2">
      <w:pPr>
        <w:autoSpaceDE w:val="0"/>
        <w:autoSpaceDN w:val="0"/>
        <w:adjustRightInd w:val="0"/>
        <w:jc w:val="center"/>
        <w:rPr>
          <w:rFonts w:ascii="Arial" w:hAnsi="Arial" w:cs="Arial"/>
          <w:b/>
          <w:bCs/>
          <w:color w:val="231F20"/>
          <w:sz w:val="28"/>
          <w:szCs w:val="20"/>
        </w:rPr>
      </w:pPr>
    </w:p>
    <w:p w:rsidR="00495BE7" w:rsidRDefault="00495BE7" w:rsidP="00E505F2">
      <w:pPr>
        <w:autoSpaceDE w:val="0"/>
        <w:autoSpaceDN w:val="0"/>
        <w:adjustRightInd w:val="0"/>
        <w:jc w:val="center"/>
        <w:rPr>
          <w:rFonts w:ascii="Arial" w:hAnsi="Arial" w:cs="Arial"/>
          <w:b/>
          <w:bCs/>
          <w:color w:val="231F20"/>
          <w:sz w:val="28"/>
          <w:szCs w:val="20"/>
        </w:rPr>
      </w:pPr>
    </w:p>
    <w:p w:rsidR="00495BE7" w:rsidRDefault="00495BE7" w:rsidP="00E505F2">
      <w:pPr>
        <w:autoSpaceDE w:val="0"/>
        <w:autoSpaceDN w:val="0"/>
        <w:adjustRightInd w:val="0"/>
        <w:jc w:val="center"/>
        <w:rPr>
          <w:rFonts w:ascii="Arial" w:hAnsi="Arial" w:cs="Arial"/>
          <w:b/>
          <w:bCs/>
          <w:color w:val="231F20"/>
          <w:sz w:val="28"/>
          <w:szCs w:val="20"/>
        </w:rPr>
      </w:pPr>
    </w:p>
    <w:p w:rsidR="00495BE7" w:rsidRDefault="00495BE7" w:rsidP="00E505F2">
      <w:pPr>
        <w:autoSpaceDE w:val="0"/>
        <w:autoSpaceDN w:val="0"/>
        <w:adjustRightInd w:val="0"/>
        <w:jc w:val="center"/>
        <w:rPr>
          <w:rFonts w:ascii="Arial" w:hAnsi="Arial" w:cs="Arial"/>
          <w:b/>
          <w:bCs/>
          <w:color w:val="231F20"/>
          <w:sz w:val="28"/>
          <w:szCs w:val="20"/>
        </w:rPr>
      </w:pPr>
    </w:p>
    <w:p w:rsidR="00495BE7" w:rsidRDefault="00495BE7" w:rsidP="00E505F2">
      <w:pPr>
        <w:autoSpaceDE w:val="0"/>
        <w:autoSpaceDN w:val="0"/>
        <w:adjustRightInd w:val="0"/>
        <w:jc w:val="center"/>
        <w:rPr>
          <w:rFonts w:ascii="Arial" w:hAnsi="Arial" w:cs="Arial"/>
          <w:b/>
          <w:bCs/>
          <w:color w:val="231F20"/>
          <w:sz w:val="28"/>
          <w:szCs w:val="20"/>
        </w:rPr>
      </w:pPr>
    </w:p>
    <w:p w:rsidR="00495BE7" w:rsidRDefault="00495BE7" w:rsidP="00E505F2">
      <w:pPr>
        <w:autoSpaceDE w:val="0"/>
        <w:autoSpaceDN w:val="0"/>
        <w:adjustRightInd w:val="0"/>
        <w:jc w:val="center"/>
        <w:rPr>
          <w:rFonts w:ascii="Arial" w:hAnsi="Arial" w:cs="Arial"/>
          <w:b/>
          <w:bCs/>
          <w:color w:val="231F20"/>
          <w:sz w:val="28"/>
          <w:szCs w:val="20"/>
        </w:rPr>
      </w:pPr>
    </w:p>
    <w:p w:rsidR="00495BE7" w:rsidRDefault="00495BE7" w:rsidP="00E505F2">
      <w:pPr>
        <w:autoSpaceDE w:val="0"/>
        <w:autoSpaceDN w:val="0"/>
        <w:adjustRightInd w:val="0"/>
        <w:jc w:val="center"/>
        <w:rPr>
          <w:rFonts w:ascii="Arial" w:hAnsi="Arial" w:cs="Arial"/>
          <w:b/>
          <w:bCs/>
          <w:color w:val="231F20"/>
          <w:sz w:val="28"/>
          <w:szCs w:val="20"/>
        </w:rPr>
      </w:pPr>
    </w:p>
    <w:p w:rsidR="007C33D7" w:rsidRDefault="007C33D7" w:rsidP="00E505F2">
      <w:pPr>
        <w:autoSpaceDE w:val="0"/>
        <w:autoSpaceDN w:val="0"/>
        <w:adjustRightInd w:val="0"/>
        <w:jc w:val="center"/>
        <w:rPr>
          <w:rFonts w:ascii="Arial" w:hAnsi="Arial" w:cs="Arial"/>
          <w:b/>
          <w:bCs/>
          <w:color w:val="231F20"/>
          <w:sz w:val="28"/>
          <w:szCs w:val="20"/>
        </w:rPr>
      </w:pPr>
    </w:p>
    <w:p w:rsidR="007C33D7" w:rsidRDefault="007C33D7" w:rsidP="00E505F2">
      <w:pPr>
        <w:autoSpaceDE w:val="0"/>
        <w:autoSpaceDN w:val="0"/>
        <w:adjustRightInd w:val="0"/>
        <w:jc w:val="center"/>
        <w:rPr>
          <w:rFonts w:ascii="Arial" w:hAnsi="Arial" w:cs="Arial"/>
          <w:b/>
          <w:bCs/>
          <w:color w:val="231F20"/>
          <w:sz w:val="28"/>
          <w:szCs w:val="20"/>
        </w:rPr>
      </w:pPr>
    </w:p>
    <w:p w:rsidR="007C33D7" w:rsidRDefault="007C33D7" w:rsidP="00E505F2">
      <w:pPr>
        <w:autoSpaceDE w:val="0"/>
        <w:autoSpaceDN w:val="0"/>
        <w:adjustRightInd w:val="0"/>
        <w:jc w:val="center"/>
        <w:rPr>
          <w:rFonts w:ascii="Arial" w:hAnsi="Arial" w:cs="Arial"/>
          <w:b/>
          <w:bCs/>
          <w:color w:val="231F20"/>
          <w:sz w:val="28"/>
          <w:szCs w:val="20"/>
        </w:rPr>
      </w:pPr>
    </w:p>
    <w:p w:rsidR="007C33D7" w:rsidRDefault="007C33D7" w:rsidP="00E505F2">
      <w:pPr>
        <w:autoSpaceDE w:val="0"/>
        <w:autoSpaceDN w:val="0"/>
        <w:adjustRightInd w:val="0"/>
        <w:jc w:val="center"/>
        <w:rPr>
          <w:rFonts w:ascii="Arial" w:hAnsi="Arial" w:cs="Arial"/>
          <w:b/>
          <w:bCs/>
          <w:color w:val="231F20"/>
          <w:sz w:val="28"/>
          <w:szCs w:val="20"/>
        </w:rPr>
      </w:pPr>
    </w:p>
    <w:p w:rsidR="007C33D7" w:rsidRDefault="007C33D7" w:rsidP="00E505F2">
      <w:pPr>
        <w:autoSpaceDE w:val="0"/>
        <w:autoSpaceDN w:val="0"/>
        <w:adjustRightInd w:val="0"/>
        <w:jc w:val="center"/>
        <w:rPr>
          <w:rFonts w:ascii="Arial" w:hAnsi="Arial" w:cs="Arial"/>
          <w:b/>
          <w:bCs/>
          <w:color w:val="231F20"/>
          <w:sz w:val="28"/>
          <w:szCs w:val="20"/>
        </w:rPr>
      </w:pPr>
    </w:p>
    <w:p w:rsidR="007C33D7" w:rsidRDefault="007C33D7" w:rsidP="00E505F2">
      <w:pPr>
        <w:autoSpaceDE w:val="0"/>
        <w:autoSpaceDN w:val="0"/>
        <w:adjustRightInd w:val="0"/>
        <w:jc w:val="center"/>
        <w:rPr>
          <w:rFonts w:ascii="Arial" w:hAnsi="Arial" w:cs="Arial"/>
          <w:b/>
          <w:bCs/>
          <w:color w:val="231F20"/>
          <w:sz w:val="28"/>
          <w:szCs w:val="20"/>
        </w:rPr>
      </w:pPr>
    </w:p>
    <w:p w:rsidR="007C33D7" w:rsidRDefault="007C33D7" w:rsidP="00E505F2">
      <w:pPr>
        <w:autoSpaceDE w:val="0"/>
        <w:autoSpaceDN w:val="0"/>
        <w:adjustRightInd w:val="0"/>
        <w:jc w:val="center"/>
        <w:rPr>
          <w:rFonts w:ascii="Arial" w:hAnsi="Arial" w:cs="Arial"/>
          <w:b/>
          <w:bCs/>
          <w:color w:val="231F20"/>
          <w:sz w:val="28"/>
          <w:szCs w:val="20"/>
        </w:rPr>
      </w:pPr>
    </w:p>
    <w:p w:rsidR="007C33D7" w:rsidRDefault="007C33D7" w:rsidP="00E505F2">
      <w:pPr>
        <w:autoSpaceDE w:val="0"/>
        <w:autoSpaceDN w:val="0"/>
        <w:adjustRightInd w:val="0"/>
        <w:jc w:val="center"/>
        <w:rPr>
          <w:rFonts w:ascii="Arial" w:hAnsi="Arial" w:cs="Arial"/>
          <w:b/>
          <w:bCs/>
          <w:color w:val="231F20"/>
          <w:sz w:val="28"/>
          <w:szCs w:val="20"/>
        </w:rPr>
      </w:pPr>
    </w:p>
    <w:p w:rsidR="007C33D7" w:rsidRDefault="007C33D7" w:rsidP="00E505F2">
      <w:pPr>
        <w:autoSpaceDE w:val="0"/>
        <w:autoSpaceDN w:val="0"/>
        <w:adjustRightInd w:val="0"/>
        <w:jc w:val="center"/>
        <w:rPr>
          <w:rFonts w:ascii="Arial" w:hAnsi="Arial" w:cs="Arial"/>
          <w:b/>
          <w:bCs/>
          <w:color w:val="231F20"/>
          <w:sz w:val="28"/>
          <w:szCs w:val="20"/>
        </w:rPr>
      </w:pPr>
    </w:p>
    <w:p w:rsidR="007C33D7" w:rsidRDefault="007C33D7" w:rsidP="00E505F2">
      <w:pPr>
        <w:autoSpaceDE w:val="0"/>
        <w:autoSpaceDN w:val="0"/>
        <w:adjustRightInd w:val="0"/>
        <w:jc w:val="center"/>
        <w:rPr>
          <w:rFonts w:ascii="Arial" w:hAnsi="Arial" w:cs="Arial"/>
          <w:b/>
          <w:bCs/>
          <w:color w:val="231F20"/>
          <w:sz w:val="28"/>
          <w:szCs w:val="20"/>
        </w:rPr>
      </w:pPr>
    </w:p>
    <w:p w:rsidR="007C33D7" w:rsidRDefault="007C33D7" w:rsidP="00E505F2">
      <w:pPr>
        <w:autoSpaceDE w:val="0"/>
        <w:autoSpaceDN w:val="0"/>
        <w:adjustRightInd w:val="0"/>
        <w:jc w:val="center"/>
        <w:rPr>
          <w:rFonts w:ascii="Arial" w:hAnsi="Arial" w:cs="Arial"/>
          <w:b/>
          <w:bCs/>
          <w:color w:val="231F20"/>
          <w:sz w:val="28"/>
          <w:szCs w:val="20"/>
        </w:rPr>
      </w:pPr>
    </w:p>
    <w:p w:rsidR="007C33D7" w:rsidRDefault="007C33D7" w:rsidP="00E505F2">
      <w:pPr>
        <w:autoSpaceDE w:val="0"/>
        <w:autoSpaceDN w:val="0"/>
        <w:adjustRightInd w:val="0"/>
        <w:jc w:val="center"/>
        <w:rPr>
          <w:rFonts w:ascii="Arial" w:hAnsi="Arial" w:cs="Arial"/>
          <w:b/>
          <w:bCs/>
          <w:color w:val="231F20"/>
          <w:sz w:val="28"/>
          <w:szCs w:val="20"/>
        </w:rPr>
      </w:pPr>
    </w:p>
    <w:p w:rsidR="007C33D7" w:rsidRDefault="007C33D7" w:rsidP="00E505F2">
      <w:pPr>
        <w:autoSpaceDE w:val="0"/>
        <w:autoSpaceDN w:val="0"/>
        <w:adjustRightInd w:val="0"/>
        <w:jc w:val="center"/>
        <w:rPr>
          <w:rFonts w:ascii="Arial" w:hAnsi="Arial" w:cs="Arial"/>
          <w:b/>
          <w:bCs/>
          <w:color w:val="231F20"/>
          <w:sz w:val="28"/>
          <w:szCs w:val="20"/>
        </w:rPr>
      </w:pPr>
    </w:p>
    <w:p w:rsidR="007C33D7" w:rsidRDefault="007C33D7" w:rsidP="00E505F2">
      <w:pPr>
        <w:autoSpaceDE w:val="0"/>
        <w:autoSpaceDN w:val="0"/>
        <w:adjustRightInd w:val="0"/>
        <w:jc w:val="center"/>
        <w:rPr>
          <w:rFonts w:ascii="Arial" w:hAnsi="Arial" w:cs="Arial"/>
          <w:b/>
          <w:bCs/>
          <w:color w:val="231F20"/>
          <w:sz w:val="28"/>
          <w:szCs w:val="20"/>
        </w:rPr>
      </w:pPr>
    </w:p>
    <w:p w:rsidR="007C33D7" w:rsidRDefault="007C33D7" w:rsidP="00E505F2">
      <w:pPr>
        <w:autoSpaceDE w:val="0"/>
        <w:autoSpaceDN w:val="0"/>
        <w:adjustRightInd w:val="0"/>
        <w:jc w:val="center"/>
        <w:rPr>
          <w:rFonts w:ascii="Arial" w:hAnsi="Arial" w:cs="Arial"/>
          <w:b/>
          <w:bCs/>
          <w:color w:val="231F20"/>
          <w:sz w:val="28"/>
          <w:szCs w:val="20"/>
        </w:rPr>
      </w:pPr>
    </w:p>
    <w:p w:rsidR="007C33D7" w:rsidRDefault="007C33D7" w:rsidP="00E505F2">
      <w:pPr>
        <w:autoSpaceDE w:val="0"/>
        <w:autoSpaceDN w:val="0"/>
        <w:adjustRightInd w:val="0"/>
        <w:jc w:val="center"/>
        <w:rPr>
          <w:rFonts w:ascii="Arial" w:hAnsi="Arial" w:cs="Arial"/>
          <w:b/>
          <w:bCs/>
          <w:color w:val="231F20"/>
          <w:sz w:val="28"/>
          <w:szCs w:val="20"/>
        </w:rPr>
      </w:pPr>
    </w:p>
    <w:p w:rsidR="00495BE7" w:rsidRDefault="00495BE7" w:rsidP="00E505F2">
      <w:pPr>
        <w:autoSpaceDE w:val="0"/>
        <w:autoSpaceDN w:val="0"/>
        <w:adjustRightInd w:val="0"/>
        <w:jc w:val="center"/>
        <w:rPr>
          <w:rFonts w:ascii="Arial" w:hAnsi="Arial" w:cs="Arial"/>
          <w:b/>
          <w:bCs/>
          <w:color w:val="231F20"/>
          <w:sz w:val="28"/>
          <w:szCs w:val="20"/>
        </w:rPr>
      </w:pPr>
    </w:p>
    <w:p w:rsidR="00495BE7" w:rsidRDefault="00495BE7" w:rsidP="00E505F2">
      <w:pPr>
        <w:autoSpaceDE w:val="0"/>
        <w:autoSpaceDN w:val="0"/>
        <w:adjustRightInd w:val="0"/>
        <w:jc w:val="center"/>
        <w:rPr>
          <w:rFonts w:ascii="Arial" w:hAnsi="Arial" w:cs="Arial"/>
          <w:b/>
          <w:bCs/>
          <w:color w:val="231F20"/>
          <w:sz w:val="28"/>
          <w:szCs w:val="20"/>
        </w:rPr>
      </w:pPr>
    </w:p>
    <w:p w:rsidR="00495BE7" w:rsidRDefault="00495BE7" w:rsidP="00E505F2">
      <w:pPr>
        <w:autoSpaceDE w:val="0"/>
        <w:autoSpaceDN w:val="0"/>
        <w:adjustRightInd w:val="0"/>
        <w:jc w:val="center"/>
        <w:rPr>
          <w:rFonts w:ascii="Arial" w:hAnsi="Arial" w:cs="Arial"/>
          <w:b/>
          <w:bCs/>
          <w:color w:val="231F20"/>
          <w:sz w:val="28"/>
          <w:szCs w:val="20"/>
        </w:rPr>
      </w:pPr>
    </w:p>
    <w:p w:rsidR="00495BE7" w:rsidRDefault="00495BE7" w:rsidP="00E505F2">
      <w:pPr>
        <w:autoSpaceDE w:val="0"/>
        <w:autoSpaceDN w:val="0"/>
        <w:adjustRightInd w:val="0"/>
        <w:jc w:val="center"/>
        <w:rPr>
          <w:rFonts w:ascii="Arial" w:hAnsi="Arial" w:cs="Arial"/>
          <w:b/>
          <w:bCs/>
          <w:color w:val="231F20"/>
          <w:sz w:val="28"/>
          <w:szCs w:val="20"/>
        </w:rPr>
      </w:pPr>
    </w:p>
    <w:p w:rsidR="00495BE7" w:rsidRDefault="00495BE7" w:rsidP="00E505F2">
      <w:pPr>
        <w:autoSpaceDE w:val="0"/>
        <w:autoSpaceDN w:val="0"/>
        <w:adjustRightInd w:val="0"/>
        <w:jc w:val="center"/>
        <w:rPr>
          <w:rFonts w:ascii="Arial" w:hAnsi="Arial" w:cs="Arial"/>
          <w:b/>
          <w:bCs/>
          <w:color w:val="231F20"/>
          <w:sz w:val="28"/>
          <w:szCs w:val="20"/>
        </w:rPr>
      </w:pPr>
    </w:p>
    <w:p w:rsidR="00E505F2" w:rsidRDefault="006E2AA3" w:rsidP="00E505F2">
      <w:pPr>
        <w:autoSpaceDE w:val="0"/>
        <w:autoSpaceDN w:val="0"/>
        <w:adjustRightInd w:val="0"/>
        <w:jc w:val="center"/>
        <w:rPr>
          <w:rFonts w:ascii="Arial" w:hAnsi="Arial" w:cs="Arial"/>
          <w:b/>
          <w:bCs/>
          <w:color w:val="231F20"/>
          <w:sz w:val="28"/>
          <w:szCs w:val="20"/>
        </w:rPr>
      </w:pPr>
      <w:r>
        <w:rPr>
          <w:rFonts w:ascii="Arial" w:hAnsi="Arial" w:cs="Arial"/>
          <w:b/>
          <w:bCs/>
          <w:color w:val="231F20"/>
          <w:sz w:val="28"/>
          <w:szCs w:val="20"/>
        </w:rPr>
        <w:t>APPENDIX “A”</w:t>
      </w:r>
    </w:p>
    <w:p w:rsidR="006E2AA3" w:rsidRPr="006E2AA3" w:rsidRDefault="00F83356" w:rsidP="006E2AA3">
      <w:pPr>
        <w:autoSpaceDE w:val="0"/>
        <w:autoSpaceDN w:val="0"/>
        <w:adjustRightInd w:val="0"/>
        <w:jc w:val="center"/>
        <w:rPr>
          <w:rFonts w:ascii="Arial" w:hAnsi="Arial" w:cs="Arial"/>
          <w:bCs/>
          <w:color w:val="231F20"/>
        </w:rPr>
      </w:pPr>
      <w:r w:rsidRPr="006E2AA3">
        <w:rPr>
          <w:rFonts w:ascii="Arial" w:hAnsi="Arial" w:cs="Arial"/>
          <w:bCs/>
          <w:color w:val="231F20"/>
        </w:rPr>
        <w:t>Of</w:t>
      </w:r>
      <w:r w:rsidR="006E2AA3" w:rsidRPr="006E2AA3">
        <w:rPr>
          <w:rFonts w:ascii="Arial" w:hAnsi="Arial" w:cs="Arial"/>
          <w:bCs/>
          <w:color w:val="231F20"/>
        </w:rPr>
        <w:t xml:space="preserve"> By-Law # 2015- 810</w:t>
      </w:r>
    </w:p>
    <w:p w:rsidR="006E2AA3" w:rsidRPr="006E2AA3" w:rsidRDefault="006E2AA3" w:rsidP="006E2AA3">
      <w:pPr>
        <w:autoSpaceDE w:val="0"/>
        <w:autoSpaceDN w:val="0"/>
        <w:adjustRightInd w:val="0"/>
        <w:jc w:val="center"/>
        <w:rPr>
          <w:rFonts w:ascii="Arial" w:hAnsi="Arial" w:cs="Arial"/>
          <w:b/>
          <w:bCs/>
          <w:color w:val="231F20"/>
        </w:rPr>
      </w:pPr>
    </w:p>
    <w:p w:rsidR="00E505F2" w:rsidRDefault="006E2AA3" w:rsidP="00E505F2">
      <w:pPr>
        <w:autoSpaceDE w:val="0"/>
        <w:autoSpaceDN w:val="0"/>
        <w:adjustRightInd w:val="0"/>
        <w:jc w:val="center"/>
        <w:rPr>
          <w:rFonts w:ascii="Arial" w:hAnsi="Arial" w:cs="Arial"/>
          <w:b/>
          <w:bCs/>
          <w:color w:val="231F20"/>
          <w:szCs w:val="20"/>
        </w:rPr>
      </w:pPr>
      <w:r>
        <w:rPr>
          <w:rFonts w:ascii="Arial" w:hAnsi="Arial" w:cs="Arial"/>
          <w:b/>
          <w:bCs/>
          <w:color w:val="231F20"/>
          <w:szCs w:val="20"/>
        </w:rPr>
        <w:t>Appendix “A”</w:t>
      </w:r>
      <w:r w:rsidR="00F83356">
        <w:rPr>
          <w:rFonts w:ascii="Arial" w:hAnsi="Arial" w:cs="Arial"/>
          <w:b/>
          <w:bCs/>
          <w:color w:val="231F20"/>
          <w:szCs w:val="20"/>
        </w:rPr>
        <w:t>- Service</w:t>
      </w:r>
      <w:r w:rsidR="00E505F2">
        <w:rPr>
          <w:rFonts w:ascii="Arial" w:hAnsi="Arial" w:cs="Arial"/>
          <w:b/>
          <w:bCs/>
          <w:color w:val="231F20"/>
          <w:szCs w:val="20"/>
        </w:rPr>
        <w:t xml:space="preserve"> use and activity charges</w:t>
      </w:r>
    </w:p>
    <w:p w:rsidR="00E505F2" w:rsidRDefault="00E505F2" w:rsidP="00E505F2">
      <w:pPr>
        <w:autoSpaceDE w:val="0"/>
        <w:autoSpaceDN w:val="0"/>
        <w:adjustRightInd w:val="0"/>
        <w:jc w:val="center"/>
        <w:rPr>
          <w:rFonts w:ascii="Arial" w:hAnsi="Arial" w:cs="Arial"/>
          <w:b/>
          <w:bCs/>
          <w:color w:val="231F20"/>
          <w:szCs w:val="20"/>
        </w:rPr>
      </w:pPr>
    </w:p>
    <w:p w:rsidR="00E505F2" w:rsidRDefault="00E505F2" w:rsidP="00E505F2">
      <w:pPr>
        <w:autoSpaceDE w:val="0"/>
        <w:autoSpaceDN w:val="0"/>
        <w:adjustRightInd w:val="0"/>
        <w:jc w:val="center"/>
        <w:rPr>
          <w:rFonts w:ascii="Arial" w:hAnsi="Arial" w:cs="Arial"/>
          <w:b/>
          <w:bCs/>
          <w:color w:val="231F20"/>
          <w:szCs w:val="20"/>
        </w:rPr>
      </w:pPr>
    </w:p>
    <w:p w:rsidR="00E505F2" w:rsidRDefault="00495BE7" w:rsidP="00E505F2">
      <w:pPr>
        <w:autoSpaceDE w:val="0"/>
        <w:autoSpaceDN w:val="0"/>
        <w:adjustRightInd w:val="0"/>
        <w:jc w:val="both"/>
        <w:rPr>
          <w:rFonts w:ascii="Arial" w:hAnsi="Arial" w:cs="Arial"/>
          <w:b/>
          <w:bCs/>
          <w:color w:val="231F20"/>
          <w:szCs w:val="20"/>
        </w:rPr>
      </w:pPr>
      <w:r>
        <w:rPr>
          <w:rFonts w:ascii="Arial" w:hAnsi="Arial" w:cs="Arial"/>
          <w:b/>
          <w:bCs/>
          <w:color w:val="231F20"/>
          <w:szCs w:val="20"/>
        </w:rPr>
        <w:t xml:space="preserve">Service or Activity </w:t>
      </w:r>
      <w:r w:rsidR="00E505F2">
        <w:rPr>
          <w:rFonts w:ascii="Arial" w:hAnsi="Arial" w:cs="Arial"/>
          <w:b/>
          <w:bCs/>
          <w:color w:val="231F20"/>
          <w:szCs w:val="20"/>
        </w:rPr>
        <w:t>Fee</w:t>
      </w:r>
    </w:p>
    <w:p w:rsidR="00E505F2" w:rsidRDefault="00E505F2" w:rsidP="00E505F2">
      <w:pPr>
        <w:autoSpaceDE w:val="0"/>
        <w:autoSpaceDN w:val="0"/>
        <w:adjustRightInd w:val="0"/>
        <w:jc w:val="both"/>
        <w:rPr>
          <w:rFonts w:ascii="Arial" w:hAnsi="Arial" w:cs="Arial"/>
          <w:b/>
          <w:bCs/>
          <w:color w:val="231F20"/>
          <w:szCs w:val="20"/>
        </w:rPr>
      </w:pPr>
    </w:p>
    <w:p w:rsidR="00E505F2" w:rsidRDefault="00E505F2" w:rsidP="00E505F2">
      <w:pPr>
        <w:autoSpaceDE w:val="0"/>
        <w:autoSpaceDN w:val="0"/>
        <w:adjustRightInd w:val="0"/>
        <w:jc w:val="both"/>
        <w:rPr>
          <w:rFonts w:ascii="Arial" w:hAnsi="Arial" w:cs="Arial"/>
          <w:b/>
          <w:bCs/>
          <w:color w:val="231F20"/>
          <w:szCs w:val="20"/>
        </w:rPr>
      </w:pPr>
      <w:r>
        <w:rPr>
          <w:rFonts w:ascii="Arial" w:hAnsi="Arial" w:cs="Arial"/>
          <w:b/>
          <w:bCs/>
          <w:color w:val="231F20"/>
          <w:szCs w:val="20"/>
        </w:rPr>
        <w:t>Appeal Property Standards Order.</w:t>
      </w:r>
    </w:p>
    <w:p w:rsidR="00495BE7" w:rsidRDefault="00E505F2" w:rsidP="00E505F2">
      <w:pPr>
        <w:autoSpaceDE w:val="0"/>
        <w:autoSpaceDN w:val="0"/>
        <w:adjustRightInd w:val="0"/>
        <w:jc w:val="both"/>
        <w:rPr>
          <w:rFonts w:ascii="Arial" w:hAnsi="Arial" w:cs="Arial"/>
          <w:color w:val="231F20"/>
          <w:szCs w:val="20"/>
        </w:rPr>
      </w:pPr>
      <w:r>
        <w:rPr>
          <w:rFonts w:ascii="Arial" w:hAnsi="Arial" w:cs="Arial"/>
          <w:color w:val="231F20"/>
          <w:szCs w:val="20"/>
        </w:rPr>
        <w:t xml:space="preserve">Where the order is not entirely quashed on appeal, for each order issued pursuant to this Chapter in respect of any property </w:t>
      </w:r>
      <w:r>
        <w:rPr>
          <w:rFonts w:ascii="Arial" w:hAnsi="Arial" w:cs="Arial"/>
          <w:color w:val="231F20"/>
          <w:szCs w:val="20"/>
        </w:rPr>
        <w:tab/>
      </w:r>
      <w:r>
        <w:rPr>
          <w:rFonts w:ascii="Arial" w:hAnsi="Arial" w:cs="Arial"/>
          <w:color w:val="231F20"/>
          <w:szCs w:val="20"/>
        </w:rPr>
        <w:tab/>
      </w:r>
      <w:r>
        <w:rPr>
          <w:rFonts w:ascii="Arial" w:hAnsi="Arial" w:cs="Arial"/>
          <w:color w:val="231F20"/>
          <w:szCs w:val="20"/>
        </w:rPr>
        <w:tab/>
      </w:r>
      <w:r>
        <w:rPr>
          <w:rFonts w:ascii="Arial" w:hAnsi="Arial" w:cs="Arial"/>
          <w:color w:val="231F20"/>
          <w:szCs w:val="20"/>
        </w:rPr>
        <w:tab/>
      </w:r>
      <w:r>
        <w:rPr>
          <w:rFonts w:ascii="Arial" w:hAnsi="Arial" w:cs="Arial"/>
          <w:color w:val="231F20"/>
          <w:szCs w:val="20"/>
        </w:rPr>
        <w:tab/>
      </w:r>
      <w:r>
        <w:rPr>
          <w:rFonts w:ascii="Arial" w:hAnsi="Arial" w:cs="Arial"/>
          <w:color w:val="231F20"/>
          <w:szCs w:val="20"/>
        </w:rPr>
        <w:tab/>
      </w:r>
      <w:r>
        <w:rPr>
          <w:rFonts w:ascii="Arial" w:hAnsi="Arial" w:cs="Arial"/>
          <w:color w:val="231F20"/>
          <w:szCs w:val="20"/>
        </w:rPr>
        <w:tab/>
      </w:r>
    </w:p>
    <w:p w:rsidR="00E505F2" w:rsidRDefault="00E505F2" w:rsidP="00E505F2">
      <w:pPr>
        <w:autoSpaceDE w:val="0"/>
        <w:autoSpaceDN w:val="0"/>
        <w:adjustRightInd w:val="0"/>
        <w:jc w:val="both"/>
        <w:rPr>
          <w:rFonts w:ascii="Arial" w:hAnsi="Arial" w:cs="Arial"/>
          <w:b/>
          <w:bCs/>
          <w:color w:val="231F20"/>
          <w:szCs w:val="20"/>
        </w:rPr>
      </w:pPr>
      <w:r>
        <w:rPr>
          <w:rFonts w:ascii="Arial" w:hAnsi="Arial" w:cs="Arial"/>
          <w:b/>
          <w:bCs/>
          <w:color w:val="231F20"/>
          <w:szCs w:val="20"/>
        </w:rPr>
        <w:t>$</w:t>
      </w:r>
      <w:r w:rsidR="006E2AA3">
        <w:rPr>
          <w:rFonts w:ascii="Arial" w:hAnsi="Arial" w:cs="Arial"/>
          <w:b/>
          <w:bCs/>
          <w:color w:val="231F20"/>
          <w:szCs w:val="20"/>
        </w:rPr>
        <w:t>100.00</w:t>
      </w:r>
    </w:p>
    <w:p w:rsidR="00E505F2" w:rsidRDefault="00E505F2" w:rsidP="00E505F2">
      <w:pPr>
        <w:autoSpaceDE w:val="0"/>
        <w:autoSpaceDN w:val="0"/>
        <w:adjustRightInd w:val="0"/>
        <w:jc w:val="both"/>
        <w:rPr>
          <w:rFonts w:ascii="Arial" w:hAnsi="Arial" w:cs="Arial"/>
          <w:color w:val="231F20"/>
          <w:szCs w:val="20"/>
        </w:rPr>
      </w:pPr>
    </w:p>
    <w:p w:rsidR="00E505F2" w:rsidRDefault="00E505F2" w:rsidP="00E505F2">
      <w:pPr>
        <w:autoSpaceDE w:val="0"/>
        <w:autoSpaceDN w:val="0"/>
        <w:adjustRightInd w:val="0"/>
        <w:rPr>
          <w:rFonts w:ascii="Arial" w:hAnsi="Arial" w:cs="Arial"/>
        </w:rPr>
      </w:pPr>
      <w:r>
        <w:rPr>
          <w:rFonts w:ascii="Arial" w:hAnsi="Arial" w:cs="Arial"/>
          <w:b/>
          <w:bCs/>
          <w:color w:val="000000"/>
          <w:szCs w:val="23"/>
        </w:rPr>
        <w:t>Inspections where owner fails to comply with an Order.</w:t>
      </w:r>
      <w:r>
        <w:rPr>
          <w:rFonts w:ascii="Arial" w:hAnsi="Arial" w:cs="Arial"/>
        </w:rPr>
        <w:t xml:space="preserve"> </w:t>
      </w:r>
    </w:p>
    <w:p w:rsidR="00495BE7" w:rsidRDefault="00E505F2" w:rsidP="00E505F2">
      <w:pPr>
        <w:autoSpaceDE w:val="0"/>
        <w:autoSpaceDN w:val="0"/>
        <w:adjustRightInd w:val="0"/>
        <w:rPr>
          <w:rFonts w:ascii="Arial" w:hAnsi="Arial" w:cs="Arial"/>
          <w:szCs w:val="18"/>
        </w:rPr>
      </w:pPr>
      <w:r>
        <w:rPr>
          <w:rFonts w:ascii="Arial" w:hAnsi="Arial" w:cs="Arial"/>
        </w:rPr>
        <w:t xml:space="preserve">Owner who failed to comply with a confirmed Order shall pay the fee for each inspection to determine if contraventions of this By-law observed on an initial inspection have been corrected where the contraventions have not been remedied by the time provided for in the said Order. </w:t>
      </w:r>
      <w:r w:rsidR="00495BE7">
        <w:rPr>
          <w:rFonts w:ascii="Arial" w:hAnsi="Arial" w:cs="Arial"/>
          <w:szCs w:val="18"/>
        </w:rPr>
        <w:t xml:space="preserve"> </w:t>
      </w:r>
      <w:r w:rsidR="00495BE7">
        <w:rPr>
          <w:rFonts w:ascii="Arial" w:hAnsi="Arial" w:cs="Arial"/>
          <w:szCs w:val="18"/>
        </w:rPr>
        <w:tab/>
      </w:r>
      <w:r w:rsidR="00495BE7">
        <w:rPr>
          <w:rFonts w:ascii="Arial" w:hAnsi="Arial" w:cs="Arial"/>
          <w:szCs w:val="18"/>
        </w:rPr>
        <w:tab/>
      </w:r>
      <w:r w:rsidR="00495BE7">
        <w:rPr>
          <w:rFonts w:ascii="Arial" w:hAnsi="Arial" w:cs="Arial"/>
          <w:szCs w:val="18"/>
        </w:rPr>
        <w:tab/>
      </w:r>
      <w:r w:rsidR="00495BE7">
        <w:rPr>
          <w:rFonts w:ascii="Arial" w:hAnsi="Arial" w:cs="Arial"/>
          <w:szCs w:val="18"/>
        </w:rPr>
        <w:tab/>
      </w:r>
      <w:r w:rsidR="00495BE7">
        <w:rPr>
          <w:rFonts w:ascii="Arial" w:hAnsi="Arial" w:cs="Arial"/>
          <w:szCs w:val="18"/>
        </w:rPr>
        <w:tab/>
      </w:r>
    </w:p>
    <w:p w:rsidR="00E505F2" w:rsidRDefault="006E2AA3" w:rsidP="00E505F2">
      <w:pPr>
        <w:autoSpaceDE w:val="0"/>
        <w:autoSpaceDN w:val="0"/>
        <w:adjustRightInd w:val="0"/>
        <w:rPr>
          <w:rFonts w:ascii="Arial" w:hAnsi="Arial" w:cs="Arial"/>
          <w:color w:val="000000"/>
          <w:szCs w:val="23"/>
        </w:rPr>
      </w:pPr>
      <w:r>
        <w:rPr>
          <w:rFonts w:ascii="Arial" w:hAnsi="Arial" w:cs="Arial"/>
          <w:b/>
          <w:bCs/>
          <w:color w:val="000000"/>
          <w:szCs w:val="23"/>
        </w:rPr>
        <w:t>$100.00 for each additional inspection.</w:t>
      </w:r>
    </w:p>
    <w:p w:rsidR="00E505F2" w:rsidRDefault="00E505F2" w:rsidP="00E505F2">
      <w:pPr>
        <w:pStyle w:val="Heading6"/>
        <w:rPr>
          <w:szCs w:val="25"/>
        </w:rPr>
      </w:pPr>
    </w:p>
    <w:p w:rsidR="00E505F2" w:rsidRPr="00495BE7" w:rsidRDefault="00E505F2" w:rsidP="00E505F2">
      <w:pPr>
        <w:pStyle w:val="Heading6"/>
        <w:rPr>
          <w:rFonts w:ascii="Arial" w:hAnsi="Arial" w:cs="Arial"/>
          <w:b/>
          <w:color w:val="auto"/>
          <w:szCs w:val="25"/>
        </w:rPr>
      </w:pPr>
      <w:r w:rsidRPr="00495BE7">
        <w:rPr>
          <w:rFonts w:ascii="Arial" w:hAnsi="Arial" w:cs="Arial"/>
          <w:b/>
          <w:color w:val="auto"/>
          <w:szCs w:val="25"/>
        </w:rPr>
        <w:t>Order have been registered and required discharged.</w:t>
      </w:r>
    </w:p>
    <w:p w:rsidR="00495BE7" w:rsidRDefault="00E505F2" w:rsidP="00E505F2">
      <w:pPr>
        <w:autoSpaceDE w:val="0"/>
        <w:autoSpaceDN w:val="0"/>
        <w:adjustRightInd w:val="0"/>
        <w:rPr>
          <w:rFonts w:ascii="Arial" w:hAnsi="Arial" w:cs="Arial"/>
          <w:szCs w:val="25"/>
        </w:rPr>
      </w:pPr>
      <w:r>
        <w:rPr>
          <w:rFonts w:ascii="Arial" w:hAnsi="Arial" w:cs="Arial"/>
          <w:szCs w:val="25"/>
        </w:rPr>
        <w:t>Where a property standards order has been registered, an owner or occupant may apply for an inspection of the property in respect of the order and shall pay a fee at the time of application, this fee includes the registration of a discharge where compliance wi</w:t>
      </w:r>
      <w:r w:rsidR="00495BE7">
        <w:rPr>
          <w:rFonts w:ascii="Arial" w:hAnsi="Arial" w:cs="Arial"/>
          <w:szCs w:val="25"/>
        </w:rPr>
        <w:t>th the order is found.</w:t>
      </w:r>
      <w:r w:rsidR="00495BE7">
        <w:rPr>
          <w:rFonts w:ascii="Arial" w:hAnsi="Arial" w:cs="Arial"/>
          <w:szCs w:val="25"/>
        </w:rPr>
        <w:tab/>
      </w:r>
      <w:r w:rsidR="00495BE7">
        <w:rPr>
          <w:rFonts w:ascii="Arial" w:hAnsi="Arial" w:cs="Arial"/>
          <w:szCs w:val="25"/>
        </w:rPr>
        <w:tab/>
      </w:r>
      <w:r w:rsidR="00495BE7">
        <w:rPr>
          <w:rFonts w:ascii="Arial" w:hAnsi="Arial" w:cs="Arial"/>
          <w:szCs w:val="25"/>
        </w:rPr>
        <w:tab/>
      </w:r>
      <w:r w:rsidR="00495BE7">
        <w:rPr>
          <w:rFonts w:ascii="Arial" w:hAnsi="Arial" w:cs="Arial"/>
          <w:szCs w:val="25"/>
        </w:rPr>
        <w:tab/>
      </w:r>
      <w:r w:rsidR="00495BE7">
        <w:rPr>
          <w:rFonts w:ascii="Arial" w:hAnsi="Arial" w:cs="Arial"/>
          <w:szCs w:val="25"/>
        </w:rPr>
        <w:tab/>
      </w:r>
      <w:r w:rsidR="00495BE7">
        <w:rPr>
          <w:rFonts w:ascii="Arial" w:hAnsi="Arial" w:cs="Arial"/>
          <w:szCs w:val="25"/>
        </w:rPr>
        <w:tab/>
      </w:r>
      <w:r w:rsidR="00495BE7">
        <w:rPr>
          <w:rFonts w:ascii="Arial" w:hAnsi="Arial" w:cs="Arial"/>
          <w:szCs w:val="25"/>
        </w:rPr>
        <w:tab/>
      </w:r>
    </w:p>
    <w:p w:rsidR="00E505F2" w:rsidRDefault="00E505F2" w:rsidP="00E505F2">
      <w:pPr>
        <w:autoSpaceDE w:val="0"/>
        <w:autoSpaceDN w:val="0"/>
        <w:adjustRightInd w:val="0"/>
        <w:rPr>
          <w:rFonts w:ascii="Arial" w:hAnsi="Arial" w:cs="Arial"/>
          <w:color w:val="231F20"/>
          <w:szCs w:val="20"/>
        </w:rPr>
      </w:pPr>
      <w:r>
        <w:rPr>
          <w:rFonts w:ascii="Arial" w:hAnsi="Arial" w:cs="Arial"/>
          <w:b/>
          <w:bCs/>
          <w:szCs w:val="25"/>
        </w:rPr>
        <w:t>$</w:t>
      </w:r>
      <w:r w:rsidR="006E2AA3">
        <w:rPr>
          <w:rFonts w:ascii="Arial" w:hAnsi="Arial" w:cs="Arial"/>
          <w:b/>
          <w:bCs/>
          <w:szCs w:val="25"/>
        </w:rPr>
        <w:t>100.00</w:t>
      </w:r>
    </w:p>
    <w:p w:rsidR="00E505F2" w:rsidRDefault="00E505F2" w:rsidP="00E505F2">
      <w:pPr>
        <w:autoSpaceDE w:val="0"/>
        <w:autoSpaceDN w:val="0"/>
        <w:adjustRightInd w:val="0"/>
        <w:ind w:left="7920" w:firstLine="720"/>
        <w:jc w:val="both"/>
        <w:rPr>
          <w:rFonts w:ascii="Arial" w:hAnsi="Arial" w:cs="Arial"/>
          <w:b/>
          <w:bCs/>
          <w:color w:val="231F20"/>
          <w:szCs w:val="20"/>
        </w:rPr>
      </w:pPr>
    </w:p>
    <w:p w:rsidR="00E505F2" w:rsidRDefault="006E2AA3" w:rsidP="00E505F2">
      <w:pPr>
        <w:autoSpaceDE w:val="0"/>
        <w:autoSpaceDN w:val="0"/>
        <w:adjustRightInd w:val="0"/>
        <w:jc w:val="both"/>
        <w:rPr>
          <w:rFonts w:ascii="Arial" w:hAnsi="Arial" w:cs="Arial"/>
          <w:b/>
          <w:bCs/>
          <w:color w:val="231F20"/>
          <w:szCs w:val="20"/>
        </w:rPr>
      </w:pPr>
      <w:r>
        <w:rPr>
          <w:rFonts w:ascii="Arial" w:hAnsi="Arial" w:cs="Arial"/>
          <w:b/>
          <w:bCs/>
          <w:color w:val="231F20"/>
          <w:szCs w:val="20"/>
        </w:rPr>
        <w:t>Township</w:t>
      </w:r>
      <w:r w:rsidR="00E505F2">
        <w:rPr>
          <w:rFonts w:ascii="Arial" w:hAnsi="Arial" w:cs="Arial"/>
          <w:b/>
          <w:bCs/>
          <w:color w:val="231F20"/>
          <w:szCs w:val="20"/>
        </w:rPr>
        <w:t xml:space="preserve"> undertakes to complete the work.</w:t>
      </w:r>
    </w:p>
    <w:p w:rsidR="00E505F2" w:rsidRDefault="00E505F2" w:rsidP="00E505F2">
      <w:pPr>
        <w:autoSpaceDE w:val="0"/>
        <w:autoSpaceDN w:val="0"/>
        <w:adjustRightInd w:val="0"/>
        <w:jc w:val="both"/>
        <w:rPr>
          <w:rFonts w:ascii="Arial" w:hAnsi="Arial" w:cs="Arial"/>
          <w:b/>
          <w:bCs/>
          <w:color w:val="231F20"/>
          <w:szCs w:val="20"/>
        </w:rPr>
      </w:pPr>
      <w:r>
        <w:rPr>
          <w:rFonts w:ascii="Arial" w:hAnsi="Arial" w:cs="Arial"/>
          <w:color w:val="231F20"/>
          <w:szCs w:val="20"/>
        </w:rPr>
        <w:t>Where the City undertakes to complete the work 100% of the required to comply with any final order, for cost of the all work performed necessary work, plus a further administrativ</w:t>
      </w:r>
      <w:r w:rsidR="00495BE7">
        <w:rPr>
          <w:rFonts w:ascii="Arial" w:hAnsi="Arial" w:cs="Arial"/>
          <w:color w:val="231F20"/>
          <w:szCs w:val="20"/>
        </w:rPr>
        <w:t xml:space="preserve">e fee of an additional </w:t>
      </w:r>
      <w:r w:rsidR="006E2AA3">
        <w:rPr>
          <w:rFonts w:ascii="Arial" w:hAnsi="Arial" w:cs="Arial"/>
          <w:color w:val="231F20"/>
          <w:szCs w:val="20"/>
        </w:rPr>
        <w:t>10</w:t>
      </w:r>
      <w:r w:rsidR="006E2AA3">
        <w:rPr>
          <w:rFonts w:ascii="Arial" w:hAnsi="Arial" w:cs="Arial"/>
          <w:b/>
          <w:bCs/>
          <w:color w:val="231F20"/>
          <w:szCs w:val="20"/>
        </w:rPr>
        <w:t>% of overall cost.</w:t>
      </w:r>
    </w:p>
    <w:p w:rsidR="00E505F2" w:rsidRDefault="00E505F2" w:rsidP="00E505F2">
      <w:pPr>
        <w:autoSpaceDE w:val="0"/>
        <w:autoSpaceDN w:val="0"/>
        <w:adjustRightInd w:val="0"/>
        <w:jc w:val="both"/>
        <w:rPr>
          <w:rFonts w:ascii="Arial" w:hAnsi="Arial" w:cs="Arial"/>
          <w:b/>
          <w:bCs/>
          <w:color w:val="231F20"/>
          <w:szCs w:val="20"/>
        </w:rPr>
      </w:pPr>
    </w:p>
    <w:p w:rsidR="00E505F2" w:rsidRDefault="00E505F2" w:rsidP="00E505F2">
      <w:pPr>
        <w:autoSpaceDE w:val="0"/>
        <w:autoSpaceDN w:val="0"/>
        <w:adjustRightInd w:val="0"/>
        <w:jc w:val="both"/>
        <w:rPr>
          <w:rFonts w:ascii="Arial" w:hAnsi="Arial" w:cs="Arial"/>
          <w:color w:val="231F20"/>
          <w:szCs w:val="20"/>
        </w:rPr>
      </w:pPr>
      <w:r>
        <w:rPr>
          <w:rFonts w:ascii="Arial" w:hAnsi="Arial" w:cs="Arial"/>
          <w:b/>
          <w:bCs/>
          <w:color w:val="231F20"/>
          <w:szCs w:val="20"/>
        </w:rPr>
        <w:t>Certificate of Compliance.</w:t>
      </w:r>
    </w:p>
    <w:p w:rsidR="00E505F2" w:rsidRPr="00F225A9" w:rsidRDefault="00E505F2" w:rsidP="00E505F2">
      <w:pPr>
        <w:autoSpaceDE w:val="0"/>
        <w:autoSpaceDN w:val="0"/>
        <w:adjustRightInd w:val="0"/>
        <w:jc w:val="both"/>
        <w:rPr>
          <w:rFonts w:ascii="Arial" w:hAnsi="Arial" w:cs="Arial"/>
          <w:color w:val="231F20"/>
          <w:szCs w:val="20"/>
        </w:rPr>
      </w:pPr>
      <w:r>
        <w:rPr>
          <w:rFonts w:ascii="Arial" w:hAnsi="Arial" w:cs="Arial"/>
          <w:color w:val="231F20"/>
          <w:szCs w:val="20"/>
        </w:rPr>
        <w:t>Where after inspecting a property, an officer, may, or on the request of the owner, issue the owner a c</w:t>
      </w:r>
      <w:r w:rsidR="00495BE7">
        <w:rPr>
          <w:rFonts w:ascii="Arial" w:hAnsi="Arial" w:cs="Arial"/>
          <w:color w:val="231F20"/>
          <w:szCs w:val="20"/>
        </w:rPr>
        <w:t xml:space="preserve">ertificate of compliance </w:t>
      </w:r>
      <w:r>
        <w:rPr>
          <w:rFonts w:ascii="Arial" w:hAnsi="Arial" w:cs="Arial"/>
          <w:b/>
          <w:bCs/>
          <w:color w:val="231F20"/>
          <w:szCs w:val="20"/>
        </w:rPr>
        <w:t>$</w:t>
      </w:r>
      <w:r w:rsidR="006E2AA3">
        <w:rPr>
          <w:rFonts w:ascii="Arial" w:hAnsi="Arial" w:cs="Arial"/>
          <w:b/>
          <w:bCs/>
          <w:color w:val="231F20"/>
          <w:szCs w:val="20"/>
        </w:rPr>
        <w:t>50.00</w:t>
      </w:r>
    </w:p>
    <w:p w:rsidR="00E505F2" w:rsidRDefault="00E505F2" w:rsidP="00E505F2">
      <w:pPr>
        <w:tabs>
          <w:tab w:val="left" w:pos="-1170"/>
          <w:tab w:val="left" w:pos="-720"/>
          <w:tab w:val="left" w:pos="0"/>
          <w:tab w:val="left" w:pos="4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color w:val="000000"/>
          <w:lang w:val="en-GB"/>
        </w:rPr>
      </w:pPr>
      <w:r>
        <w:rPr>
          <w:rFonts w:ascii="Arial" w:hAnsi="Arial" w:cs="Arial"/>
          <w:b/>
          <w:color w:val="000000"/>
          <w:lang w:val="en-GB"/>
        </w:rPr>
        <w:br w:type="page"/>
      </w:r>
    </w:p>
    <w:p w:rsidR="000E43DF" w:rsidRDefault="000E43DF" w:rsidP="000E43DF">
      <w:pPr>
        <w:autoSpaceDE w:val="0"/>
        <w:autoSpaceDN w:val="0"/>
        <w:adjustRightInd w:val="0"/>
        <w:jc w:val="center"/>
        <w:rPr>
          <w:rFonts w:ascii="Arial" w:hAnsi="Arial" w:cs="Arial"/>
          <w:b/>
          <w:bCs/>
          <w:color w:val="231F20"/>
          <w:sz w:val="28"/>
          <w:szCs w:val="20"/>
        </w:rPr>
      </w:pPr>
      <w:r>
        <w:rPr>
          <w:rFonts w:ascii="Arial" w:hAnsi="Arial" w:cs="Arial"/>
          <w:b/>
          <w:bCs/>
          <w:color w:val="231F20"/>
          <w:sz w:val="28"/>
          <w:szCs w:val="20"/>
        </w:rPr>
        <w:t>APPENDIX “B”</w:t>
      </w:r>
    </w:p>
    <w:p w:rsidR="000E43DF" w:rsidRPr="006E2AA3" w:rsidRDefault="00F83356" w:rsidP="000E43DF">
      <w:pPr>
        <w:autoSpaceDE w:val="0"/>
        <w:autoSpaceDN w:val="0"/>
        <w:adjustRightInd w:val="0"/>
        <w:jc w:val="center"/>
        <w:rPr>
          <w:rFonts w:ascii="Arial" w:hAnsi="Arial" w:cs="Arial"/>
          <w:bCs/>
          <w:color w:val="231F20"/>
        </w:rPr>
      </w:pPr>
      <w:r w:rsidRPr="006E2AA3">
        <w:rPr>
          <w:rFonts w:ascii="Arial" w:hAnsi="Arial" w:cs="Arial"/>
          <w:bCs/>
          <w:color w:val="231F20"/>
        </w:rPr>
        <w:t>Of</w:t>
      </w:r>
      <w:r w:rsidR="000E43DF" w:rsidRPr="006E2AA3">
        <w:rPr>
          <w:rFonts w:ascii="Arial" w:hAnsi="Arial" w:cs="Arial"/>
          <w:bCs/>
          <w:color w:val="231F20"/>
        </w:rPr>
        <w:t xml:space="preserve"> By-Law # 2015- 810</w:t>
      </w:r>
    </w:p>
    <w:p w:rsidR="000E43DF" w:rsidRDefault="000E43DF" w:rsidP="0082445F">
      <w:pPr>
        <w:tabs>
          <w:tab w:val="left" w:pos="-1170"/>
          <w:tab w:val="left" w:pos="-720"/>
          <w:tab w:val="left" w:pos="0"/>
          <w:tab w:val="left" w:pos="4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color w:val="000000"/>
          <w:lang w:val="en-GB"/>
        </w:rPr>
      </w:pPr>
    </w:p>
    <w:p w:rsidR="0082445F" w:rsidRPr="00E23036" w:rsidRDefault="0082445F" w:rsidP="0082445F">
      <w:pPr>
        <w:tabs>
          <w:tab w:val="left" w:pos="-1170"/>
          <w:tab w:val="left" w:pos="-720"/>
          <w:tab w:val="left" w:pos="0"/>
          <w:tab w:val="left" w:pos="4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color w:val="000000"/>
          <w:lang w:val="en-GB"/>
        </w:rPr>
      </w:pPr>
      <w:r>
        <w:rPr>
          <w:rFonts w:ascii="Arial" w:hAnsi="Arial" w:cs="Arial"/>
          <w:b/>
          <w:color w:val="000000"/>
          <w:lang w:val="en-GB"/>
        </w:rPr>
        <w:t xml:space="preserve">Corporation </w:t>
      </w:r>
      <w:r w:rsidRPr="0082445F">
        <w:rPr>
          <w:rFonts w:ascii="Arial" w:hAnsi="Arial" w:cs="Arial"/>
          <w:b/>
          <w:lang w:val="en-GB"/>
        </w:rPr>
        <w:t>of the Township of Johnson</w:t>
      </w:r>
    </w:p>
    <w:p w:rsidR="00E505F2" w:rsidRDefault="00E505F2" w:rsidP="00E505F2">
      <w:pPr>
        <w:tabs>
          <w:tab w:val="center" w:pos="5220"/>
          <w:tab w:val="left" w:pos="5760"/>
          <w:tab w:val="left" w:pos="6480"/>
          <w:tab w:val="left" w:pos="7200"/>
          <w:tab w:val="left" w:pos="7920"/>
          <w:tab w:val="left" w:pos="8640"/>
          <w:tab w:val="left" w:pos="9360"/>
        </w:tabs>
        <w:ind w:left="720"/>
        <w:jc w:val="center"/>
        <w:rPr>
          <w:rFonts w:ascii="Arial" w:hAnsi="Arial" w:cs="Arial"/>
          <w:b/>
          <w:color w:val="000000"/>
          <w:sz w:val="40"/>
          <w:szCs w:val="40"/>
          <w:lang w:val="en-GB"/>
        </w:rPr>
      </w:pPr>
      <w:r w:rsidRPr="00E23036">
        <w:rPr>
          <w:rFonts w:ascii="Arial" w:hAnsi="Arial" w:cs="Arial"/>
          <w:b/>
          <w:color w:val="000000"/>
          <w:sz w:val="40"/>
          <w:szCs w:val="40"/>
          <w:lang w:val="en-GB"/>
        </w:rPr>
        <w:t>NOTICE OF VIOLATION</w:t>
      </w:r>
    </w:p>
    <w:p w:rsidR="00E505F2" w:rsidRDefault="00E505F2" w:rsidP="00E505F2">
      <w:pPr>
        <w:tabs>
          <w:tab w:val="center" w:pos="5220"/>
          <w:tab w:val="left" w:pos="5760"/>
          <w:tab w:val="left" w:pos="6480"/>
          <w:tab w:val="left" w:pos="7200"/>
          <w:tab w:val="left" w:pos="7920"/>
          <w:tab w:val="left" w:pos="8640"/>
          <w:tab w:val="left" w:pos="9360"/>
        </w:tabs>
        <w:ind w:left="720"/>
        <w:jc w:val="both"/>
        <w:rPr>
          <w:rFonts w:ascii="Arial" w:hAnsi="Arial" w:cs="Arial"/>
          <w:b/>
          <w:color w:val="000000"/>
          <w:sz w:val="40"/>
          <w:szCs w:val="40"/>
          <w:lang w:val="en-GB"/>
        </w:rPr>
      </w:pPr>
    </w:p>
    <w:tbl>
      <w:tblPr>
        <w:tblW w:w="0" w:type="auto"/>
        <w:tblLook w:val="01E0" w:firstRow="1" w:lastRow="1" w:firstColumn="1" w:lastColumn="1" w:noHBand="0" w:noVBand="0"/>
      </w:tblPr>
      <w:tblGrid>
        <w:gridCol w:w="2250"/>
        <w:gridCol w:w="4612"/>
        <w:gridCol w:w="2138"/>
      </w:tblGrid>
      <w:tr w:rsidR="00E505F2" w:rsidRPr="007801BC" w:rsidTr="00736082">
        <w:tc>
          <w:tcPr>
            <w:tcW w:w="2268" w:type="dxa"/>
          </w:tcPr>
          <w:p w:rsidR="00E505F2" w:rsidRPr="007801BC" w:rsidRDefault="00E505F2" w:rsidP="00736082">
            <w:pPr>
              <w:tabs>
                <w:tab w:val="left" w:pos="-1170"/>
                <w:tab w:val="left" w:pos="-720"/>
                <w:tab w:val="left" w:pos="0"/>
                <w:tab w:val="left" w:pos="4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lang w:val="en-GB"/>
              </w:rPr>
            </w:pPr>
            <w:r w:rsidRPr="007801BC">
              <w:rPr>
                <w:rFonts w:ascii="Arial" w:hAnsi="Arial" w:cs="Arial"/>
                <w:i/>
                <w:color w:val="000000"/>
                <w:lang w:val="en-GB"/>
              </w:rPr>
              <w:t>Owner's Name and Address</w:t>
            </w:r>
          </w:p>
        </w:tc>
        <w:tc>
          <w:tcPr>
            <w:tcW w:w="4680" w:type="dxa"/>
          </w:tcPr>
          <w:p w:rsidR="00E505F2" w:rsidRPr="007801BC" w:rsidRDefault="00E505F2" w:rsidP="00736082">
            <w:pPr>
              <w:tabs>
                <w:tab w:val="left" w:pos="-1170"/>
                <w:tab w:val="left" w:pos="-720"/>
                <w:tab w:val="left" w:pos="0"/>
                <w:tab w:val="left" w:pos="4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color w:val="000000"/>
                <w:lang w:val="en-GB"/>
              </w:rPr>
            </w:pPr>
          </w:p>
        </w:tc>
        <w:tc>
          <w:tcPr>
            <w:tcW w:w="2160" w:type="dxa"/>
          </w:tcPr>
          <w:p w:rsidR="00E505F2" w:rsidRPr="007801BC" w:rsidRDefault="00E505F2" w:rsidP="00736082">
            <w:pPr>
              <w:tabs>
                <w:tab w:val="left" w:pos="-1170"/>
                <w:tab w:val="left" w:pos="-720"/>
                <w:tab w:val="left" w:pos="0"/>
                <w:tab w:val="left" w:pos="4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color w:val="000000"/>
                <w:lang w:val="en-GB"/>
              </w:rPr>
            </w:pPr>
            <w:r w:rsidRPr="007801BC">
              <w:rPr>
                <w:rFonts w:ascii="Arial" w:hAnsi="Arial" w:cs="Arial"/>
                <w:i/>
                <w:color w:val="000000"/>
                <w:lang w:val="en-GB"/>
              </w:rPr>
              <w:t>Date</w:t>
            </w:r>
          </w:p>
        </w:tc>
      </w:tr>
      <w:tr w:rsidR="00E505F2" w:rsidRPr="007801BC" w:rsidTr="00736082">
        <w:tc>
          <w:tcPr>
            <w:tcW w:w="2268" w:type="dxa"/>
          </w:tcPr>
          <w:p w:rsidR="00E505F2" w:rsidRPr="007801BC" w:rsidRDefault="00E505F2" w:rsidP="00736082">
            <w:pPr>
              <w:tabs>
                <w:tab w:val="left" w:pos="-1170"/>
                <w:tab w:val="left" w:pos="-720"/>
                <w:tab w:val="left" w:pos="0"/>
                <w:tab w:val="left" w:pos="4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color w:val="000000"/>
                <w:lang w:val="en-GB"/>
              </w:rPr>
            </w:pPr>
          </w:p>
        </w:tc>
        <w:tc>
          <w:tcPr>
            <w:tcW w:w="4680" w:type="dxa"/>
          </w:tcPr>
          <w:p w:rsidR="00E505F2" w:rsidRPr="007801BC" w:rsidRDefault="00E505F2" w:rsidP="00736082">
            <w:pPr>
              <w:tabs>
                <w:tab w:val="left" w:pos="-1170"/>
                <w:tab w:val="left" w:pos="-720"/>
                <w:tab w:val="left" w:pos="0"/>
                <w:tab w:val="left" w:pos="4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color w:val="000000"/>
                <w:lang w:val="en-GB"/>
              </w:rPr>
            </w:pPr>
          </w:p>
        </w:tc>
        <w:tc>
          <w:tcPr>
            <w:tcW w:w="2160" w:type="dxa"/>
          </w:tcPr>
          <w:p w:rsidR="00E505F2" w:rsidRPr="007801BC" w:rsidRDefault="00E505F2" w:rsidP="00736082">
            <w:pPr>
              <w:tabs>
                <w:tab w:val="left" w:pos="-1170"/>
                <w:tab w:val="left" w:pos="-720"/>
                <w:tab w:val="left" w:pos="0"/>
                <w:tab w:val="left" w:pos="4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color w:val="000000"/>
                <w:lang w:val="en-GB"/>
              </w:rPr>
            </w:pPr>
          </w:p>
        </w:tc>
      </w:tr>
      <w:tr w:rsidR="00E505F2" w:rsidRPr="007801BC" w:rsidTr="00736082">
        <w:tc>
          <w:tcPr>
            <w:tcW w:w="2268" w:type="dxa"/>
          </w:tcPr>
          <w:p w:rsidR="00E505F2" w:rsidRPr="007801BC" w:rsidRDefault="00E505F2" w:rsidP="00736082">
            <w:pPr>
              <w:tabs>
                <w:tab w:val="left" w:pos="-1170"/>
                <w:tab w:val="left" w:pos="-720"/>
                <w:tab w:val="left" w:pos="0"/>
                <w:tab w:val="left" w:pos="4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color w:val="000000"/>
                <w:lang w:val="en-GB"/>
              </w:rPr>
            </w:pPr>
            <w:r w:rsidRPr="007801BC">
              <w:rPr>
                <w:rFonts w:ascii="Arial" w:hAnsi="Arial" w:cs="Arial"/>
                <w:color w:val="000000"/>
                <w:lang w:val="en-GB"/>
              </w:rPr>
              <w:t>Dear Sir/ Madam</w:t>
            </w:r>
          </w:p>
        </w:tc>
        <w:tc>
          <w:tcPr>
            <w:tcW w:w="6840" w:type="dxa"/>
            <w:gridSpan w:val="2"/>
          </w:tcPr>
          <w:p w:rsidR="00E505F2" w:rsidRPr="007801BC" w:rsidRDefault="00E505F2" w:rsidP="00736082">
            <w:pPr>
              <w:tabs>
                <w:tab w:val="left" w:pos="-1170"/>
                <w:tab w:val="left" w:pos="-720"/>
                <w:tab w:val="left" w:pos="0"/>
                <w:tab w:val="left" w:pos="4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color w:val="000000"/>
                <w:lang w:val="en-GB"/>
              </w:rPr>
            </w:pPr>
          </w:p>
        </w:tc>
      </w:tr>
      <w:tr w:rsidR="00E505F2" w:rsidRPr="007801BC" w:rsidTr="00736082">
        <w:tc>
          <w:tcPr>
            <w:tcW w:w="9108" w:type="dxa"/>
            <w:gridSpan w:val="3"/>
          </w:tcPr>
          <w:p w:rsidR="00E505F2" w:rsidRPr="007801BC" w:rsidRDefault="00E505F2" w:rsidP="00736082">
            <w:pPr>
              <w:tabs>
                <w:tab w:val="left" w:pos="-1170"/>
                <w:tab w:val="left" w:pos="-720"/>
                <w:tab w:val="left" w:pos="0"/>
                <w:tab w:val="left" w:pos="4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color w:val="000000"/>
                <w:u w:val="single"/>
                <w:lang w:val="en-GB"/>
              </w:rPr>
            </w:pPr>
            <w:r w:rsidRPr="007801BC">
              <w:rPr>
                <w:rFonts w:ascii="Arial" w:hAnsi="Arial" w:cs="Arial"/>
                <w:b/>
                <w:color w:val="000000"/>
                <w:u w:val="single"/>
                <w:lang w:val="en-GB"/>
              </w:rPr>
              <w:t>RE:   Description and Location of Property in Violation</w:t>
            </w:r>
          </w:p>
        </w:tc>
      </w:tr>
    </w:tbl>
    <w:p w:rsidR="00E505F2" w:rsidRDefault="00E505F2" w:rsidP="00E505F2">
      <w:pPr>
        <w:tabs>
          <w:tab w:val="left" w:pos="-450"/>
          <w:tab w:val="left" w:pos="0"/>
          <w:tab w:val="left" w:pos="360"/>
          <w:tab w:val="left" w:pos="1170"/>
          <w:tab w:val="left" w:pos="2160"/>
          <w:tab w:val="left" w:pos="2250"/>
          <w:tab w:val="left" w:pos="2520"/>
          <w:tab w:val="left" w:pos="270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color w:val="000000"/>
          <w:lang w:val="en-GB"/>
        </w:rPr>
      </w:pPr>
      <w:r>
        <w:rPr>
          <w:rFonts w:ascii="Arial" w:hAnsi="Arial" w:cs="Arial"/>
          <w:color w:val="000000"/>
          <w:lang w:val="en-GB"/>
        </w:rPr>
        <w:t xml:space="preserve">             </w:t>
      </w:r>
    </w:p>
    <w:p w:rsidR="00E505F2" w:rsidRDefault="00E505F2" w:rsidP="00E505F2">
      <w:pPr>
        <w:tabs>
          <w:tab w:val="left" w:pos="-450"/>
          <w:tab w:val="left" w:pos="0"/>
          <w:tab w:val="left" w:pos="720"/>
          <w:tab w:val="left" w:pos="1170"/>
          <w:tab w:val="left" w:pos="2160"/>
          <w:tab w:val="left" w:pos="225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color w:val="000000"/>
          <w:lang w:val="en-GB"/>
        </w:rPr>
      </w:pPr>
    </w:p>
    <w:p w:rsidR="00E505F2" w:rsidRDefault="00154F62" w:rsidP="00E505F2">
      <w:pPr>
        <w:tabs>
          <w:tab w:val="left" w:pos="-450"/>
          <w:tab w:val="left" w:pos="0"/>
          <w:tab w:val="left" w:pos="1170"/>
          <w:tab w:val="left" w:pos="2160"/>
          <w:tab w:val="left" w:pos="2250"/>
          <w:tab w:val="left" w:pos="2880"/>
          <w:tab w:val="left" w:pos="3600"/>
          <w:tab w:val="left" w:pos="4320"/>
          <w:tab w:val="left" w:pos="5040"/>
          <w:tab w:val="left" w:pos="5760"/>
          <w:tab w:val="left" w:pos="6480"/>
          <w:tab w:val="left" w:pos="7200"/>
          <w:tab w:val="left" w:pos="7920"/>
          <w:tab w:val="left" w:pos="8640"/>
          <w:tab w:val="left" w:pos="9360"/>
        </w:tabs>
        <w:ind w:right="540"/>
        <w:jc w:val="both"/>
        <w:rPr>
          <w:rFonts w:ascii="Arial" w:hAnsi="Arial" w:cs="Arial"/>
          <w:color w:val="000000"/>
          <w:lang w:val="en-GB"/>
        </w:rPr>
      </w:pPr>
      <w:r>
        <w:rPr>
          <w:rFonts w:ascii="Arial" w:hAnsi="Arial" w:cs="Arial"/>
          <w:color w:val="000000"/>
          <w:lang w:val="en-GB"/>
        </w:rPr>
        <w:t>Be advised that on</w:t>
      </w:r>
      <w:r w:rsidR="00E505F2">
        <w:rPr>
          <w:rFonts w:ascii="Arial" w:hAnsi="Arial" w:cs="Arial"/>
          <w:color w:val="000000"/>
          <w:lang w:val="en-GB"/>
        </w:rPr>
        <w:t xml:space="preserve"> (Date of Inspection) an inspection of your property, as noted above, revealed certain violations of the Municipality's Property Standards Bylaw No. </w:t>
      </w:r>
      <w:r w:rsidR="00E505F2">
        <w:rPr>
          <w:rFonts w:ascii="Arial" w:hAnsi="Arial" w:cs="Arial"/>
          <w:color w:val="000000"/>
          <w:u w:val="single"/>
          <w:lang w:val="en-GB"/>
        </w:rPr>
        <w:t xml:space="preserve">                   </w:t>
      </w:r>
    </w:p>
    <w:p w:rsidR="00E505F2" w:rsidRDefault="00E505F2" w:rsidP="00E505F2">
      <w:pPr>
        <w:tabs>
          <w:tab w:val="left" w:pos="-450"/>
          <w:tab w:val="left" w:pos="0"/>
          <w:tab w:val="left" w:pos="1170"/>
          <w:tab w:val="left" w:pos="2160"/>
          <w:tab w:val="left" w:pos="225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color w:val="000000"/>
          <w:lang w:val="en-GB"/>
        </w:rPr>
      </w:pPr>
    </w:p>
    <w:p w:rsidR="00E505F2" w:rsidRDefault="00E505F2" w:rsidP="00E505F2">
      <w:pPr>
        <w:tabs>
          <w:tab w:val="left" w:pos="-450"/>
          <w:tab w:val="left" w:pos="0"/>
          <w:tab w:val="left" w:pos="1170"/>
          <w:tab w:val="left" w:pos="2160"/>
          <w:tab w:val="left" w:pos="225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color w:val="000000"/>
          <w:lang w:val="en-GB"/>
        </w:rPr>
      </w:pPr>
      <w:r>
        <w:rPr>
          <w:rFonts w:ascii="Arial" w:hAnsi="Arial" w:cs="Arial"/>
          <w:b/>
          <w:color w:val="000000"/>
          <w:lang w:val="en-GB"/>
        </w:rPr>
        <w:t>Schedule "A”</w:t>
      </w:r>
      <w:r>
        <w:rPr>
          <w:rFonts w:ascii="Arial" w:hAnsi="Arial" w:cs="Arial"/>
          <w:color w:val="000000"/>
          <w:lang w:val="en-GB"/>
        </w:rPr>
        <w:t xml:space="preserve"> attached hereto, sets out the work required to remedy such violation and to bring the property into compliance with the Bylaw.</w:t>
      </w:r>
    </w:p>
    <w:p w:rsidR="00E505F2" w:rsidRDefault="00E505F2" w:rsidP="00E505F2">
      <w:pPr>
        <w:tabs>
          <w:tab w:val="left" w:pos="-450"/>
          <w:tab w:val="left" w:pos="0"/>
          <w:tab w:val="left" w:pos="1170"/>
          <w:tab w:val="left" w:pos="2160"/>
          <w:tab w:val="left" w:pos="225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color w:val="000000"/>
          <w:lang w:val="en-GB"/>
        </w:rPr>
      </w:pPr>
    </w:p>
    <w:p w:rsidR="00E505F2" w:rsidRDefault="00E505F2" w:rsidP="00E505F2">
      <w:pPr>
        <w:tabs>
          <w:tab w:val="left" w:pos="-450"/>
          <w:tab w:val="left" w:pos="0"/>
          <w:tab w:val="left" w:pos="1170"/>
          <w:tab w:val="left" w:pos="2160"/>
          <w:tab w:val="left" w:pos="225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color w:val="000000"/>
          <w:lang w:val="en-GB"/>
        </w:rPr>
      </w:pPr>
      <w:r>
        <w:rPr>
          <w:rFonts w:ascii="Arial" w:hAnsi="Arial" w:cs="Arial"/>
          <w:color w:val="000000"/>
          <w:lang w:val="en-GB"/>
        </w:rPr>
        <w:t>Be advised that Bylaw No.</w:t>
      </w:r>
      <w:r w:rsidR="006446EA">
        <w:rPr>
          <w:rFonts w:ascii="Arial" w:hAnsi="Arial" w:cs="Arial"/>
          <w:color w:val="000000"/>
          <w:lang w:val="en-GB"/>
        </w:rPr>
        <w:t>2015 - 810</w:t>
      </w:r>
      <w:r>
        <w:rPr>
          <w:rFonts w:ascii="Arial" w:hAnsi="Arial" w:cs="Arial"/>
          <w:color w:val="000000"/>
          <w:lang w:val="en-GB"/>
        </w:rPr>
        <w:t xml:space="preserve"> gives the municipality the authority to issue an </w:t>
      </w:r>
      <w:r>
        <w:rPr>
          <w:rFonts w:ascii="Arial" w:hAnsi="Arial" w:cs="Arial"/>
          <w:b/>
          <w:color w:val="000000"/>
          <w:lang w:val="en-GB"/>
        </w:rPr>
        <w:t>ORDER TO COMPLY</w:t>
      </w:r>
      <w:r>
        <w:rPr>
          <w:rFonts w:ascii="Arial" w:hAnsi="Arial" w:cs="Arial"/>
          <w:color w:val="000000"/>
          <w:lang w:val="en-GB"/>
        </w:rPr>
        <w:t xml:space="preserve"> pursuant to Sectio</w:t>
      </w:r>
      <w:r w:rsidR="006446EA">
        <w:rPr>
          <w:rFonts w:ascii="Arial" w:hAnsi="Arial" w:cs="Arial"/>
          <w:color w:val="000000"/>
          <w:lang w:val="en-GB"/>
        </w:rPr>
        <w:t>n</w:t>
      </w:r>
      <w:r>
        <w:rPr>
          <w:rFonts w:ascii="Arial" w:hAnsi="Arial" w:cs="Arial"/>
          <w:color w:val="000000"/>
          <w:lang w:val="en-GB"/>
        </w:rPr>
        <w:t xml:space="preserve"> 15.2-(2), </w:t>
      </w:r>
      <w:r>
        <w:rPr>
          <w:rFonts w:ascii="Arial" w:hAnsi="Arial" w:cs="Arial"/>
          <w:i/>
          <w:color w:val="000000"/>
          <w:lang w:val="en-GB"/>
        </w:rPr>
        <w:t>Ontario Building Code Act, S.O. 1992, c.23</w:t>
      </w:r>
      <w:r>
        <w:rPr>
          <w:rFonts w:ascii="Arial" w:hAnsi="Arial" w:cs="Arial"/>
          <w:color w:val="000000"/>
          <w:lang w:val="en-GB"/>
        </w:rPr>
        <w:t xml:space="preserve">. </w:t>
      </w:r>
    </w:p>
    <w:p w:rsidR="00E505F2" w:rsidRDefault="00E505F2" w:rsidP="00E505F2">
      <w:pPr>
        <w:tabs>
          <w:tab w:val="left" w:pos="-450"/>
          <w:tab w:val="left" w:pos="0"/>
          <w:tab w:val="left" w:pos="1170"/>
          <w:tab w:val="left" w:pos="2160"/>
          <w:tab w:val="left" w:pos="225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color w:val="000000"/>
          <w:lang w:val="en-GB"/>
        </w:rPr>
      </w:pPr>
    </w:p>
    <w:p w:rsidR="00E505F2" w:rsidRDefault="00E505F2" w:rsidP="00E505F2">
      <w:pPr>
        <w:tabs>
          <w:tab w:val="left" w:pos="-450"/>
          <w:tab w:val="left" w:pos="0"/>
          <w:tab w:val="left" w:pos="1170"/>
          <w:tab w:val="left" w:pos="2160"/>
          <w:tab w:val="left" w:pos="225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color w:val="000000"/>
          <w:lang w:val="en-GB"/>
        </w:rPr>
      </w:pPr>
      <w:r>
        <w:rPr>
          <w:rFonts w:ascii="Arial" w:hAnsi="Arial" w:cs="Arial"/>
          <w:color w:val="000000"/>
          <w:lang w:val="en-GB"/>
        </w:rPr>
        <w:t>It is desired that you will comply with this informal notice that the aforementioned procedural step will not be necessary.</w:t>
      </w:r>
    </w:p>
    <w:p w:rsidR="00E505F2" w:rsidRDefault="00E505F2" w:rsidP="00E505F2">
      <w:pPr>
        <w:tabs>
          <w:tab w:val="left" w:pos="-450"/>
          <w:tab w:val="left" w:pos="0"/>
          <w:tab w:val="left" w:pos="1170"/>
          <w:tab w:val="left" w:pos="2160"/>
          <w:tab w:val="left" w:pos="225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color w:val="000000"/>
          <w:lang w:val="en-GB"/>
        </w:rPr>
      </w:pPr>
    </w:p>
    <w:p w:rsidR="00E505F2" w:rsidRDefault="00E505F2" w:rsidP="00E505F2">
      <w:pPr>
        <w:tabs>
          <w:tab w:val="left" w:pos="-450"/>
          <w:tab w:val="left" w:pos="0"/>
          <w:tab w:val="left" w:pos="1170"/>
          <w:tab w:val="left" w:pos="2160"/>
          <w:tab w:val="left" w:pos="225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color w:val="000000"/>
          <w:lang w:val="en-GB"/>
        </w:rPr>
      </w:pPr>
      <w:r>
        <w:rPr>
          <w:rFonts w:ascii="Arial" w:hAnsi="Arial" w:cs="Arial"/>
          <w:color w:val="000000"/>
          <w:lang w:val="en-GB"/>
        </w:rPr>
        <w:t>A re-inspection of this property will take place on or about 14 day  (   Date   ) to ascertain compliance.</w:t>
      </w:r>
    </w:p>
    <w:p w:rsidR="00E505F2" w:rsidRDefault="00E505F2" w:rsidP="00E505F2">
      <w:pPr>
        <w:tabs>
          <w:tab w:val="left" w:pos="-450"/>
          <w:tab w:val="left" w:pos="0"/>
          <w:tab w:val="left" w:pos="1170"/>
          <w:tab w:val="left" w:pos="2160"/>
          <w:tab w:val="left" w:pos="225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color w:val="000000"/>
          <w:lang w:val="en-GB"/>
        </w:rPr>
      </w:pPr>
      <w:r>
        <w:rPr>
          <w:rFonts w:ascii="Arial" w:hAnsi="Arial" w:cs="Arial"/>
          <w:color w:val="000000"/>
          <w:lang w:val="en-GB"/>
        </w:rPr>
        <w:t xml:space="preserve">  </w:t>
      </w:r>
    </w:p>
    <w:p w:rsidR="00E505F2" w:rsidRDefault="00E505F2" w:rsidP="00E505F2">
      <w:pPr>
        <w:tabs>
          <w:tab w:val="left" w:pos="-450"/>
          <w:tab w:val="left" w:pos="0"/>
          <w:tab w:val="left" w:pos="1170"/>
          <w:tab w:val="left" w:pos="2160"/>
          <w:tab w:val="left" w:pos="225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color w:val="000000"/>
          <w:lang w:val="en-GB"/>
        </w:rPr>
      </w:pPr>
      <w:r>
        <w:rPr>
          <w:rFonts w:ascii="Arial" w:hAnsi="Arial" w:cs="Arial"/>
          <w:color w:val="000000"/>
          <w:lang w:val="en-GB"/>
        </w:rPr>
        <w:t>Should you require further information pertaining to this matter please do not hesitate to contact the undersigned during normal business hours.</w:t>
      </w:r>
    </w:p>
    <w:p w:rsidR="00E505F2" w:rsidRDefault="00E505F2" w:rsidP="00E505F2">
      <w:pPr>
        <w:tabs>
          <w:tab w:val="left" w:pos="-450"/>
          <w:tab w:val="left" w:pos="0"/>
          <w:tab w:val="left" w:pos="1170"/>
          <w:tab w:val="left" w:pos="2160"/>
          <w:tab w:val="left" w:pos="225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color w:val="000000"/>
          <w:lang w:val="en-GB"/>
        </w:rPr>
      </w:pPr>
    </w:p>
    <w:p w:rsidR="00E505F2" w:rsidRDefault="00E505F2" w:rsidP="00E505F2">
      <w:pPr>
        <w:tabs>
          <w:tab w:val="left" w:pos="-450"/>
          <w:tab w:val="left" w:pos="0"/>
          <w:tab w:val="left" w:pos="720"/>
          <w:tab w:val="left" w:pos="1170"/>
          <w:tab w:val="left" w:pos="2160"/>
          <w:tab w:val="left" w:pos="225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color w:val="000000"/>
          <w:lang w:val="en-GB"/>
        </w:rPr>
      </w:pPr>
    </w:p>
    <w:p w:rsidR="00E505F2" w:rsidRDefault="00E505F2" w:rsidP="00E505F2">
      <w:pPr>
        <w:tabs>
          <w:tab w:val="center" w:pos="5220"/>
          <w:tab w:val="left" w:pos="5760"/>
          <w:tab w:val="left" w:pos="6480"/>
          <w:tab w:val="left" w:pos="7200"/>
          <w:tab w:val="left" w:pos="7920"/>
          <w:tab w:val="left" w:pos="8640"/>
          <w:tab w:val="left" w:pos="9360"/>
        </w:tabs>
        <w:ind w:left="720"/>
        <w:jc w:val="both"/>
        <w:rPr>
          <w:rFonts w:ascii="Arial" w:hAnsi="Arial" w:cs="Arial"/>
          <w:color w:val="000000"/>
          <w:lang w:val="en-GB"/>
        </w:rPr>
      </w:pPr>
      <w:r>
        <w:rPr>
          <w:rFonts w:ascii="Arial" w:hAnsi="Arial" w:cs="Arial"/>
          <w:color w:val="000000"/>
          <w:lang w:val="en-GB"/>
        </w:rPr>
        <w:tab/>
        <w:t xml:space="preserve">                                                                </w:t>
      </w:r>
      <w:r>
        <w:rPr>
          <w:rFonts w:ascii="Arial" w:hAnsi="Arial" w:cs="Arial"/>
          <w:color w:val="000000"/>
          <w:u w:val="single"/>
          <w:lang w:val="en-GB"/>
        </w:rPr>
        <w:t xml:space="preserve">                                           </w:t>
      </w:r>
    </w:p>
    <w:p w:rsidR="00E505F2" w:rsidRDefault="00E505F2" w:rsidP="00E505F2">
      <w:pPr>
        <w:tabs>
          <w:tab w:val="left" w:pos="-450"/>
          <w:tab w:val="left" w:pos="0"/>
          <w:tab w:val="left" w:pos="720"/>
          <w:tab w:val="left" w:pos="1170"/>
          <w:tab w:val="left" w:pos="2160"/>
          <w:tab w:val="left" w:pos="225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color w:val="000000"/>
          <w:lang w:val="en-GB"/>
        </w:rPr>
      </w:pPr>
    </w:p>
    <w:p w:rsidR="00E505F2" w:rsidRDefault="00E505F2" w:rsidP="00E505F2">
      <w:pPr>
        <w:tabs>
          <w:tab w:val="left" w:pos="-450"/>
          <w:tab w:val="left" w:pos="0"/>
          <w:tab w:val="left" w:pos="720"/>
          <w:tab w:val="left" w:pos="1170"/>
          <w:tab w:val="left" w:pos="2160"/>
          <w:tab w:val="left" w:pos="225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color w:val="000000"/>
          <w:lang w:val="en-GB"/>
        </w:rPr>
      </w:pPr>
    </w:p>
    <w:p w:rsidR="00E505F2" w:rsidRDefault="00E505F2" w:rsidP="00E505F2">
      <w:pPr>
        <w:tabs>
          <w:tab w:val="left" w:pos="-450"/>
          <w:tab w:val="left" w:pos="0"/>
          <w:tab w:val="left" w:pos="720"/>
          <w:tab w:val="left" w:pos="1170"/>
          <w:tab w:val="left" w:pos="2160"/>
          <w:tab w:val="left" w:pos="225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color w:val="000000"/>
          <w:lang w:val="en-GB"/>
        </w:rPr>
      </w:pPr>
    </w:p>
    <w:p w:rsidR="00E505F2" w:rsidRDefault="00E505F2" w:rsidP="00E505F2">
      <w:pPr>
        <w:tabs>
          <w:tab w:val="left" w:pos="-450"/>
          <w:tab w:val="left" w:pos="0"/>
          <w:tab w:val="left" w:pos="720"/>
          <w:tab w:val="left" w:pos="1170"/>
          <w:tab w:val="left" w:pos="2160"/>
          <w:tab w:val="left" w:pos="2250"/>
          <w:tab w:val="left" w:pos="2880"/>
          <w:tab w:val="left" w:pos="3600"/>
          <w:tab w:val="left" w:pos="4320"/>
          <w:tab w:val="left" w:pos="5040"/>
          <w:tab w:val="left" w:pos="5760"/>
          <w:tab w:val="left" w:pos="6480"/>
          <w:tab w:val="left" w:pos="7200"/>
          <w:tab w:val="left" w:pos="7920"/>
          <w:tab w:val="left" w:pos="8640"/>
          <w:tab w:val="left" w:pos="9360"/>
        </w:tabs>
        <w:ind w:left="720"/>
        <w:rPr>
          <w:rFonts w:ascii="Arial" w:hAnsi="Arial" w:cs="Arial"/>
          <w:color w:val="000000"/>
          <w:lang w:val="en-GB"/>
        </w:rPr>
      </w:pPr>
    </w:p>
    <w:p w:rsidR="00E505F2" w:rsidRDefault="00E505F2" w:rsidP="00E505F2">
      <w:pPr>
        <w:tabs>
          <w:tab w:val="left" w:pos="-450"/>
          <w:tab w:val="left" w:pos="0"/>
          <w:tab w:val="left" w:pos="720"/>
          <w:tab w:val="left" w:pos="1170"/>
          <w:tab w:val="left" w:pos="2160"/>
          <w:tab w:val="left" w:pos="225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lang w:val="en-GB"/>
        </w:rPr>
      </w:pPr>
      <w:r>
        <w:rPr>
          <w:rFonts w:ascii="Arial" w:hAnsi="Arial" w:cs="Arial"/>
          <w:color w:val="000000"/>
          <w:lang w:val="en-GB"/>
        </w:rPr>
        <w:t xml:space="preserve">  Property Standards Officer</w:t>
      </w:r>
    </w:p>
    <w:p w:rsidR="00E505F2" w:rsidRDefault="00E505F2" w:rsidP="00E505F2">
      <w:pPr>
        <w:pStyle w:val="BodyText2"/>
        <w:jc w:val="both"/>
        <w:rPr>
          <w:b/>
        </w:rPr>
      </w:pPr>
      <w:r>
        <w:t xml:space="preserve"> </w:t>
      </w:r>
      <w:r>
        <w:rPr>
          <w:i/>
        </w:rPr>
        <w:t xml:space="preserve"> Telephone Number</w:t>
      </w:r>
    </w:p>
    <w:p w:rsidR="00E505F2" w:rsidRDefault="00E505F2" w:rsidP="00E505F2">
      <w:pPr>
        <w:tabs>
          <w:tab w:val="left" w:pos="-1170"/>
          <w:tab w:val="left" w:pos="-720"/>
          <w:tab w:val="left" w:pos="0"/>
          <w:tab w:val="left" w:pos="4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color w:val="000000"/>
          <w:lang w:val="en-GB"/>
        </w:rPr>
        <w:sectPr w:rsidR="00E505F2" w:rsidSect="002851E8">
          <w:footerReference w:type="default" r:id="rId10"/>
          <w:footerReference w:type="first" r:id="rId11"/>
          <w:pgSz w:w="12240" w:h="15840"/>
          <w:pgMar w:top="720" w:right="1080" w:bottom="720" w:left="2160" w:header="720" w:footer="720" w:gutter="0"/>
          <w:pgNumType w:start="0"/>
          <w:cols w:space="720"/>
          <w:noEndnote/>
          <w:titlePg/>
          <w:docGrid w:linePitch="326"/>
        </w:sectPr>
      </w:pPr>
    </w:p>
    <w:p w:rsidR="000E43DF" w:rsidRDefault="00E505F2" w:rsidP="000E43DF">
      <w:pPr>
        <w:autoSpaceDE w:val="0"/>
        <w:autoSpaceDN w:val="0"/>
        <w:adjustRightInd w:val="0"/>
        <w:jc w:val="center"/>
        <w:rPr>
          <w:rFonts w:ascii="Arial" w:hAnsi="Arial" w:cs="Arial"/>
          <w:b/>
          <w:bCs/>
          <w:color w:val="231F20"/>
          <w:sz w:val="28"/>
          <w:szCs w:val="20"/>
        </w:rPr>
      </w:pPr>
      <w:r>
        <w:rPr>
          <w:rFonts w:ascii="Arial" w:hAnsi="Arial" w:cs="Arial"/>
          <w:color w:val="000000"/>
          <w:lang w:val="en-GB"/>
        </w:rPr>
        <w:tab/>
      </w:r>
      <w:r w:rsidR="000E43DF">
        <w:rPr>
          <w:rFonts w:ascii="Arial" w:hAnsi="Arial" w:cs="Arial"/>
          <w:b/>
          <w:bCs/>
          <w:color w:val="231F20"/>
          <w:sz w:val="28"/>
          <w:szCs w:val="20"/>
        </w:rPr>
        <w:t>APPENDIX “C”</w:t>
      </w:r>
    </w:p>
    <w:p w:rsidR="000E43DF" w:rsidRPr="006E2AA3" w:rsidRDefault="00F83356" w:rsidP="000E43DF">
      <w:pPr>
        <w:autoSpaceDE w:val="0"/>
        <w:autoSpaceDN w:val="0"/>
        <w:adjustRightInd w:val="0"/>
        <w:jc w:val="center"/>
        <w:rPr>
          <w:rFonts w:ascii="Arial" w:hAnsi="Arial" w:cs="Arial"/>
          <w:bCs/>
          <w:color w:val="231F20"/>
        </w:rPr>
      </w:pPr>
      <w:r w:rsidRPr="006E2AA3">
        <w:rPr>
          <w:rFonts w:ascii="Arial" w:hAnsi="Arial" w:cs="Arial"/>
          <w:bCs/>
          <w:color w:val="231F20"/>
        </w:rPr>
        <w:t>Of</w:t>
      </w:r>
      <w:r w:rsidR="000E43DF" w:rsidRPr="006E2AA3">
        <w:rPr>
          <w:rFonts w:ascii="Arial" w:hAnsi="Arial" w:cs="Arial"/>
          <w:bCs/>
          <w:color w:val="231F20"/>
        </w:rPr>
        <w:t xml:space="preserve"> By-Law # 2015- 810</w:t>
      </w:r>
    </w:p>
    <w:p w:rsidR="00E505F2" w:rsidRDefault="00E505F2" w:rsidP="00E505F2">
      <w:pPr>
        <w:tabs>
          <w:tab w:val="center" w:pos="4500"/>
          <w:tab w:val="left" w:pos="5040"/>
          <w:tab w:val="left" w:pos="5760"/>
          <w:tab w:val="left" w:pos="6480"/>
          <w:tab w:val="left" w:pos="7200"/>
          <w:tab w:val="left" w:pos="7920"/>
          <w:tab w:val="left" w:pos="8640"/>
        </w:tabs>
        <w:jc w:val="both"/>
        <w:rPr>
          <w:rFonts w:ascii="Arial" w:hAnsi="Arial" w:cs="Arial"/>
          <w:b/>
          <w:i/>
          <w:color w:val="000000"/>
          <w:lang w:val="en-GB"/>
        </w:rPr>
      </w:pPr>
    </w:p>
    <w:p w:rsidR="00E505F2" w:rsidRPr="00E23036" w:rsidRDefault="0082445F" w:rsidP="0082445F">
      <w:pPr>
        <w:tabs>
          <w:tab w:val="left" w:pos="-1170"/>
          <w:tab w:val="left" w:pos="-720"/>
          <w:tab w:val="left" w:pos="0"/>
          <w:tab w:val="left" w:pos="4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color w:val="000000"/>
          <w:lang w:val="en-GB"/>
        </w:rPr>
      </w:pPr>
      <w:r>
        <w:rPr>
          <w:rFonts w:ascii="Arial" w:hAnsi="Arial" w:cs="Arial"/>
          <w:b/>
          <w:color w:val="000000"/>
          <w:lang w:val="en-GB"/>
        </w:rPr>
        <w:t xml:space="preserve">Corporation </w:t>
      </w:r>
      <w:r w:rsidRPr="0082445F">
        <w:rPr>
          <w:rFonts w:ascii="Arial" w:hAnsi="Arial" w:cs="Arial"/>
          <w:b/>
          <w:lang w:val="en-GB"/>
        </w:rPr>
        <w:t>of the Township of Johnson</w:t>
      </w:r>
    </w:p>
    <w:p w:rsidR="00E505F2" w:rsidRDefault="00E505F2" w:rsidP="00E505F2">
      <w:pPr>
        <w:tabs>
          <w:tab w:val="center" w:pos="4500"/>
          <w:tab w:val="left" w:pos="5040"/>
          <w:tab w:val="left" w:pos="5760"/>
          <w:tab w:val="left" w:pos="6480"/>
          <w:tab w:val="left" w:pos="7200"/>
          <w:tab w:val="left" w:pos="7920"/>
          <w:tab w:val="left" w:pos="8640"/>
        </w:tabs>
        <w:jc w:val="both"/>
        <w:rPr>
          <w:rFonts w:ascii="Arial" w:hAnsi="Arial" w:cs="Arial"/>
          <w:color w:val="000000"/>
          <w:lang w:val="en-GB"/>
        </w:rPr>
      </w:pPr>
      <w:r>
        <w:rPr>
          <w:rFonts w:ascii="Arial" w:hAnsi="Arial" w:cs="Arial"/>
          <w:color w:val="000000"/>
          <w:lang w:val="en-GB"/>
        </w:rPr>
        <w:tab/>
      </w:r>
    </w:p>
    <w:p w:rsidR="00E505F2" w:rsidRPr="00A20A6C" w:rsidRDefault="00E505F2" w:rsidP="00E505F2">
      <w:pPr>
        <w:tabs>
          <w:tab w:val="center" w:pos="4500"/>
          <w:tab w:val="left" w:pos="5040"/>
          <w:tab w:val="left" w:pos="5760"/>
          <w:tab w:val="left" w:pos="6480"/>
          <w:tab w:val="left" w:pos="7200"/>
          <w:tab w:val="left" w:pos="7920"/>
          <w:tab w:val="left" w:pos="8640"/>
        </w:tabs>
        <w:jc w:val="center"/>
        <w:rPr>
          <w:rFonts w:ascii="Arial" w:hAnsi="Arial" w:cs="Arial"/>
          <w:b/>
          <w:color w:val="000000"/>
          <w:sz w:val="40"/>
          <w:szCs w:val="40"/>
          <w:lang w:val="en-GB"/>
        </w:rPr>
      </w:pPr>
      <w:r w:rsidRPr="00A20A6C">
        <w:rPr>
          <w:rFonts w:ascii="Arial" w:hAnsi="Arial" w:cs="Arial"/>
          <w:b/>
          <w:color w:val="000000"/>
          <w:sz w:val="40"/>
          <w:szCs w:val="40"/>
          <w:lang w:val="en-GB"/>
        </w:rPr>
        <w:t xml:space="preserve">O R D E R </w:t>
      </w:r>
    </w:p>
    <w:p w:rsidR="00E505F2" w:rsidRDefault="00E505F2" w:rsidP="00E505F2">
      <w:pPr>
        <w:tabs>
          <w:tab w:val="center" w:pos="4500"/>
          <w:tab w:val="left" w:pos="5040"/>
          <w:tab w:val="left" w:pos="5760"/>
          <w:tab w:val="left" w:pos="6480"/>
          <w:tab w:val="left" w:pos="7200"/>
          <w:tab w:val="left" w:pos="7920"/>
          <w:tab w:val="left" w:pos="8640"/>
        </w:tabs>
        <w:jc w:val="both"/>
        <w:rPr>
          <w:rFonts w:ascii="Arial" w:hAnsi="Arial" w:cs="Arial"/>
          <w:color w:val="000000"/>
          <w:lang w:val="en-GB"/>
        </w:rPr>
      </w:pPr>
      <w:r>
        <w:rPr>
          <w:rFonts w:ascii="Arial" w:hAnsi="Arial" w:cs="Arial"/>
          <w:b/>
          <w:color w:val="000000"/>
          <w:lang w:val="en-GB"/>
        </w:rPr>
        <w:tab/>
      </w:r>
    </w:p>
    <w:p w:rsidR="00E505F2" w:rsidRPr="00E23036" w:rsidRDefault="00E505F2" w:rsidP="00E505F2">
      <w:pPr>
        <w:tabs>
          <w:tab w:val="center" w:pos="4500"/>
          <w:tab w:val="left" w:pos="5040"/>
          <w:tab w:val="left" w:pos="5760"/>
          <w:tab w:val="left" w:pos="6480"/>
          <w:tab w:val="left" w:pos="7200"/>
          <w:tab w:val="left" w:pos="7920"/>
          <w:tab w:val="left" w:pos="8640"/>
        </w:tabs>
        <w:jc w:val="both"/>
        <w:rPr>
          <w:rFonts w:ascii="Arial" w:hAnsi="Arial" w:cs="Arial"/>
          <w:color w:val="000000"/>
          <w:sz w:val="16"/>
          <w:szCs w:val="16"/>
          <w:lang w:val="en-GB"/>
        </w:rPr>
      </w:pPr>
      <w:r>
        <w:rPr>
          <w:rFonts w:ascii="Arial" w:hAnsi="Arial" w:cs="Arial"/>
          <w:color w:val="000000"/>
          <w:lang w:val="en-GB"/>
        </w:rPr>
        <w:tab/>
      </w:r>
      <w:r w:rsidRPr="00E23036">
        <w:rPr>
          <w:rFonts w:ascii="Arial" w:hAnsi="Arial" w:cs="Arial"/>
          <w:b/>
          <w:color w:val="000000"/>
          <w:sz w:val="16"/>
          <w:szCs w:val="16"/>
          <w:lang w:val="en-GB"/>
        </w:rPr>
        <w:t>Pursuant to Section 15.2 of the Ontario Building Code Act</w:t>
      </w:r>
      <w:r w:rsidRPr="00E23036">
        <w:rPr>
          <w:rFonts w:ascii="Arial" w:hAnsi="Arial" w:cs="Arial"/>
          <w:color w:val="000000"/>
          <w:sz w:val="16"/>
          <w:szCs w:val="16"/>
          <w:lang w:val="en-GB"/>
        </w:rPr>
        <w:t>, S.O. 199</w:t>
      </w:r>
      <w:r>
        <w:rPr>
          <w:rFonts w:ascii="Arial" w:hAnsi="Arial" w:cs="Arial"/>
          <w:color w:val="000000"/>
          <w:sz w:val="16"/>
          <w:szCs w:val="16"/>
          <w:lang w:val="en-GB"/>
        </w:rPr>
        <w:t>7</w:t>
      </w:r>
      <w:r w:rsidRPr="00E23036">
        <w:rPr>
          <w:rFonts w:ascii="Arial" w:hAnsi="Arial" w:cs="Arial"/>
          <w:color w:val="000000"/>
          <w:sz w:val="16"/>
          <w:szCs w:val="16"/>
          <w:lang w:val="en-GB"/>
        </w:rPr>
        <w:t>, c.23</w:t>
      </w:r>
    </w:p>
    <w:p w:rsidR="00E505F2" w:rsidRDefault="00E505F2" w:rsidP="00E505F2">
      <w:pPr>
        <w:tabs>
          <w:tab w:val="left" w:pos="-1170"/>
          <w:tab w:val="left" w:pos="-720"/>
          <w:tab w:val="left" w:pos="0"/>
          <w:tab w:val="left" w:pos="4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color w:val="000000"/>
          <w:lang w:val="en-GB"/>
        </w:rPr>
      </w:pPr>
    </w:p>
    <w:tbl>
      <w:tblPr>
        <w:tblW w:w="0" w:type="auto"/>
        <w:tblLook w:val="01E0" w:firstRow="1" w:lastRow="1" w:firstColumn="1" w:lastColumn="1" w:noHBand="0" w:noVBand="0"/>
      </w:tblPr>
      <w:tblGrid>
        <w:gridCol w:w="2268"/>
        <w:gridCol w:w="4680"/>
        <w:gridCol w:w="2268"/>
      </w:tblGrid>
      <w:tr w:rsidR="00E505F2" w:rsidRPr="007801BC" w:rsidTr="00736082">
        <w:tc>
          <w:tcPr>
            <w:tcW w:w="2268" w:type="dxa"/>
          </w:tcPr>
          <w:p w:rsidR="00E505F2" w:rsidRPr="007801BC" w:rsidRDefault="00E505F2" w:rsidP="00736082">
            <w:pPr>
              <w:tabs>
                <w:tab w:val="left" w:pos="-1170"/>
                <w:tab w:val="left" w:pos="-720"/>
                <w:tab w:val="left" w:pos="0"/>
                <w:tab w:val="left" w:pos="4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lang w:val="en-GB"/>
              </w:rPr>
            </w:pPr>
            <w:r w:rsidRPr="007801BC">
              <w:rPr>
                <w:rFonts w:ascii="Arial" w:hAnsi="Arial" w:cs="Arial"/>
                <w:i/>
                <w:color w:val="000000"/>
                <w:lang w:val="en-GB"/>
              </w:rPr>
              <w:t>Owner's Name and Address</w:t>
            </w:r>
          </w:p>
        </w:tc>
        <w:tc>
          <w:tcPr>
            <w:tcW w:w="4680" w:type="dxa"/>
          </w:tcPr>
          <w:p w:rsidR="00E505F2" w:rsidRPr="007801BC" w:rsidRDefault="00E505F2" w:rsidP="00736082">
            <w:pPr>
              <w:tabs>
                <w:tab w:val="left" w:pos="-1170"/>
                <w:tab w:val="left" w:pos="-720"/>
                <w:tab w:val="left" w:pos="0"/>
                <w:tab w:val="left" w:pos="4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color w:val="000000"/>
                <w:lang w:val="en-GB"/>
              </w:rPr>
            </w:pPr>
          </w:p>
        </w:tc>
        <w:tc>
          <w:tcPr>
            <w:tcW w:w="2268" w:type="dxa"/>
          </w:tcPr>
          <w:p w:rsidR="00E505F2" w:rsidRPr="007801BC" w:rsidRDefault="00E505F2" w:rsidP="00736082">
            <w:pPr>
              <w:tabs>
                <w:tab w:val="left" w:pos="-1170"/>
                <w:tab w:val="left" w:pos="-720"/>
                <w:tab w:val="left" w:pos="0"/>
                <w:tab w:val="left" w:pos="4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color w:val="000000"/>
                <w:lang w:val="en-GB"/>
              </w:rPr>
            </w:pPr>
            <w:r w:rsidRPr="007801BC">
              <w:rPr>
                <w:rFonts w:ascii="Arial" w:hAnsi="Arial" w:cs="Arial"/>
                <w:i/>
                <w:color w:val="000000"/>
                <w:lang w:val="en-GB"/>
              </w:rPr>
              <w:t>Date</w:t>
            </w:r>
          </w:p>
        </w:tc>
      </w:tr>
      <w:tr w:rsidR="00E505F2" w:rsidRPr="007801BC" w:rsidTr="00736082">
        <w:tc>
          <w:tcPr>
            <w:tcW w:w="2268" w:type="dxa"/>
          </w:tcPr>
          <w:p w:rsidR="00E505F2" w:rsidRPr="007801BC" w:rsidRDefault="00E505F2" w:rsidP="00736082">
            <w:pPr>
              <w:tabs>
                <w:tab w:val="left" w:pos="-1170"/>
                <w:tab w:val="left" w:pos="-720"/>
                <w:tab w:val="left" w:pos="0"/>
                <w:tab w:val="left" w:pos="4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color w:val="000000"/>
                <w:lang w:val="en-GB"/>
              </w:rPr>
            </w:pPr>
          </w:p>
        </w:tc>
        <w:tc>
          <w:tcPr>
            <w:tcW w:w="4680" w:type="dxa"/>
          </w:tcPr>
          <w:p w:rsidR="00E505F2" w:rsidRPr="007801BC" w:rsidRDefault="00E505F2" w:rsidP="00736082">
            <w:pPr>
              <w:tabs>
                <w:tab w:val="left" w:pos="-1170"/>
                <w:tab w:val="left" w:pos="-720"/>
                <w:tab w:val="left" w:pos="0"/>
                <w:tab w:val="left" w:pos="4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color w:val="000000"/>
                <w:lang w:val="en-GB"/>
              </w:rPr>
            </w:pPr>
          </w:p>
        </w:tc>
        <w:tc>
          <w:tcPr>
            <w:tcW w:w="2268" w:type="dxa"/>
          </w:tcPr>
          <w:p w:rsidR="00E505F2" w:rsidRPr="007801BC" w:rsidRDefault="00E505F2" w:rsidP="00736082">
            <w:pPr>
              <w:tabs>
                <w:tab w:val="left" w:pos="-1170"/>
                <w:tab w:val="left" w:pos="-720"/>
                <w:tab w:val="left" w:pos="0"/>
                <w:tab w:val="left" w:pos="4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color w:val="000000"/>
                <w:lang w:val="en-GB"/>
              </w:rPr>
            </w:pPr>
          </w:p>
        </w:tc>
      </w:tr>
      <w:tr w:rsidR="00E505F2" w:rsidRPr="007801BC" w:rsidTr="00736082">
        <w:tc>
          <w:tcPr>
            <w:tcW w:w="2268" w:type="dxa"/>
          </w:tcPr>
          <w:p w:rsidR="00E505F2" w:rsidRPr="007801BC" w:rsidRDefault="00E505F2" w:rsidP="00736082">
            <w:pPr>
              <w:tabs>
                <w:tab w:val="left" w:pos="-1170"/>
                <w:tab w:val="left" w:pos="-720"/>
                <w:tab w:val="left" w:pos="0"/>
                <w:tab w:val="left" w:pos="4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color w:val="000000"/>
                <w:lang w:val="en-GB"/>
              </w:rPr>
            </w:pPr>
            <w:r w:rsidRPr="007801BC">
              <w:rPr>
                <w:rFonts w:ascii="Arial" w:hAnsi="Arial" w:cs="Arial"/>
                <w:color w:val="000000"/>
                <w:lang w:val="en-GB"/>
              </w:rPr>
              <w:t>Dear Sir/ Madam</w:t>
            </w:r>
          </w:p>
        </w:tc>
        <w:tc>
          <w:tcPr>
            <w:tcW w:w="6948" w:type="dxa"/>
            <w:gridSpan w:val="2"/>
          </w:tcPr>
          <w:p w:rsidR="00E505F2" w:rsidRPr="007801BC" w:rsidRDefault="00E505F2" w:rsidP="00736082">
            <w:pPr>
              <w:tabs>
                <w:tab w:val="left" w:pos="-1170"/>
                <w:tab w:val="left" w:pos="-720"/>
                <w:tab w:val="left" w:pos="0"/>
                <w:tab w:val="left" w:pos="4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color w:val="000000"/>
                <w:lang w:val="en-GB"/>
              </w:rPr>
            </w:pPr>
          </w:p>
        </w:tc>
      </w:tr>
      <w:tr w:rsidR="00E505F2" w:rsidRPr="007801BC" w:rsidTr="00736082">
        <w:tc>
          <w:tcPr>
            <w:tcW w:w="9216" w:type="dxa"/>
            <w:gridSpan w:val="3"/>
          </w:tcPr>
          <w:p w:rsidR="00E505F2" w:rsidRPr="007801BC" w:rsidRDefault="00E505F2" w:rsidP="00736082">
            <w:pPr>
              <w:tabs>
                <w:tab w:val="left" w:pos="-1170"/>
                <w:tab w:val="left" w:pos="-720"/>
                <w:tab w:val="left" w:pos="0"/>
                <w:tab w:val="left" w:pos="4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color w:val="000000"/>
                <w:u w:val="single"/>
                <w:lang w:val="en-GB"/>
              </w:rPr>
            </w:pPr>
            <w:r w:rsidRPr="007801BC">
              <w:rPr>
                <w:rFonts w:ascii="Arial" w:hAnsi="Arial" w:cs="Arial"/>
                <w:b/>
                <w:color w:val="000000"/>
                <w:u w:val="single"/>
                <w:lang w:val="en-GB"/>
              </w:rPr>
              <w:t>RE:   Description and Location of Property in Violation</w:t>
            </w:r>
          </w:p>
        </w:tc>
      </w:tr>
    </w:tbl>
    <w:p w:rsidR="00E505F2" w:rsidRDefault="00E505F2" w:rsidP="00E505F2">
      <w:pPr>
        <w:tabs>
          <w:tab w:val="left" w:pos="-1170"/>
          <w:tab w:val="left" w:pos="-720"/>
          <w:tab w:val="left" w:pos="0"/>
          <w:tab w:val="left" w:pos="4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color w:val="000000"/>
          <w:lang w:val="en-GB"/>
        </w:rPr>
      </w:pPr>
    </w:p>
    <w:p w:rsidR="00E505F2" w:rsidRDefault="00E505F2" w:rsidP="00E505F2">
      <w:pPr>
        <w:tabs>
          <w:tab w:val="left" w:pos="-1170"/>
          <w:tab w:val="left" w:pos="-720"/>
          <w:tab w:val="left" w:pos="0"/>
          <w:tab w:val="left" w:pos="4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color w:val="000000"/>
          <w:lang w:val="en-GB"/>
        </w:rPr>
      </w:pPr>
      <w:r>
        <w:rPr>
          <w:rFonts w:ascii="Arial" w:hAnsi="Arial" w:cs="Arial"/>
          <w:color w:val="000000"/>
          <w:lang w:val="en-GB"/>
        </w:rPr>
        <w:t xml:space="preserve">                                                                 </w:t>
      </w:r>
    </w:p>
    <w:p w:rsidR="00E505F2" w:rsidRDefault="00E505F2" w:rsidP="00E505F2">
      <w:pPr>
        <w:tabs>
          <w:tab w:val="left" w:pos="-1170"/>
          <w:tab w:val="left" w:pos="-720"/>
          <w:tab w:val="left" w:pos="0"/>
          <w:tab w:val="left" w:pos="4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color w:val="000000"/>
          <w:lang w:val="en-GB"/>
        </w:rPr>
      </w:pPr>
      <w:r>
        <w:rPr>
          <w:rFonts w:ascii="Arial" w:hAnsi="Arial" w:cs="Arial"/>
          <w:b/>
          <w:color w:val="000000"/>
          <w:lang w:val="en-GB"/>
        </w:rPr>
        <w:t>BE ADVISED</w:t>
      </w:r>
      <w:r w:rsidR="00495BE7">
        <w:rPr>
          <w:rFonts w:ascii="Arial" w:hAnsi="Arial" w:cs="Arial"/>
          <w:color w:val="000000"/>
          <w:lang w:val="en-GB"/>
        </w:rPr>
        <w:t xml:space="preserve"> that on </w:t>
      </w:r>
      <w:r w:rsidR="00154F62">
        <w:rPr>
          <w:rFonts w:ascii="Arial" w:hAnsi="Arial" w:cs="Arial"/>
          <w:color w:val="000000"/>
          <w:lang w:val="en-GB"/>
        </w:rPr>
        <w:t>(</w:t>
      </w:r>
      <w:r w:rsidR="0082445F">
        <w:rPr>
          <w:rFonts w:ascii="Arial" w:hAnsi="Arial" w:cs="Arial"/>
          <w:color w:val="000000"/>
          <w:lang w:val="en-GB"/>
        </w:rPr>
        <w:t>Date of Inspection</w:t>
      </w:r>
      <w:r>
        <w:rPr>
          <w:rFonts w:ascii="Arial" w:hAnsi="Arial" w:cs="Arial"/>
          <w:color w:val="000000"/>
          <w:lang w:val="en-GB"/>
        </w:rPr>
        <w:t>) an inspection of your property, as noted above, revealed certain violations of the Municipality's Property Standards Bylaw No.</w:t>
      </w:r>
    </w:p>
    <w:p w:rsidR="00E505F2" w:rsidRDefault="00E505F2" w:rsidP="00E505F2">
      <w:pPr>
        <w:tabs>
          <w:tab w:val="left" w:pos="-1170"/>
          <w:tab w:val="left" w:pos="-720"/>
          <w:tab w:val="left" w:pos="0"/>
          <w:tab w:val="left" w:pos="4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color w:val="000000"/>
          <w:lang w:val="en-GB"/>
        </w:rPr>
      </w:pPr>
    </w:p>
    <w:p w:rsidR="00E505F2" w:rsidRDefault="00E505F2" w:rsidP="00E505F2">
      <w:pPr>
        <w:tabs>
          <w:tab w:val="left" w:pos="-450"/>
          <w:tab w:val="left" w:pos="0"/>
          <w:tab w:val="left" w:pos="1170"/>
          <w:tab w:val="left" w:pos="2160"/>
          <w:tab w:val="left" w:pos="2250"/>
          <w:tab w:val="left" w:pos="2880"/>
          <w:tab w:val="left" w:pos="3600"/>
          <w:tab w:val="left" w:pos="4320"/>
          <w:tab w:val="left" w:pos="5040"/>
          <w:tab w:val="left" w:pos="5760"/>
          <w:tab w:val="left" w:pos="6480"/>
          <w:tab w:val="left" w:pos="7200"/>
          <w:tab w:val="left" w:pos="7920"/>
          <w:tab w:val="left" w:pos="8640"/>
          <w:tab w:val="left" w:pos="9360"/>
        </w:tabs>
        <w:ind w:right="-360"/>
        <w:jc w:val="both"/>
        <w:rPr>
          <w:rFonts w:ascii="Arial" w:hAnsi="Arial" w:cs="Arial"/>
          <w:color w:val="000000"/>
          <w:lang w:val="en-GB"/>
        </w:rPr>
      </w:pPr>
      <w:r>
        <w:rPr>
          <w:rFonts w:ascii="Arial" w:hAnsi="Arial" w:cs="Arial"/>
          <w:color w:val="000000"/>
          <w:lang w:val="en-GB"/>
        </w:rPr>
        <w:t>The violation(s) are set out in</w:t>
      </w:r>
      <w:r>
        <w:rPr>
          <w:rFonts w:ascii="Arial" w:hAnsi="Arial" w:cs="Arial"/>
          <w:b/>
          <w:color w:val="000000"/>
          <w:lang w:val="en-GB"/>
        </w:rPr>
        <w:t xml:space="preserve"> Schedule "A"</w:t>
      </w:r>
      <w:r>
        <w:rPr>
          <w:rFonts w:ascii="Arial" w:hAnsi="Arial" w:cs="Arial"/>
          <w:color w:val="000000"/>
          <w:lang w:val="en-GB"/>
        </w:rPr>
        <w:t xml:space="preserve">, attached hereto, and forms part of this </w:t>
      </w:r>
      <w:r>
        <w:rPr>
          <w:rFonts w:ascii="Arial" w:hAnsi="Arial" w:cs="Arial"/>
          <w:b/>
          <w:color w:val="000000"/>
          <w:lang w:val="en-GB"/>
        </w:rPr>
        <w:t>ORDER</w:t>
      </w:r>
    </w:p>
    <w:p w:rsidR="00E505F2" w:rsidRDefault="00E505F2" w:rsidP="00E505F2">
      <w:pPr>
        <w:tabs>
          <w:tab w:val="left" w:pos="-450"/>
          <w:tab w:val="left" w:pos="0"/>
          <w:tab w:val="left" w:pos="1170"/>
          <w:tab w:val="left" w:pos="2160"/>
          <w:tab w:val="left" w:pos="2250"/>
          <w:tab w:val="left" w:pos="2880"/>
          <w:tab w:val="left" w:pos="3600"/>
          <w:tab w:val="left" w:pos="4320"/>
          <w:tab w:val="left" w:pos="5040"/>
          <w:tab w:val="left" w:pos="5760"/>
          <w:tab w:val="left" w:pos="6480"/>
          <w:tab w:val="left" w:pos="7200"/>
          <w:tab w:val="left" w:pos="7920"/>
          <w:tab w:val="left" w:pos="8640"/>
          <w:tab w:val="left" w:pos="9360"/>
        </w:tabs>
        <w:ind w:right="-360"/>
        <w:jc w:val="both"/>
        <w:rPr>
          <w:rFonts w:ascii="Arial" w:hAnsi="Arial" w:cs="Arial"/>
          <w:color w:val="000000"/>
          <w:lang w:val="en-GB"/>
        </w:rPr>
      </w:pPr>
    </w:p>
    <w:p w:rsidR="00E505F2" w:rsidRDefault="00E505F2" w:rsidP="00E505F2">
      <w:pPr>
        <w:tabs>
          <w:tab w:val="left" w:pos="-450"/>
          <w:tab w:val="left" w:pos="0"/>
          <w:tab w:val="left" w:pos="1170"/>
          <w:tab w:val="left" w:pos="2160"/>
          <w:tab w:val="left" w:pos="2250"/>
          <w:tab w:val="left" w:pos="2880"/>
          <w:tab w:val="left" w:pos="3600"/>
          <w:tab w:val="left" w:pos="4320"/>
          <w:tab w:val="left" w:pos="5040"/>
          <w:tab w:val="left" w:pos="5760"/>
          <w:tab w:val="left" w:pos="6480"/>
          <w:tab w:val="left" w:pos="7200"/>
          <w:tab w:val="left" w:pos="7920"/>
          <w:tab w:val="left" w:pos="8640"/>
          <w:tab w:val="left" w:pos="9360"/>
        </w:tabs>
        <w:ind w:right="-360"/>
        <w:jc w:val="both"/>
        <w:rPr>
          <w:rFonts w:ascii="Arial" w:hAnsi="Arial" w:cs="Arial"/>
          <w:b/>
          <w:bCs/>
          <w:color w:val="000000"/>
          <w:lang w:val="en-GB"/>
        </w:rPr>
      </w:pPr>
      <w:r>
        <w:rPr>
          <w:rFonts w:ascii="Arial" w:hAnsi="Arial" w:cs="Arial"/>
          <w:b/>
          <w:color w:val="000000"/>
          <w:lang w:val="en-GB"/>
        </w:rPr>
        <w:t xml:space="preserve">IT IS HEREBY ORDERED THAT </w:t>
      </w:r>
      <w:r>
        <w:rPr>
          <w:rFonts w:ascii="Arial" w:hAnsi="Arial" w:cs="Arial"/>
          <w:color w:val="000000"/>
          <w:lang w:val="en-GB"/>
        </w:rPr>
        <w:t xml:space="preserve">the violation(s) as set out in </w:t>
      </w:r>
      <w:r>
        <w:rPr>
          <w:rFonts w:ascii="Arial" w:hAnsi="Arial" w:cs="Arial"/>
          <w:b/>
          <w:color w:val="000000"/>
          <w:lang w:val="en-GB"/>
        </w:rPr>
        <w:t>Schedule "A"</w:t>
      </w:r>
      <w:r>
        <w:rPr>
          <w:rFonts w:ascii="Arial" w:hAnsi="Arial" w:cs="Arial"/>
          <w:color w:val="000000"/>
          <w:lang w:val="en-GB"/>
        </w:rPr>
        <w:t xml:space="preserve"> be remedied and the property brought into a condition of compliance with the prescribed standards as set out in the Property Standards Bylaw No. </w:t>
      </w:r>
      <w:r w:rsidR="006446EA">
        <w:rPr>
          <w:rFonts w:ascii="Arial" w:hAnsi="Arial" w:cs="Arial"/>
          <w:color w:val="000000"/>
          <w:lang w:val="en-GB"/>
        </w:rPr>
        <w:t xml:space="preserve">2015- 810 </w:t>
      </w:r>
      <w:r>
        <w:rPr>
          <w:rFonts w:ascii="Arial" w:hAnsi="Arial" w:cs="Arial"/>
          <w:color w:val="000000"/>
          <w:lang w:val="en-GB"/>
        </w:rPr>
        <w:t xml:space="preserve">on or before:      </w:t>
      </w:r>
      <w:r>
        <w:rPr>
          <w:rFonts w:ascii="Arial" w:hAnsi="Arial" w:cs="Arial"/>
          <w:b/>
          <w:bCs/>
          <w:i/>
          <w:color w:val="000000"/>
          <w:lang w:val="en-GB"/>
        </w:rPr>
        <w:t>Date</w:t>
      </w:r>
    </w:p>
    <w:p w:rsidR="00E505F2" w:rsidRDefault="00E505F2" w:rsidP="00E505F2">
      <w:pPr>
        <w:tabs>
          <w:tab w:val="left" w:pos="-450"/>
          <w:tab w:val="left" w:pos="0"/>
          <w:tab w:val="left" w:pos="1170"/>
          <w:tab w:val="left" w:pos="2160"/>
          <w:tab w:val="left" w:pos="2250"/>
          <w:tab w:val="left" w:pos="2880"/>
          <w:tab w:val="left" w:pos="3600"/>
          <w:tab w:val="left" w:pos="4320"/>
          <w:tab w:val="left" w:pos="5040"/>
          <w:tab w:val="left" w:pos="5760"/>
          <w:tab w:val="left" w:pos="6480"/>
          <w:tab w:val="left" w:pos="7200"/>
          <w:tab w:val="left" w:pos="7920"/>
          <w:tab w:val="left" w:pos="8640"/>
          <w:tab w:val="left" w:pos="9360"/>
        </w:tabs>
        <w:ind w:right="-360"/>
        <w:jc w:val="both"/>
        <w:rPr>
          <w:rFonts w:ascii="Arial" w:hAnsi="Arial" w:cs="Arial"/>
          <w:b/>
          <w:color w:val="000000"/>
          <w:lang w:val="en-GB"/>
        </w:rPr>
      </w:pPr>
    </w:p>
    <w:p w:rsidR="00E505F2" w:rsidRDefault="00E505F2" w:rsidP="00E505F2">
      <w:pPr>
        <w:tabs>
          <w:tab w:val="left" w:pos="-450"/>
          <w:tab w:val="left" w:pos="0"/>
          <w:tab w:val="left" w:pos="1170"/>
          <w:tab w:val="left" w:pos="2160"/>
          <w:tab w:val="left" w:pos="2250"/>
          <w:tab w:val="left" w:pos="2880"/>
          <w:tab w:val="left" w:pos="3600"/>
          <w:tab w:val="left" w:pos="4320"/>
          <w:tab w:val="left" w:pos="5040"/>
          <w:tab w:val="left" w:pos="5760"/>
          <w:tab w:val="left" w:pos="6480"/>
          <w:tab w:val="left" w:pos="7200"/>
          <w:tab w:val="left" w:pos="7920"/>
          <w:tab w:val="left" w:pos="8640"/>
          <w:tab w:val="left" w:pos="9360"/>
        </w:tabs>
        <w:ind w:right="-360"/>
        <w:jc w:val="both"/>
        <w:rPr>
          <w:rFonts w:ascii="Arial" w:hAnsi="Arial" w:cs="Arial"/>
          <w:b/>
          <w:color w:val="000000"/>
          <w:lang w:val="en-GB"/>
        </w:rPr>
      </w:pPr>
      <w:r>
        <w:rPr>
          <w:rFonts w:ascii="Arial" w:hAnsi="Arial" w:cs="Arial"/>
          <w:b/>
          <w:color w:val="000000"/>
          <w:lang w:val="en-GB"/>
        </w:rPr>
        <w:t>TAKE NOTICE</w:t>
      </w:r>
      <w:r>
        <w:rPr>
          <w:rFonts w:ascii="Arial" w:hAnsi="Arial" w:cs="Arial"/>
          <w:color w:val="000000"/>
          <w:lang w:val="en-GB"/>
        </w:rPr>
        <w:t xml:space="preserve"> that if such violation(s) are not remedied within the time specified in this order, the municipality may commence legal action and/or correct such violations at the expense of the owner.</w:t>
      </w:r>
    </w:p>
    <w:p w:rsidR="00E505F2" w:rsidRDefault="00E505F2" w:rsidP="00E505F2">
      <w:pPr>
        <w:tabs>
          <w:tab w:val="left" w:pos="-450"/>
          <w:tab w:val="left" w:pos="0"/>
          <w:tab w:val="left" w:pos="1170"/>
          <w:tab w:val="left" w:pos="2160"/>
          <w:tab w:val="left" w:pos="2250"/>
          <w:tab w:val="left" w:pos="2880"/>
          <w:tab w:val="left" w:pos="3600"/>
          <w:tab w:val="left" w:pos="4320"/>
          <w:tab w:val="left" w:pos="5040"/>
          <w:tab w:val="left" w:pos="5760"/>
          <w:tab w:val="left" w:pos="6480"/>
          <w:tab w:val="left" w:pos="7200"/>
          <w:tab w:val="left" w:pos="7920"/>
          <w:tab w:val="left" w:pos="8640"/>
          <w:tab w:val="left" w:pos="9360"/>
        </w:tabs>
        <w:ind w:left="720" w:right="-360" w:hanging="720"/>
        <w:jc w:val="both"/>
        <w:rPr>
          <w:rFonts w:ascii="Arial" w:hAnsi="Arial" w:cs="Arial"/>
          <w:b/>
          <w:color w:val="000000"/>
          <w:lang w:val="en-GB"/>
        </w:rPr>
      </w:pPr>
    </w:p>
    <w:p w:rsidR="00E505F2" w:rsidRDefault="00E505F2" w:rsidP="00E505F2">
      <w:pPr>
        <w:tabs>
          <w:tab w:val="left" w:pos="-450"/>
          <w:tab w:val="left" w:pos="0"/>
          <w:tab w:val="left" w:pos="1170"/>
          <w:tab w:val="left" w:pos="2160"/>
          <w:tab w:val="left" w:pos="2250"/>
          <w:tab w:val="left" w:pos="2880"/>
          <w:tab w:val="left" w:pos="3600"/>
          <w:tab w:val="left" w:pos="4320"/>
          <w:tab w:val="left" w:pos="5040"/>
          <w:tab w:val="left" w:pos="5760"/>
          <w:tab w:val="left" w:pos="6480"/>
          <w:tab w:val="left" w:pos="7200"/>
          <w:tab w:val="left" w:pos="7920"/>
          <w:tab w:val="left" w:pos="8640"/>
          <w:tab w:val="left" w:pos="9360"/>
        </w:tabs>
        <w:ind w:left="720" w:right="-360" w:hanging="720"/>
        <w:jc w:val="both"/>
        <w:rPr>
          <w:rFonts w:ascii="Arial" w:hAnsi="Arial" w:cs="Arial"/>
          <w:b/>
          <w:color w:val="000000"/>
          <w:lang w:val="en-GB"/>
        </w:rPr>
      </w:pPr>
    </w:p>
    <w:p w:rsidR="00E505F2" w:rsidRDefault="00E505F2" w:rsidP="00E505F2">
      <w:pPr>
        <w:tabs>
          <w:tab w:val="left" w:pos="0"/>
          <w:tab w:val="center" w:pos="5040"/>
          <w:tab w:val="left" w:pos="5760"/>
          <w:tab w:val="left" w:pos="6480"/>
          <w:tab w:val="left" w:pos="7200"/>
          <w:tab w:val="left" w:pos="7920"/>
          <w:tab w:val="left" w:pos="8640"/>
          <w:tab w:val="left" w:pos="9360"/>
        </w:tabs>
        <w:ind w:left="720" w:right="-360" w:hanging="720"/>
        <w:jc w:val="both"/>
        <w:rPr>
          <w:rFonts w:ascii="Arial" w:hAnsi="Arial" w:cs="Arial"/>
          <w:color w:val="000000"/>
          <w:lang w:val="en-GB"/>
        </w:rPr>
      </w:pPr>
      <w:r>
        <w:rPr>
          <w:rFonts w:ascii="Arial" w:hAnsi="Arial" w:cs="Arial"/>
          <w:b/>
          <w:color w:val="000000"/>
          <w:lang w:val="en-GB"/>
        </w:rPr>
        <w:t>APPEAL TO PROPERTY STANDARDS COMMITTEE</w:t>
      </w:r>
    </w:p>
    <w:p w:rsidR="00E505F2" w:rsidRDefault="00E505F2" w:rsidP="00E505F2">
      <w:pPr>
        <w:tabs>
          <w:tab w:val="left" w:pos="-450"/>
          <w:tab w:val="left" w:pos="0"/>
          <w:tab w:val="left" w:pos="1170"/>
          <w:tab w:val="left" w:pos="2160"/>
          <w:tab w:val="left" w:pos="2250"/>
          <w:tab w:val="left" w:pos="2880"/>
          <w:tab w:val="left" w:pos="3600"/>
          <w:tab w:val="left" w:pos="4320"/>
          <w:tab w:val="left" w:pos="5040"/>
          <w:tab w:val="left" w:pos="5760"/>
          <w:tab w:val="left" w:pos="6480"/>
          <w:tab w:val="left" w:pos="7200"/>
          <w:tab w:val="left" w:pos="7920"/>
          <w:tab w:val="left" w:pos="8640"/>
          <w:tab w:val="left" w:pos="9360"/>
        </w:tabs>
        <w:ind w:left="720" w:right="-360" w:hanging="720"/>
        <w:jc w:val="both"/>
        <w:rPr>
          <w:rFonts w:ascii="Arial" w:hAnsi="Arial" w:cs="Arial"/>
          <w:color w:val="000000"/>
          <w:lang w:val="en-GB"/>
        </w:rPr>
      </w:pPr>
    </w:p>
    <w:p w:rsidR="00E505F2" w:rsidRPr="00E23036" w:rsidRDefault="00E505F2" w:rsidP="00E505F2">
      <w:pPr>
        <w:tabs>
          <w:tab w:val="left" w:pos="-450"/>
          <w:tab w:val="left" w:pos="0"/>
          <w:tab w:val="left" w:pos="1170"/>
          <w:tab w:val="left" w:pos="2160"/>
          <w:tab w:val="left" w:pos="2250"/>
          <w:tab w:val="left" w:pos="2880"/>
          <w:tab w:val="left" w:pos="3600"/>
          <w:tab w:val="left" w:pos="4320"/>
          <w:tab w:val="left" w:pos="5040"/>
          <w:tab w:val="left" w:pos="5760"/>
          <w:tab w:val="left" w:pos="6480"/>
          <w:tab w:val="left" w:pos="7200"/>
          <w:tab w:val="left" w:pos="7920"/>
          <w:tab w:val="left" w:pos="8640"/>
          <w:tab w:val="left" w:pos="9360"/>
        </w:tabs>
        <w:ind w:right="-360"/>
        <w:jc w:val="both"/>
        <w:rPr>
          <w:rFonts w:ascii="Arial" w:hAnsi="Arial" w:cs="Arial"/>
          <w:color w:val="000000"/>
          <w:sz w:val="23"/>
          <w:lang w:val="en-GB"/>
        </w:rPr>
      </w:pPr>
      <w:r w:rsidRPr="00E23036">
        <w:rPr>
          <w:rFonts w:ascii="Arial" w:hAnsi="Arial" w:cs="Arial"/>
          <w:color w:val="000000"/>
          <w:sz w:val="23"/>
          <w:lang w:val="en-GB"/>
        </w:rPr>
        <w:t xml:space="preserve">If an owner or occupant upon whom an order has been served is not satisfied with the terms or conditions of the order </w:t>
      </w:r>
      <w:r>
        <w:rPr>
          <w:rFonts w:ascii="Arial" w:hAnsi="Arial" w:cs="Arial"/>
          <w:color w:val="000000"/>
          <w:sz w:val="23"/>
          <w:lang w:val="en-GB"/>
        </w:rPr>
        <w:t>the owner or occupant</w:t>
      </w:r>
      <w:r w:rsidRPr="00E23036">
        <w:rPr>
          <w:rFonts w:ascii="Arial" w:hAnsi="Arial" w:cs="Arial"/>
          <w:color w:val="000000"/>
          <w:sz w:val="23"/>
          <w:lang w:val="en-GB"/>
        </w:rPr>
        <w:t xml:space="preserve"> appeal may to the </w:t>
      </w:r>
      <w:r>
        <w:rPr>
          <w:rFonts w:ascii="Arial" w:hAnsi="Arial" w:cs="Arial"/>
          <w:color w:val="000000"/>
          <w:sz w:val="23"/>
          <w:lang w:val="en-GB"/>
        </w:rPr>
        <w:t>Property Standards Appeals C</w:t>
      </w:r>
      <w:r w:rsidRPr="00E23036">
        <w:rPr>
          <w:rFonts w:ascii="Arial" w:hAnsi="Arial" w:cs="Arial"/>
          <w:color w:val="000000"/>
          <w:sz w:val="23"/>
          <w:lang w:val="en-GB"/>
        </w:rPr>
        <w:t xml:space="preserve">ommittee by sending a NOTICE OF APPEAL by registered mail to the Secretary of the committee within </w:t>
      </w:r>
      <w:r w:rsidRPr="00E23036">
        <w:rPr>
          <w:rFonts w:ascii="Arial" w:hAnsi="Arial" w:cs="Arial"/>
          <w:b/>
          <w:bCs/>
          <w:color w:val="000000"/>
          <w:sz w:val="23"/>
          <w:lang w:val="en-GB"/>
        </w:rPr>
        <w:t>fourteen (14) days</w:t>
      </w:r>
      <w:r w:rsidRPr="00E23036">
        <w:rPr>
          <w:rFonts w:ascii="Arial" w:hAnsi="Arial" w:cs="Arial"/>
          <w:color w:val="000000"/>
          <w:sz w:val="23"/>
          <w:lang w:val="en-GB"/>
        </w:rPr>
        <w:t xml:space="preserve"> after service of the order, and, in the event that no appeal is taken, the order shall be deemed to </w:t>
      </w:r>
      <w:r>
        <w:rPr>
          <w:rFonts w:ascii="Arial" w:hAnsi="Arial" w:cs="Arial"/>
          <w:color w:val="000000"/>
          <w:sz w:val="23"/>
          <w:lang w:val="en-GB"/>
        </w:rPr>
        <w:t>be final and binding.</w:t>
      </w:r>
    </w:p>
    <w:p w:rsidR="00E505F2" w:rsidRDefault="00E505F2" w:rsidP="00E505F2">
      <w:pPr>
        <w:tabs>
          <w:tab w:val="left" w:pos="-450"/>
          <w:tab w:val="left" w:pos="0"/>
          <w:tab w:val="left" w:pos="1170"/>
          <w:tab w:val="left" w:pos="2160"/>
          <w:tab w:val="left" w:pos="2250"/>
          <w:tab w:val="left" w:pos="2880"/>
          <w:tab w:val="left" w:pos="3600"/>
          <w:tab w:val="left" w:pos="4320"/>
          <w:tab w:val="left" w:pos="5040"/>
          <w:tab w:val="left" w:pos="5760"/>
          <w:tab w:val="left" w:pos="6480"/>
          <w:tab w:val="left" w:pos="7200"/>
          <w:tab w:val="left" w:pos="7920"/>
          <w:tab w:val="left" w:pos="8640"/>
          <w:tab w:val="left" w:pos="9360"/>
        </w:tabs>
        <w:ind w:left="720" w:right="-360" w:hanging="720"/>
        <w:jc w:val="both"/>
        <w:rPr>
          <w:rFonts w:ascii="Arial" w:hAnsi="Arial" w:cs="Arial"/>
          <w:color w:val="000000"/>
          <w:lang w:val="en-GB"/>
        </w:rPr>
      </w:pPr>
    </w:p>
    <w:p w:rsidR="000E43DF" w:rsidRDefault="000E43DF" w:rsidP="00E505F2">
      <w:pPr>
        <w:tabs>
          <w:tab w:val="left" w:pos="-450"/>
          <w:tab w:val="left" w:pos="0"/>
          <w:tab w:val="left" w:pos="1170"/>
          <w:tab w:val="left" w:pos="2160"/>
          <w:tab w:val="left" w:pos="2250"/>
          <w:tab w:val="left" w:pos="2880"/>
          <w:tab w:val="left" w:pos="3600"/>
          <w:tab w:val="left" w:pos="4320"/>
          <w:tab w:val="left" w:pos="5040"/>
          <w:tab w:val="left" w:pos="5760"/>
          <w:tab w:val="left" w:pos="6480"/>
          <w:tab w:val="left" w:pos="7200"/>
          <w:tab w:val="left" w:pos="7920"/>
          <w:tab w:val="left" w:pos="8640"/>
          <w:tab w:val="left" w:pos="9360"/>
        </w:tabs>
        <w:ind w:left="720" w:right="-360" w:hanging="720"/>
        <w:jc w:val="both"/>
        <w:rPr>
          <w:rFonts w:ascii="Arial" w:hAnsi="Arial" w:cs="Arial"/>
          <w:color w:val="000000"/>
          <w:lang w:val="en-GB"/>
        </w:rPr>
      </w:pPr>
    </w:p>
    <w:p w:rsidR="00E505F2" w:rsidRDefault="00E505F2" w:rsidP="00E505F2">
      <w:pPr>
        <w:tabs>
          <w:tab w:val="left" w:pos="-450"/>
          <w:tab w:val="left" w:pos="0"/>
          <w:tab w:val="left" w:pos="1170"/>
          <w:tab w:val="left" w:pos="2160"/>
          <w:tab w:val="left" w:pos="2250"/>
          <w:tab w:val="left" w:pos="2880"/>
          <w:tab w:val="left" w:pos="3600"/>
          <w:tab w:val="left" w:pos="4320"/>
          <w:tab w:val="left" w:pos="5040"/>
          <w:tab w:val="left" w:pos="5760"/>
          <w:tab w:val="left" w:pos="6480"/>
          <w:tab w:val="left" w:pos="7200"/>
          <w:tab w:val="left" w:pos="7920"/>
          <w:tab w:val="left" w:pos="8640"/>
          <w:tab w:val="left" w:pos="9360"/>
        </w:tabs>
        <w:ind w:left="720" w:right="-360" w:hanging="720"/>
        <w:jc w:val="both"/>
        <w:rPr>
          <w:rFonts w:ascii="Arial" w:hAnsi="Arial" w:cs="Arial"/>
          <w:color w:val="000000"/>
          <w:lang w:val="en-GB"/>
        </w:rPr>
      </w:pPr>
      <w:r>
        <w:rPr>
          <w:rFonts w:ascii="Arial" w:hAnsi="Arial" w:cs="Arial"/>
          <w:b/>
          <w:color w:val="000000"/>
          <w:lang w:val="en-GB"/>
        </w:rPr>
        <w:t xml:space="preserve">FINAL DATE FOR APPEAL:      </w:t>
      </w:r>
      <w:r>
        <w:rPr>
          <w:rFonts w:ascii="Arial" w:hAnsi="Arial" w:cs="Arial"/>
          <w:b/>
          <w:bCs/>
          <w:i/>
          <w:color w:val="000000"/>
          <w:lang w:val="en-GB"/>
        </w:rPr>
        <w:t>Date</w:t>
      </w:r>
      <w:r>
        <w:rPr>
          <w:rFonts w:ascii="Arial" w:hAnsi="Arial" w:cs="Arial"/>
          <w:b/>
          <w:color w:val="000000"/>
          <w:u w:val="single"/>
          <w:lang w:val="en-GB"/>
        </w:rPr>
        <w:t xml:space="preserve">                           </w:t>
      </w:r>
      <w:r>
        <w:rPr>
          <w:rFonts w:ascii="Arial" w:hAnsi="Arial" w:cs="Arial"/>
          <w:b/>
          <w:color w:val="000000"/>
          <w:lang w:val="en-GB"/>
        </w:rPr>
        <w:t xml:space="preserve">    </w:t>
      </w:r>
    </w:p>
    <w:p w:rsidR="00E505F2" w:rsidRDefault="00E505F2" w:rsidP="00E505F2">
      <w:pPr>
        <w:tabs>
          <w:tab w:val="left" w:pos="-450"/>
          <w:tab w:val="left" w:pos="0"/>
          <w:tab w:val="left" w:pos="1170"/>
          <w:tab w:val="left" w:pos="2160"/>
          <w:tab w:val="left" w:pos="2250"/>
          <w:tab w:val="left" w:pos="2880"/>
          <w:tab w:val="left" w:pos="3600"/>
          <w:tab w:val="left" w:pos="4320"/>
          <w:tab w:val="left" w:pos="5040"/>
          <w:tab w:val="left" w:pos="5760"/>
          <w:tab w:val="left" w:pos="6480"/>
          <w:tab w:val="left" w:pos="7200"/>
          <w:tab w:val="left" w:pos="7920"/>
          <w:tab w:val="left" w:pos="8640"/>
          <w:tab w:val="left" w:pos="9360"/>
        </w:tabs>
        <w:ind w:left="720" w:right="-360" w:hanging="720"/>
        <w:jc w:val="both"/>
        <w:rPr>
          <w:rFonts w:ascii="Arial" w:hAnsi="Arial" w:cs="Arial"/>
          <w:color w:val="000000"/>
          <w:u w:val="single"/>
          <w:lang w:val="en-GB"/>
        </w:rPr>
      </w:pPr>
      <w:r>
        <w:rPr>
          <w:rFonts w:ascii="Arial" w:hAnsi="Arial" w:cs="Arial"/>
          <w:color w:val="000000"/>
          <w:lang w:val="en-GB"/>
        </w:rPr>
        <w:t xml:space="preserve">               </w:t>
      </w:r>
      <w:r>
        <w:rPr>
          <w:rFonts w:ascii="Arial" w:hAnsi="Arial" w:cs="Arial"/>
          <w:color w:val="000000"/>
          <w:u w:val="single"/>
          <w:lang w:val="en-GB"/>
        </w:rPr>
        <w:t xml:space="preserve">                                           </w:t>
      </w:r>
    </w:p>
    <w:p w:rsidR="00070398" w:rsidRDefault="00070398" w:rsidP="00E505F2">
      <w:pPr>
        <w:tabs>
          <w:tab w:val="left" w:pos="-450"/>
          <w:tab w:val="left" w:pos="0"/>
          <w:tab w:val="left" w:pos="1170"/>
          <w:tab w:val="left" w:pos="2160"/>
          <w:tab w:val="left" w:pos="2250"/>
          <w:tab w:val="left" w:pos="2880"/>
          <w:tab w:val="left" w:pos="3600"/>
          <w:tab w:val="left" w:pos="4320"/>
          <w:tab w:val="left" w:pos="5040"/>
          <w:tab w:val="left" w:pos="5760"/>
          <w:tab w:val="left" w:pos="6480"/>
          <w:tab w:val="left" w:pos="7200"/>
          <w:tab w:val="left" w:pos="7920"/>
          <w:tab w:val="left" w:pos="8640"/>
          <w:tab w:val="left" w:pos="9360"/>
        </w:tabs>
        <w:ind w:left="720" w:right="-360" w:hanging="720"/>
        <w:jc w:val="both"/>
        <w:rPr>
          <w:rFonts w:ascii="Arial" w:hAnsi="Arial" w:cs="Arial"/>
          <w:color w:val="000000"/>
          <w:u w:val="single"/>
          <w:lang w:val="en-GB"/>
        </w:rPr>
      </w:pPr>
    </w:p>
    <w:p w:rsidR="00F83356" w:rsidRDefault="00F83356" w:rsidP="00E505F2">
      <w:pPr>
        <w:tabs>
          <w:tab w:val="left" w:pos="-450"/>
          <w:tab w:val="left" w:pos="0"/>
          <w:tab w:val="left" w:pos="1170"/>
          <w:tab w:val="left" w:pos="2160"/>
          <w:tab w:val="left" w:pos="2250"/>
          <w:tab w:val="left" w:pos="2880"/>
          <w:tab w:val="left" w:pos="3600"/>
          <w:tab w:val="left" w:pos="4320"/>
          <w:tab w:val="left" w:pos="5040"/>
          <w:tab w:val="left" w:pos="5760"/>
          <w:tab w:val="left" w:pos="6480"/>
          <w:tab w:val="left" w:pos="7200"/>
          <w:tab w:val="left" w:pos="7920"/>
          <w:tab w:val="left" w:pos="8640"/>
          <w:tab w:val="left" w:pos="9360"/>
        </w:tabs>
        <w:ind w:left="720" w:right="-360" w:hanging="720"/>
        <w:jc w:val="both"/>
        <w:rPr>
          <w:rFonts w:ascii="Arial" w:hAnsi="Arial" w:cs="Arial"/>
          <w:color w:val="000000"/>
          <w:u w:val="single"/>
          <w:lang w:val="en-GB"/>
        </w:rPr>
      </w:pPr>
    </w:p>
    <w:p w:rsidR="00F83356" w:rsidRDefault="00F83356" w:rsidP="00E505F2">
      <w:pPr>
        <w:tabs>
          <w:tab w:val="left" w:pos="-450"/>
          <w:tab w:val="left" w:pos="0"/>
          <w:tab w:val="left" w:pos="1170"/>
          <w:tab w:val="left" w:pos="2160"/>
          <w:tab w:val="left" w:pos="2250"/>
          <w:tab w:val="left" w:pos="2880"/>
          <w:tab w:val="left" w:pos="3600"/>
          <w:tab w:val="left" w:pos="4320"/>
          <w:tab w:val="left" w:pos="5040"/>
          <w:tab w:val="left" w:pos="5760"/>
          <w:tab w:val="left" w:pos="6480"/>
          <w:tab w:val="left" w:pos="7200"/>
          <w:tab w:val="left" w:pos="7920"/>
          <w:tab w:val="left" w:pos="8640"/>
          <w:tab w:val="left" w:pos="9360"/>
        </w:tabs>
        <w:ind w:left="720" w:right="-360" w:hanging="720"/>
        <w:jc w:val="both"/>
        <w:rPr>
          <w:rFonts w:ascii="Arial" w:hAnsi="Arial" w:cs="Arial"/>
          <w:color w:val="000000"/>
          <w:u w:val="single"/>
          <w:lang w:val="en-GB"/>
        </w:rPr>
      </w:pPr>
    </w:p>
    <w:p w:rsidR="00F83356" w:rsidRDefault="00F83356" w:rsidP="00E505F2">
      <w:pPr>
        <w:tabs>
          <w:tab w:val="left" w:pos="-450"/>
          <w:tab w:val="left" w:pos="0"/>
          <w:tab w:val="left" w:pos="1170"/>
          <w:tab w:val="left" w:pos="2160"/>
          <w:tab w:val="left" w:pos="2250"/>
          <w:tab w:val="left" w:pos="2880"/>
          <w:tab w:val="left" w:pos="3600"/>
          <w:tab w:val="left" w:pos="4320"/>
          <w:tab w:val="left" w:pos="5040"/>
          <w:tab w:val="left" w:pos="5760"/>
          <w:tab w:val="left" w:pos="6480"/>
          <w:tab w:val="left" w:pos="7200"/>
          <w:tab w:val="left" w:pos="7920"/>
          <w:tab w:val="left" w:pos="8640"/>
          <w:tab w:val="left" w:pos="9360"/>
        </w:tabs>
        <w:ind w:left="720" w:right="-360" w:hanging="720"/>
        <w:jc w:val="both"/>
        <w:rPr>
          <w:rFonts w:ascii="Arial" w:hAnsi="Arial" w:cs="Arial"/>
          <w:color w:val="000000"/>
          <w:u w:val="single"/>
          <w:lang w:val="en-GB"/>
        </w:rPr>
      </w:pPr>
    </w:p>
    <w:p w:rsidR="00F83356" w:rsidRDefault="00F83356" w:rsidP="00E505F2">
      <w:pPr>
        <w:tabs>
          <w:tab w:val="left" w:pos="-450"/>
          <w:tab w:val="left" w:pos="0"/>
          <w:tab w:val="left" w:pos="1170"/>
          <w:tab w:val="left" w:pos="2160"/>
          <w:tab w:val="left" w:pos="2250"/>
          <w:tab w:val="left" w:pos="2880"/>
          <w:tab w:val="left" w:pos="3600"/>
          <w:tab w:val="left" w:pos="4320"/>
          <w:tab w:val="left" w:pos="5040"/>
          <w:tab w:val="left" w:pos="5760"/>
          <w:tab w:val="left" w:pos="6480"/>
          <w:tab w:val="left" w:pos="7200"/>
          <w:tab w:val="left" w:pos="7920"/>
          <w:tab w:val="left" w:pos="8640"/>
          <w:tab w:val="left" w:pos="9360"/>
        </w:tabs>
        <w:ind w:left="720" w:right="-360" w:hanging="720"/>
        <w:jc w:val="both"/>
        <w:rPr>
          <w:rFonts w:ascii="Arial" w:hAnsi="Arial" w:cs="Arial"/>
          <w:color w:val="000000"/>
          <w:u w:val="single"/>
          <w:lang w:val="en-GB"/>
        </w:rPr>
      </w:pPr>
    </w:p>
    <w:p w:rsidR="00F83356" w:rsidRDefault="00F83356" w:rsidP="00F83356">
      <w:pPr>
        <w:autoSpaceDE w:val="0"/>
        <w:autoSpaceDN w:val="0"/>
        <w:adjustRightInd w:val="0"/>
        <w:jc w:val="center"/>
        <w:rPr>
          <w:rFonts w:ascii="Arial" w:hAnsi="Arial" w:cs="Arial"/>
          <w:b/>
          <w:bCs/>
          <w:color w:val="231F20"/>
          <w:sz w:val="28"/>
          <w:szCs w:val="20"/>
        </w:rPr>
      </w:pPr>
      <w:r>
        <w:rPr>
          <w:rFonts w:ascii="Arial" w:hAnsi="Arial" w:cs="Arial"/>
          <w:b/>
          <w:bCs/>
          <w:color w:val="231F20"/>
          <w:sz w:val="28"/>
          <w:szCs w:val="20"/>
        </w:rPr>
        <w:t>APPENDIX “D”</w:t>
      </w:r>
    </w:p>
    <w:p w:rsidR="00F83356" w:rsidRPr="006E2AA3" w:rsidRDefault="00F83356" w:rsidP="00F83356">
      <w:pPr>
        <w:autoSpaceDE w:val="0"/>
        <w:autoSpaceDN w:val="0"/>
        <w:adjustRightInd w:val="0"/>
        <w:jc w:val="center"/>
        <w:rPr>
          <w:rFonts w:ascii="Arial" w:hAnsi="Arial" w:cs="Arial"/>
          <w:bCs/>
          <w:color w:val="231F20"/>
        </w:rPr>
      </w:pPr>
      <w:r w:rsidRPr="006E2AA3">
        <w:rPr>
          <w:rFonts w:ascii="Arial" w:hAnsi="Arial" w:cs="Arial"/>
          <w:bCs/>
          <w:color w:val="231F20"/>
        </w:rPr>
        <w:t>Of By-Law # 2015- 810</w:t>
      </w:r>
    </w:p>
    <w:p w:rsidR="00F83356" w:rsidRDefault="00F83356" w:rsidP="00F83356">
      <w:pPr>
        <w:jc w:val="center"/>
        <w:rPr>
          <w:b/>
        </w:rPr>
      </w:pPr>
    </w:p>
    <w:p w:rsidR="00F83356" w:rsidRDefault="00F83356" w:rsidP="00F83356">
      <w:pPr>
        <w:jc w:val="center"/>
        <w:rPr>
          <w:b/>
        </w:rPr>
      </w:pPr>
      <w:r>
        <w:rPr>
          <w:b/>
        </w:rPr>
        <w:t>NOTICE OF APPEAL</w:t>
      </w:r>
    </w:p>
    <w:p w:rsidR="00F83356" w:rsidRDefault="00F83356" w:rsidP="00F83356">
      <w:pPr>
        <w:jc w:val="center"/>
        <w:rPr>
          <w:b/>
        </w:rPr>
      </w:pPr>
      <w:r>
        <w:rPr>
          <w:b/>
        </w:rPr>
        <w:t>TO PROPERTY STANDARDS COMMITTEE</w:t>
      </w:r>
    </w:p>
    <w:p w:rsidR="00F83356" w:rsidRDefault="00F83356" w:rsidP="00F83356">
      <w:pPr>
        <w:jc w:val="center"/>
        <w:rPr>
          <w:b/>
          <w:i/>
        </w:rPr>
      </w:pPr>
      <w:r>
        <w:rPr>
          <w:b/>
          <w:i/>
        </w:rPr>
        <w:t>Pursuant to section 15.1 of the Ontario Building Code Act</w:t>
      </w:r>
    </w:p>
    <w:p w:rsidR="00F83356" w:rsidRDefault="00F83356" w:rsidP="00F83356">
      <w:pPr>
        <w:jc w:val="center"/>
        <w:rPr>
          <w:i/>
        </w:rPr>
      </w:pPr>
    </w:p>
    <w:p w:rsidR="00F83356" w:rsidRDefault="00F83356" w:rsidP="00F83356">
      <w:pPr>
        <w:jc w:val="center"/>
        <w:rPr>
          <w:i/>
        </w:rPr>
      </w:pPr>
    </w:p>
    <w:p w:rsidR="00F83356" w:rsidRDefault="00F83356" w:rsidP="00F83356">
      <w:r>
        <w:t xml:space="preserve">Date </w:t>
      </w:r>
    </w:p>
    <w:p w:rsidR="00F83356" w:rsidRDefault="00F83356" w:rsidP="00F83356"/>
    <w:p w:rsidR="00F83356" w:rsidRDefault="00F83356" w:rsidP="00F83356">
      <w:r>
        <w:t xml:space="preserve">To the Secretary </w:t>
      </w:r>
    </w:p>
    <w:p w:rsidR="00F83356" w:rsidRDefault="00F83356" w:rsidP="00F83356">
      <w:smartTag w:uri="urn:schemas-microsoft-com:office:smarttags" w:element="PlaceName">
        <w:r>
          <w:t>Property</w:t>
        </w:r>
      </w:smartTag>
      <w:r>
        <w:t xml:space="preserve"> </w:t>
      </w:r>
      <w:smartTag w:uri="urn:schemas-microsoft-com:office:smarttags" w:element="PlaceName">
        <w:r>
          <w:t>Standards</w:t>
        </w:r>
      </w:smartTag>
      <w:r>
        <w:t xml:space="preserve"> </w:t>
      </w:r>
      <w:smartTag w:uri="urn:schemas-microsoft-com:office:smarttags" w:element="PlaceName">
        <w:r>
          <w:t>Appeal</w:t>
        </w:r>
      </w:smartTag>
      <w:r>
        <w:t xml:space="preserve"> </w:t>
      </w:r>
      <w:smartTag w:uri="urn:schemas-microsoft-com:office:smarttags" w:element="PlaceName">
        <w:r>
          <w:t>Committee</w:t>
        </w:r>
      </w:smartTag>
      <w:r>
        <w:t xml:space="preserve"> </w:t>
      </w:r>
    </w:p>
    <w:p w:rsidR="00F83356" w:rsidRDefault="00F83356" w:rsidP="00F83356">
      <w:r>
        <w:t>Corporation of the Township of Johnson</w:t>
      </w:r>
    </w:p>
    <w:p w:rsidR="00F83356" w:rsidRDefault="00F83356" w:rsidP="00F83356">
      <w:r>
        <w:t>1 Johnson Drive</w:t>
      </w:r>
    </w:p>
    <w:p w:rsidR="00F83356" w:rsidRDefault="00F83356" w:rsidP="00F83356">
      <w:r>
        <w:t>Desbarats, ON</w:t>
      </w:r>
    </w:p>
    <w:p w:rsidR="00F83356" w:rsidRDefault="00F83356" w:rsidP="00F83356">
      <w:r>
        <w:t>P0R 1E0</w:t>
      </w:r>
    </w:p>
    <w:p w:rsidR="00F83356" w:rsidRDefault="00F83356" w:rsidP="00F83356"/>
    <w:p w:rsidR="00F83356" w:rsidRDefault="00F83356" w:rsidP="00F83356">
      <w:pPr>
        <w:jc w:val="center"/>
        <w:rPr>
          <w:b/>
        </w:rPr>
      </w:pPr>
      <w:r>
        <w:rPr>
          <w:b/>
        </w:rPr>
        <w:t>RE: Order Remedy Violation of Standards of</w:t>
      </w:r>
    </w:p>
    <w:p w:rsidR="00F83356" w:rsidRDefault="00F83356" w:rsidP="00F83356">
      <w:pPr>
        <w:jc w:val="center"/>
        <w:rPr>
          <w:b/>
        </w:rPr>
      </w:pPr>
      <w:r>
        <w:rPr>
          <w:b/>
        </w:rPr>
        <w:t>Maintenance and Occupancy at:</w:t>
      </w:r>
    </w:p>
    <w:p w:rsidR="00F83356" w:rsidRDefault="00F83356" w:rsidP="00F83356">
      <w:pPr>
        <w:jc w:val="center"/>
      </w:pPr>
    </w:p>
    <w:p w:rsidR="00F83356" w:rsidRDefault="00F83356" w:rsidP="00F83356">
      <w:pPr>
        <w:jc w:val="center"/>
        <w:rPr>
          <w:i/>
        </w:rPr>
      </w:pPr>
      <w:r>
        <w:rPr>
          <w:i/>
        </w:rPr>
        <w:t>Description and Location of Property in Violation Roll #</w:t>
      </w:r>
    </w:p>
    <w:p w:rsidR="00F83356" w:rsidRDefault="00F83356" w:rsidP="00F83356">
      <w:pPr>
        <w:jc w:val="center"/>
        <w:rPr>
          <w:i/>
        </w:rPr>
      </w:pPr>
      <w:r>
        <w:rPr>
          <w:i/>
        </w:rPr>
        <w:t>Our Reference: Case #</w:t>
      </w:r>
    </w:p>
    <w:p w:rsidR="00F83356" w:rsidRDefault="00F83356" w:rsidP="00F83356">
      <w:pPr>
        <w:jc w:val="both"/>
        <w:rPr>
          <w:i/>
        </w:rPr>
      </w:pPr>
    </w:p>
    <w:p w:rsidR="00F83356" w:rsidRDefault="00F83356" w:rsidP="00F83356">
      <w:pPr>
        <w:ind w:right="-720"/>
        <w:jc w:val="both"/>
      </w:pPr>
      <w:r>
        <w:rPr>
          <w:b/>
        </w:rPr>
        <w:t>TAKE NOTICE</w:t>
      </w:r>
      <w:r>
        <w:t xml:space="preserve"> of the appeal of the undersigned to the Property Standards Appeal Committee because of dissatisfaction with the above referenced order to remedy violation of standards of maintenance and occupancy served upon the undersigned on _____________________</w:t>
      </w:r>
    </w:p>
    <w:p w:rsidR="00F83356" w:rsidRDefault="00F83356" w:rsidP="00F83356">
      <w:pPr>
        <w:jc w:val="both"/>
      </w:pPr>
    </w:p>
    <w:p w:rsidR="00F83356" w:rsidRDefault="00F83356" w:rsidP="00F83356">
      <w:pPr>
        <w:jc w:val="both"/>
      </w:pPr>
    </w:p>
    <w:p w:rsidR="00F83356" w:rsidRDefault="00F83356" w:rsidP="00F83356">
      <w:pPr>
        <w:jc w:val="both"/>
      </w:pPr>
      <w:r>
        <w:t xml:space="preserve">Name (Owner or Agent) </w:t>
      </w:r>
    </w:p>
    <w:p w:rsidR="00F83356" w:rsidRDefault="00F83356" w:rsidP="00F83356">
      <w:pPr>
        <w:jc w:val="both"/>
      </w:pPr>
    </w:p>
    <w:p w:rsidR="00F83356" w:rsidRDefault="00F83356" w:rsidP="00F83356">
      <w:pPr>
        <w:jc w:val="both"/>
      </w:pPr>
      <w:r>
        <w:t xml:space="preserve">Address: </w:t>
      </w:r>
    </w:p>
    <w:p w:rsidR="00F83356" w:rsidRDefault="00F83356" w:rsidP="00F83356">
      <w:pPr>
        <w:jc w:val="both"/>
      </w:pPr>
    </w:p>
    <w:p w:rsidR="00F83356" w:rsidRDefault="00F83356" w:rsidP="00F83356">
      <w:pPr>
        <w:jc w:val="both"/>
      </w:pPr>
      <w:r>
        <w:t xml:space="preserve">Telephone Number: </w:t>
      </w:r>
    </w:p>
    <w:p w:rsidR="00F83356" w:rsidRDefault="00F83356" w:rsidP="00F83356">
      <w:pPr>
        <w:jc w:val="both"/>
      </w:pPr>
    </w:p>
    <w:p w:rsidR="00F83356" w:rsidRDefault="00F83356" w:rsidP="00F83356">
      <w:pPr>
        <w:jc w:val="center"/>
        <w:rPr>
          <w:b/>
        </w:rPr>
      </w:pPr>
      <w:r>
        <w:rPr>
          <w:b/>
        </w:rPr>
        <w:t>APPEAL TO PROPERTY STANDARDS COMMITTEE</w:t>
      </w:r>
    </w:p>
    <w:p w:rsidR="00F83356" w:rsidRDefault="00F83356" w:rsidP="00F83356">
      <w:pPr>
        <w:jc w:val="center"/>
        <w:rPr>
          <w:b/>
        </w:rPr>
      </w:pPr>
    </w:p>
    <w:p w:rsidR="00F83356" w:rsidRDefault="00F83356" w:rsidP="00F83356">
      <w:pPr>
        <w:jc w:val="both"/>
      </w:pPr>
      <w:r>
        <w:t xml:space="preserve">If an owner or occupant upon whom an order has been served is not satisfied with the terms or conditions of the order may appeal to the committee by sending a NOTICE OF APPEAL by registered mail to the Secretary of the committee within fourteen days after service of the order, and, in the event that no appeal is taken, the order shall be deemed to have been confirmed. </w:t>
      </w:r>
    </w:p>
    <w:p w:rsidR="00F83356" w:rsidRDefault="00F83356" w:rsidP="00F83356">
      <w:pPr>
        <w:jc w:val="both"/>
        <w:rPr>
          <w:i/>
        </w:rPr>
      </w:pPr>
      <w:r>
        <w:tab/>
      </w:r>
      <w:r>
        <w:tab/>
      </w:r>
      <w:r>
        <w:tab/>
      </w:r>
      <w:r>
        <w:rPr>
          <w:i/>
        </w:rPr>
        <w:t xml:space="preserve">The Building Code Act, </w:t>
      </w:r>
      <w:proofErr w:type="spellStart"/>
      <w:r>
        <w:rPr>
          <w:i/>
        </w:rPr>
        <w:t>s.o</w:t>
      </w:r>
      <w:proofErr w:type="spellEnd"/>
      <w:r>
        <w:rPr>
          <w:i/>
        </w:rPr>
        <w:t xml:space="preserve">. 1992, Chapter 23, Section 15.3 (1) </w:t>
      </w:r>
    </w:p>
    <w:p w:rsidR="00F83356" w:rsidRDefault="00F83356" w:rsidP="00F83356">
      <w:pPr>
        <w:jc w:val="both"/>
      </w:pPr>
    </w:p>
    <w:p w:rsidR="00F83356" w:rsidRDefault="00F83356" w:rsidP="00F83356">
      <w:pPr>
        <w:jc w:val="both"/>
      </w:pPr>
    </w:p>
    <w:p w:rsidR="00F83356" w:rsidRDefault="00F83356" w:rsidP="00F83356">
      <w:pPr>
        <w:jc w:val="both"/>
      </w:pPr>
      <w:r>
        <w:tab/>
      </w:r>
      <w:r>
        <w:tab/>
      </w:r>
      <w:r>
        <w:tab/>
      </w:r>
      <w:r>
        <w:tab/>
      </w:r>
      <w:r>
        <w:tab/>
      </w:r>
      <w:r>
        <w:tab/>
        <w:t>___________________________________</w:t>
      </w:r>
    </w:p>
    <w:p w:rsidR="00F83356" w:rsidRDefault="00F83356" w:rsidP="00F83356">
      <w:pPr>
        <w:jc w:val="both"/>
      </w:pPr>
      <w:r>
        <w:tab/>
      </w:r>
      <w:r>
        <w:tab/>
      </w:r>
      <w:r>
        <w:tab/>
      </w:r>
      <w:r>
        <w:tab/>
      </w:r>
      <w:r>
        <w:tab/>
      </w:r>
      <w:r>
        <w:tab/>
        <w:t>Signature of Owner or Authorized Agent</w:t>
      </w:r>
    </w:p>
    <w:p w:rsidR="00F83356" w:rsidRDefault="00F83356" w:rsidP="00F83356">
      <w:pPr>
        <w:jc w:val="both"/>
      </w:pPr>
      <w:r>
        <w:t>* A FEE OF $100.00 MUST ACCOMPANY EACH APPEAL *</w:t>
      </w:r>
    </w:p>
    <w:p w:rsidR="00070398" w:rsidRDefault="00070398" w:rsidP="00070398">
      <w:pPr>
        <w:widowControl w:val="0"/>
        <w:jc w:val="center"/>
        <w:rPr>
          <w:b/>
          <w:sz w:val="28"/>
          <w:szCs w:val="28"/>
        </w:rPr>
      </w:pPr>
      <w:r w:rsidRPr="00070398">
        <w:rPr>
          <w:b/>
          <w:sz w:val="28"/>
          <w:szCs w:val="28"/>
        </w:rPr>
        <w:t>SCHEDULE “A”</w:t>
      </w:r>
    </w:p>
    <w:p w:rsidR="00070398" w:rsidRPr="00070398" w:rsidRDefault="00F83356" w:rsidP="00070398">
      <w:pPr>
        <w:widowControl w:val="0"/>
        <w:jc w:val="center"/>
      </w:pPr>
      <w:r>
        <w:t>Of</w:t>
      </w:r>
      <w:r w:rsidR="00070398">
        <w:t xml:space="preserve"> By-Law # 2015-810</w:t>
      </w:r>
    </w:p>
    <w:p w:rsidR="00070398" w:rsidRDefault="00070398" w:rsidP="00070398">
      <w:pPr>
        <w:widowControl w:val="0"/>
        <w:jc w:val="center"/>
      </w:pPr>
      <w:r>
        <w:rPr>
          <w:b/>
          <w:sz w:val="26"/>
        </w:rPr>
        <w:t xml:space="preserve"> </w:t>
      </w:r>
    </w:p>
    <w:p w:rsidR="00070398" w:rsidRDefault="00070398" w:rsidP="00070398">
      <w:pPr>
        <w:widowControl w:val="0"/>
      </w:pPr>
    </w:p>
    <w:tbl>
      <w:tblPr>
        <w:tblW w:w="10170" w:type="dxa"/>
        <w:tblInd w:w="-369"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01" w:type="dxa"/>
          <w:right w:w="101" w:type="dxa"/>
        </w:tblCellMar>
        <w:tblLook w:val="0000" w:firstRow="0" w:lastRow="0" w:firstColumn="0" w:lastColumn="0" w:noHBand="0" w:noVBand="0"/>
      </w:tblPr>
      <w:tblGrid>
        <w:gridCol w:w="5420"/>
        <w:gridCol w:w="3420"/>
        <w:gridCol w:w="1330"/>
      </w:tblGrid>
      <w:tr w:rsidR="00070398" w:rsidTr="007C33D7">
        <w:trPr>
          <w:cantSplit/>
        </w:trPr>
        <w:tc>
          <w:tcPr>
            <w:tcW w:w="5420" w:type="dxa"/>
            <w:tcBorders>
              <w:top w:val="single" w:sz="7" w:space="0" w:color="000000"/>
              <w:left w:val="single" w:sz="7" w:space="0" w:color="000000"/>
              <w:bottom w:val="single" w:sz="7" w:space="0" w:color="000000"/>
              <w:right w:val="single" w:sz="7" w:space="0" w:color="000000"/>
            </w:tcBorders>
          </w:tcPr>
          <w:p w:rsidR="00070398" w:rsidRDefault="00070398" w:rsidP="00F83356">
            <w:pPr>
              <w:widowControl w:val="0"/>
              <w:spacing w:before="84" w:after="45"/>
              <w:jc w:val="center"/>
            </w:pPr>
            <w:r>
              <w:rPr>
                <w:b/>
              </w:rPr>
              <w:t>DESCRIPTION OF VIOLATION</w:t>
            </w:r>
          </w:p>
        </w:tc>
        <w:tc>
          <w:tcPr>
            <w:tcW w:w="3420" w:type="dxa"/>
            <w:tcBorders>
              <w:top w:val="single" w:sz="7" w:space="0" w:color="000000"/>
              <w:left w:val="single" w:sz="7" w:space="0" w:color="000000"/>
              <w:bottom w:val="single" w:sz="7" w:space="0" w:color="000000"/>
              <w:right w:val="single" w:sz="7" w:space="0" w:color="000000"/>
            </w:tcBorders>
          </w:tcPr>
          <w:p w:rsidR="00070398" w:rsidRDefault="00070398" w:rsidP="00F83356">
            <w:pPr>
              <w:widowControl w:val="0"/>
              <w:spacing w:before="84" w:after="45"/>
              <w:jc w:val="center"/>
            </w:pPr>
            <w:r>
              <w:rPr>
                <w:b/>
              </w:rPr>
              <w:t>LOCATION</w:t>
            </w:r>
          </w:p>
        </w:tc>
        <w:tc>
          <w:tcPr>
            <w:tcW w:w="1330" w:type="dxa"/>
            <w:tcBorders>
              <w:top w:val="single" w:sz="7" w:space="0" w:color="000000"/>
              <w:left w:val="single" w:sz="7" w:space="0" w:color="000000"/>
              <w:bottom w:val="single" w:sz="7" w:space="0" w:color="000000"/>
              <w:right w:val="single" w:sz="7" w:space="0" w:color="000000"/>
            </w:tcBorders>
          </w:tcPr>
          <w:p w:rsidR="00070398" w:rsidRDefault="00070398" w:rsidP="00F83356">
            <w:pPr>
              <w:widowControl w:val="0"/>
              <w:spacing w:before="84" w:after="45"/>
              <w:jc w:val="center"/>
            </w:pPr>
            <w:r>
              <w:rPr>
                <w:b/>
              </w:rPr>
              <w:t>*REFERENCE</w:t>
            </w:r>
          </w:p>
        </w:tc>
      </w:tr>
      <w:tr w:rsidR="00070398" w:rsidTr="007C33D7">
        <w:trPr>
          <w:cantSplit/>
        </w:trPr>
        <w:tc>
          <w:tcPr>
            <w:tcW w:w="5420" w:type="dxa"/>
            <w:tcBorders>
              <w:top w:val="single" w:sz="7" w:space="0" w:color="000000"/>
              <w:left w:val="single" w:sz="7" w:space="0" w:color="000000"/>
              <w:bottom w:val="single" w:sz="7" w:space="0" w:color="000000"/>
              <w:right w:val="single" w:sz="7" w:space="0" w:color="000000"/>
            </w:tcBorders>
          </w:tcPr>
          <w:p w:rsidR="00070398" w:rsidRDefault="00070398" w:rsidP="00070398">
            <w:pPr>
              <w:widowControl w:val="0"/>
              <w:spacing w:before="84" w:after="45"/>
            </w:pPr>
            <w:r>
              <w:t xml:space="preserve">1.  </w:t>
            </w:r>
          </w:p>
        </w:tc>
        <w:tc>
          <w:tcPr>
            <w:tcW w:w="3420" w:type="dxa"/>
            <w:tcBorders>
              <w:top w:val="single" w:sz="7" w:space="0" w:color="000000"/>
              <w:left w:val="single" w:sz="7" w:space="0" w:color="000000"/>
              <w:bottom w:val="single" w:sz="7" w:space="0" w:color="000000"/>
              <w:right w:val="single" w:sz="7" w:space="0" w:color="000000"/>
            </w:tcBorders>
          </w:tcPr>
          <w:p w:rsidR="00070398" w:rsidRDefault="00070398" w:rsidP="00F83356">
            <w:pPr>
              <w:widowControl w:val="0"/>
              <w:spacing w:before="84"/>
            </w:pPr>
            <w:r>
              <w:t xml:space="preserve">              </w:t>
            </w:r>
          </w:p>
        </w:tc>
        <w:tc>
          <w:tcPr>
            <w:tcW w:w="1330" w:type="dxa"/>
            <w:tcBorders>
              <w:top w:val="single" w:sz="7" w:space="0" w:color="000000"/>
              <w:left w:val="single" w:sz="7" w:space="0" w:color="000000"/>
              <w:bottom w:val="single" w:sz="7" w:space="0" w:color="000000"/>
              <w:right w:val="single" w:sz="7" w:space="0" w:color="000000"/>
            </w:tcBorders>
          </w:tcPr>
          <w:p w:rsidR="00070398" w:rsidRDefault="00070398" w:rsidP="00F83356">
            <w:pPr>
              <w:widowControl w:val="0"/>
              <w:spacing w:after="45"/>
            </w:pPr>
          </w:p>
        </w:tc>
      </w:tr>
      <w:tr w:rsidR="00070398" w:rsidTr="007C33D7">
        <w:trPr>
          <w:cantSplit/>
        </w:trPr>
        <w:tc>
          <w:tcPr>
            <w:tcW w:w="5420" w:type="dxa"/>
            <w:tcBorders>
              <w:top w:val="single" w:sz="7" w:space="0" w:color="000000"/>
              <w:left w:val="single" w:sz="7" w:space="0" w:color="000000"/>
              <w:bottom w:val="single" w:sz="7" w:space="0" w:color="000000"/>
              <w:right w:val="single" w:sz="7" w:space="0" w:color="000000"/>
            </w:tcBorders>
          </w:tcPr>
          <w:p w:rsidR="00070398" w:rsidRDefault="00070398" w:rsidP="00F83356">
            <w:pPr>
              <w:widowControl w:val="0"/>
              <w:spacing w:before="84"/>
            </w:pPr>
            <w:r>
              <w:t>2.</w:t>
            </w:r>
          </w:p>
        </w:tc>
        <w:tc>
          <w:tcPr>
            <w:tcW w:w="3420" w:type="dxa"/>
            <w:tcBorders>
              <w:top w:val="single" w:sz="7" w:space="0" w:color="000000"/>
              <w:left w:val="single" w:sz="7" w:space="0" w:color="000000"/>
              <w:bottom w:val="single" w:sz="7" w:space="0" w:color="000000"/>
              <w:right w:val="single" w:sz="7" w:space="0" w:color="000000"/>
            </w:tcBorders>
          </w:tcPr>
          <w:p w:rsidR="00070398" w:rsidRDefault="00070398" w:rsidP="00F83356">
            <w:pPr>
              <w:widowControl w:val="0"/>
              <w:spacing w:before="84" w:after="45"/>
            </w:pPr>
          </w:p>
        </w:tc>
        <w:tc>
          <w:tcPr>
            <w:tcW w:w="1330" w:type="dxa"/>
            <w:tcBorders>
              <w:top w:val="single" w:sz="7" w:space="0" w:color="000000"/>
              <w:left w:val="single" w:sz="7" w:space="0" w:color="000000"/>
              <w:bottom w:val="single" w:sz="7" w:space="0" w:color="000000"/>
              <w:right w:val="single" w:sz="7" w:space="0" w:color="000000"/>
            </w:tcBorders>
          </w:tcPr>
          <w:p w:rsidR="00070398" w:rsidRDefault="00070398" w:rsidP="00F83356">
            <w:pPr>
              <w:widowControl w:val="0"/>
              <w:spacing w:before="84" w:after="45"/>
            </w:pPr>
          </w:p>
        </w:tc>
      </w:tr>
      <w:tr w:rsidR="00070398" w:rsidTr="007C33D7">
        <w:trPr>
          <w:cantSplit/>
        </w:trPr>
        <w:tc>
          <w:tcPr>
            <w:tcW w:w="5420" w:type="dxa"/>
            <w:tcBorders>
              <w:top w:val="single" w:sz="7" w:space="0" w:color="000000"/>
              <w:left w:val="single" w:sz="7" w:space="0" w:color="000000"/>
              <w:bottom w:val="single" w:sz="7" w:space="0" w:color="000000"/>
              <w:right w:val="single" w:sz="7" w:space="0" w:color="000000"/>
            </w:tcBorders>
          </w:tcPr>
          <w:p w:rsidR="00070398" w:rsidRDefault="00070398" w:rsidP="00F83356">
            <w:pPr>
              <w:widowControl w:val="0"/>
              <w:spacing w:before="84" w:after="45"/>
            </w:pPr>
            <w:r>
              <w:t>3.</w:t>
            </w:r>
          </w:p>
        </w:tc>
        <w:tc>
          <w:tcPr>
            <w:tcW w:w="3420" w:type="dxa"/>
            <w:tcBorders>
              <w:top w:val="single" w:sz="7" w:space="0" w:color="000000"/>
              <w:left w:val="single" w:sz="7" w:space="0" w:color="000000"/>
              <w:bottom w:val="single" w:sz="7" w:space="0" w:color="000000"/>
              <w:right w:val="single" w:sz="7" w:space="0" w:color="000000"/>
            </w:tcBorders>
          </w:tcPr>
          <w:p w:rsidR="00070398" w:rsidRDefault="00070398" w:rsidP="00F83356">
            <w:pPr>
              <w:widowControl w:val="0"/>
              <w:spacing w:before="84" w:after="45"/>
            </w:pPr>
          </w:p>
        </w:tc>
        <w:tc>
          <w:tcPr>
            <w:tcW w:w="1330" w:type="dxa"/>
            <w:tcBorders>
              <w:top w:val="single" w:sz="7" w:space="0" w:color="000000"/>
              <w:left w:val="single" w:sz="7" w:space="0" w:color="000000"/>
              <w:bottom w:val="single" w:sz="7" w:space="0" w:color="000000"/>
              <w:right w:val="single" w:sz="7" w:space="0" w:color="000000"/>
            </w:tcBorders>
          </w:tcPr>
          <w:p w:rsidR="00070398" w:rsidRDefault="00070398" w:rsidP="00F83356">
            <w:pPr>
              <w:widowControl w:val="0"/>
              <w:spacing w:before="84" w:after="45"/>
            </w:pPr>
          </w:p>
        </w:tc>
      </w:tr>
      <w:tr w:rsidR="00070398" w:rsidTr="007C33D7">
        <w:trPr>
          <w:cantSplit/>
        </w:trPr>
        <w:tc>
          <w:tcPr>
            <w:tcW w:w="5420" w:type="dxa"/>
            <w:tcBorders>
              <w:top w:val="single" w:sz="7" w:space="0" w:color="000000"/>
              <w:left w:val="single" w:sz="7" w:space="0" w:color="000000"/>
              <w:bottom w:val="single" w:sz="7" w:space="0" w:color="000000"/>
              <w:right w:val="single" w:sz="7" w:space="0" w:color="000000"/>
            </w:tcBorders>
          </w:tcPr>
          <w:p w:rsidR="00070398" w:rsidRDefault="00070398" w:rsidP="00F83356">
            <w:pPr>
              <w:widowControl w:val="0"/>
              <w:spacing w:before="84"/>
            </w:pPr>
            <w:r>
              <w:t xml:space="preserve">4. </w:t>
            </w:r>
          </w:p>
        </w:tc>
        <w:tc>
          <w:tcPr>
            <w:tcW w:w="3420" w:type="dxa"/>
            <w:tcBorders>
              <w:top w:val="single" w:sz="7" w:space="0" w:color="000000"/>
              <w:left w:val="single" w:sz="7" w:space="0" w:color="000000"/>
              <w:bottom w:val="single" w:sz="7" w:space="0" w:color="000000"/>
              <w:right w:val="single" w:sz="7" w:space="0" w:color="000000"/>
            </w:tcBorders>
          </w:tcPr>
          <w:p w:rsidR="00070398" w:rsidRDefault="00070398" w:rsidP="00F83356">
            <w:pPr>
              <w:widowControl w:val="0"/>
              <w:spacing w:before="84" w:after="45"/>
            </w:pPr>
          </w:p>
        </w:tc>
        <w:tc>
          <w:tcPr>
            <w:tcW w:w="1330" w:type="dxa"/>
            <w:tcBorders>
              <w:top w:val="single" w:sz="7" w:space="0" w:color="000000"/>
              <w:left w:val="single" w:sz="7" w:space="0" w:color="000000"/>
              <w:bottom w:val="single" w:sz="7" w:space="0" w:color="000000"/>
              <w:right w:val="single" w:sz="7" w:space="0" w:color="000000"/>
            </w:tcBorders>
          </w:tcPr>
          <w:p w:rsidR="00070398" w:rsidRDefault="00070398" w:rsidP="00F83356">
            <w:pPr>
              <w:widowControl w:val="0"/>
              <w:spacing w:before="84" w:after="45"/>
            </w:pPr>
          </w:p>
        </w:tc>
      </w:tr>
      <w:tr w:rsidR="00070398" w:rsidTr="007C33D7">
        <w:trPr>
          <w:cantSplit/>
          <w:trHeight w:val="468"/>
        </w:trPr>
        <w:tc>
          <w:tcPr>
            <w:tcW w:w="5420" w:type="dxa"/>
            <w:tcBorders>
              <w:top w:val="single" w:sz="7" w:space="0" w:color="000000"/>
              <w:left w:val="single" w:sz="7" w:space="0" w:color="000000"/>
              <w:bottom w:val="single" w:sz="7" w:space="0" w:color="000000"/>
              <w:right w:val="single" w:sz="7" w:space="0" w:color="000000"/>
            </w:tcBorders>
          </w:tcPr>
          <w:p w:rsidR="00070398" w:rsidRDefault="00070398" w:rsidP="00F83356">
            <w:pPr>
              <w:widowControl w:val="0"/>
              <w:spacing w:before="84" w:after="45"/>
            </w:pPr>
            <w:r>
              <w:t xml:space="preserve">5. </w:t>
            </w:r>
          </w:p>
        </w:tc>
        <w:tc>
          <w:tcPr>
            <w:tcW w:w="3420" w:type="dxa"/>
            <w:tcBorders>
              <w:top w:val="single" w:sz="7" w:space="0" w:color="000000"/>
              <w:left w:val="single" w:sz="7" w:space="0" w:color="000000"/>
              <w:bottom w:val="single" w:sz="7" w:space="0" w:color="000000"/>
              <w:right w:val="single" w:sz="7" w:space="0" w:color="000000"/>
            </w:tcBorders>
          </w:tcPr>
          <w:p w:rsidR="00070398" w:rsidRDefault="00070398" w:rsidP="00F83356">
            <w:pPr>
              <w:widowControl w:val="0"/>
              <w:spacing w:before="84" w:after="45"/>
            </w:pPr>
          </w:p>
        </w:tc>
        <w:tc>
          <w:tcPr>
            <w:tcW w:w="1330" w:type="dxa"/>
            <w:tcBorders>
              <w:top w:val="single" w:sz="7" w:space="0" w:color="000000"/>
              <w:left w:val="single" w:sz="7" w:space="0" w:color="000000"/>
              <w:bottom w:val="single" w:sz="7" w:space="0" w:color="000000"/>
              <w:right w:val="single" w:sz="7" w:space="0" w:color="000000"/>
            </w:tcBorders>
          </w:tcPr>
          <w:p w:rsidR="00070398" w:rsidRDefault="00070398" w:rsidP="00F83356">
            <w:pPr>
              <w:widowControl w:val="0"/>
              <w:spacing w:before="84" w:after="45"/>
            </w:pPr>
          </w:p>
        </w:tc>
      </w:tr>
      <w:tr w:rsidR="00070398" w:rsidTr="007C33D7">
        <w:trPr>
          <w:cantSplit/>
          <w:trHeight w:val="468"/>
        </w:trPr>
        <w:tc>
          <w:tcPr>
            <w:tcW w:w="5420" w:type="dxa"/>
            <w:tcBorders>
              <w:top w:val="single" w:sz="7" w:space="0" w:color="000000"/>
              <w:left w:val="single" w:sz="7" w:space="0" w:color="000000"/>
              <w:bottom w:val="single" w:sz="7" w:space="0" w:color="000000"/>
              <w:right w:val="single" w:sz="7" w:space="0" w:color="000000"/>
            </w:tcBorders>
          </w:tcPr>
          <w:p w:rsidR="00070398" w:rsidRDefault="00070398" w:rsidP="00F83356">
            <w:pPr>
              <w:widowControl w:val="0"/>
              <w:spacing w:before="84" w:after="45"/>
            </w:pPr>
            <w:r>
              <w:t>6.</w:t>
            </w:r>
          </w:p>
        </w:tc>
        <w:tc>
          <w:tcPr>
            <w:tcW w:w="3420" w:type="dxa"/>
            <w:tcBorders>
              <w:top w:val="single" w:sz="7" w:space="0" w:color="000000"/>
              <w:left w:val="single" w:sz="7" w:space="0" w:color="000000"/>
              <w:bottom w:val="single" w:sz="7" w:space="0" w:color="000000"/>
              <w:right w:val="single" w:sz="7" w:space="0" w:color="000000"/>
            </w:tcBorders>
          </w:tcPr>
          <w:p w:rsidR="00070398" w:rsidRDefault="00070398" w:rsidP="00F83356">
            <w:pPr>
              <w:widowControl w:val="0"/>
              <w:spacing w:before="84" w:after="45"/>
            </w:pPr>
          </w:p>
        </w:tc>
        <w:tc>
          <w:tcPr>
            <w:tcW w:w="1330" w:type="dxa"/>
            <w:tcBorders>
              <w:top w:val="single" w:sz="7" w:space="0" w:color="000000"/>
              <w:left w:val="single" w:sz="7" w:space="0" w:color="000000"/>
              <w:bottom w:val="single" w:sz="7" w:space="0" w:color="000000"/>
              <w:right w:val="single" w:sz="7" w:space="0" w:color="000000"/>
            </w:tcBorders>
          </w:tcPr>
          <w:p w:rsidR="00070398" w:rsidRDefault="00070398" w:rsidP="00F83356">
            <w:pPr>
              <w:widowControl w:val="0"/>
              <w:spacing w:before="84" w:after="45"/>
            </w:pPr>
          </w:p>
        </w:tc>
      </w:tr>
    </w:tbl>
    <w:p w:rsidR="00070398" w:rsidRDefault="00070398" w:rsidP="00070398">
      <w:pPr>
        <w:widowControl w:val="0"/>
      </w:pPr>
    </w:p>
    <w:tbl>
      <w:tblPr>
        <w:tblW w:w="0" w:type="auto"/>
        <w:tblInd w:w="101"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01" w:type="dxa"/>
          <w:right w:w="101" w:type="dxa"/>
        </w:tblCellMar>
        <w:tblLook w:val="0000" w:firstRow="0" w:lastRow="0" w:firstColumn="0" w:lastColumn="0" w:noHBand="0" w:noVBand="0"/>
      </w:tblPr>
      <w:tblGrid>
        <w:gridCol w:w="9360"/>
      </w:tblGrid>
      <w:tr w:rsidR="00070398" w:rsidTr="00F83356">
        <w:trPr>
          <w:cantSplit/>
        </w:trPr>
        <w:tc>
          <w:tcPr>
            <w:tcW w:w="9360" w:type="dxa"/>
          </w:tcPr>
          <w:p w:rsidR="00070398" w:rsidRDefault="00070398" w:rsidP="00F83356">
            <w:pPr>
              <w:widowControl w:val="0"/>
              <w:spacing w:before="84"/>
              <w:jc w:val="center"/>
              <w:rPr>
                <w:b/>
              </w:rPr>
            </w:pPr>
            <w:r>
              <w:rPr>
                <w:b/>
              </w:rPr>
              <w:t>REQUIRED ACTION</w:t>
            </w:r>
          </w:p>
          <w:p w:rsidR="00070398" w:rsidRDefault="00070398" w:rsidP="00F83356">
            <w:pPr>
              <w:widowControl w:val="0"/>
            </w:pPr>
            <w:r>
              <w:t>Repairs to be carried out – Reasonable particulars:</w:t>
            </w:r>
          </w:p>
          <w:p w:rsidR="00070398" w:rsidRDefault="00070398" w:rsidP="00F83356">
            <w:pPr>
              <w:widowControl w:val="0"/>
            </w:pPr>
          </w:p>
          <w:p w:rsidR="00070398" w:rsidRDefault="00070398" w:rsidP="00F83356">
            <w:pPr>
              <w:widowControl w:val="0"/>
            </w:pPr>
            <w:r>
              <w:t xml:space="preserve">1. </w:t>
            </w:r>
          </w:p>
          <w:p w:rsidR="00070398" w:rsidRDefault="00070398" w:rsidP="00F83356">
            <w:pPr>
              <w:widowControl w:val="0"/>
            </w:pPr>
          </w:p>
          <w:p w:rsidR="00070398" w:rsidRDefault="00070398" w:rsidP="00F83356">
            <w:pPr>
              <w:widowControl w:val="0"/>
            </w:pPr>
            <w:r>
              <w:t xml:space="preserve">2. </w:t>
            </w:r>
          </w:p>
          <w:p w:rsidR="00070398" w:rsidRDefault="00070398" w:rsidP="00F83356">
            <w:pPr>
              <w:widowControl w:val="0"/>
            </w:pPr>
          </w:p>
          <w:p w:rsidR="00070398" w:rsidRDefault="00070398" w:rsidP="00F83356">
            <w:pPr>
              <w:widowControl w:val="0"/>
            </w:pPr>
            <w:r>
              <w:t xml:space="preserve">3. </w:t>
            </w:r>
          </w:p>
          <w:p w:rsidR="00070398" w:rsidRDefault="00070398" w:rsidP="00F83356">
            <w:pPr>
              <w:widowControl w:val="0"/>
            </w:pPr>
          </w:p>
          <w:p w:rsidR="00070398" w:rsidRDefault="00070398" w:rsidP="00F83356">
            <w:pPr>
              <w:widowControl w:val="0"/>
            </w:pPr>
            <w:r>
              <w:t xml:space="preserve">4. </w:t>
            </w:r>
          </w:p>
          <w:p w:rsidR="00070398" w:rsidRDefault="00070398" w:rsidP="00F83356">
            <w:pPr>
              <w:widowControl w:val="0"/>
            </w:pPr>
          </w:p>
          <w:p w:rsidR="00070398" w:rsidRDefault="00070398" w:rsidP="00F83356">
            <w:pPr>
              <w:widowControl w:val="0"/>
            </w:pPr>
            <w:r>
              <w:t xml:space="preserve">5. </w:t>
            </w:r>
          </w:p>
          <w:p w:rsidR="00070398" w:rsidRDefault="00070398" w:rsidP="00F83356">
            <w:pPr>
              <w:widowControl w:val="0"/>
            </w:pPr>
          </w:p>
          <w:p w:rsidR="00070398" w:rsidRDefault="00070398" w:rsidP="00070398">
            <w:pPr>
              <w:widowControl w:val="0"/>
            </w:pPr>
            <w:r>
              <w:t>6.</w:t>
            </w:r>
          </w:p>
          <w:p w:rsidR="00070398" w:rsidRDefault="00070398" w:rsidP="00070398">
            <w:pPr>
              <w:widowControl w:val="0"/>
            </w:pPr>
          </w:p>
          <w:p w:rsidR="00070398" w:rsidRDefault="00070398" w:rsidP="00070398">
            <w:pPr>
              <w:widowControl w:val="0"/>
            </w:pPr>
            <w:r>
              <w:t>7.</w:t>
            </w:r>
          </w:p>
          <w:p w:rsidR="00070398" w:rsidRDefault="00070398" w:rsidP="00070398">
            <w:pPr>
              <w:widowControl w:val="0"/>
            </w:pPr>
          </w:p>
          <w:p w:rsidR="00070398" w:rsidRDefault="00070398" w:rsidP="00070398">
            <w:pPr>
              <w:widowControl w:val="0"/>
            </w:pPr>
            <w:r>
              <w:t>8.</w:t>
            </w:r>
          </w:p>
          <w:p w:rsidR="00070398" w:rsidRDefault="00070398" w:rsidP="00070398">
            <w:pPr>
              <w:widowControl w:val="0"/>
            </w:pPr>
          </w:p>
          <w:p w:rsidR="00070398" w:rsidRDefault="00070398" w:rsidP="00070398">
            <w:pPr>
              <w:widowControl w:val="0"/>
            </w:pPr>
            <w:r>
              <w:t>9.</w:t>
            </w:r>
          </w:p>
          <w:p w:rsidR="00070398" w:rsidRDefault="00070398" w:rsidP="00070398">
            <w:pPr>
              <w:widowControl w:val="0"/>
            </w:pPr>
          </w:p>
          <w:p w:rsidR="00070398" w:rsidRDefault="00070398" w:rsidP="00070398">
            <w:pPr>
              <w:widowControl w:val="0"/>
            </w:pPr>
            <w:r>
              <w:t>10.</w:t>
            </w:r>
          </w:p>
          <w:p w:rsidR="00070398" w:rsidRDefault="00070398" w:rsidP="00F83356">
            <w:pPr>
              <w:widowControl w:val="0"/>
            </w:pPr>
          </w:p>
          <w:p w:rsidR="00070398" w:rsidRDefault="00070398" w:rsidP="00F83356">
            <w:pPr>
              <w:widowControl w:val="0"/>
            </w:pPr>
            <w:r>
              <w:t>Date:</w:t>
            </w:r>
          </w:p>
          <w:p w:rsidR="00070398" w:rsidRDefault="00070398" w:rsidP="00F83356">
            <w:pPr>
              <w:widowControl w:val="0"/>
              <w:spacing w:after="32"/>
            </w:pPr>
            <w:r>
              <w:t xml:space="preserve">Case #  </w:t>
            </w:r>
            <w:r>
              <w:rPr>
                <w:i/>
              </w:rPr>
              <w:t>Roll#</w:t>
            </w:r>
          </w:p>
        </w:tc>
      </w:tr>
    </w:tbl>
    <w:p w:rsidR="001828A8" w:rsidRPr="00F816A7" w:rsidRDefault="001828A8" w:rsidP="00E505F2">
      <w:pPr>
        <w:autoSpaceDE w:val="0"/>
        <w:autoSpaceDN w:val="0"/>
        <w:adjustRightInd w:val="0"/>
        <w:jc w:val="both"/>
        <w:rPr>
          <w:rFonts w:ascii="Arial" w:hAnsi="Arial" w:cs="Arial"/>
          <w:sz w:val="25"/>
          <w:szCs w:val="25"/>
        </w:rPr>
      </w:pPr>
    </w:p>
    <w:sectPr w:rsidR="001828A8" w:rsidRPr="00F816A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3F03" w:rsidRDefault="009E3F03" w:rsidP="00E505F2">
      <w:r>
        <w:separator/>
      </w:r>
    </w:p>
  </w:endnote>
  <w:endnote w:type="continuationSeparator" w:id="0">
    <w:p w:rsidR="009E3F03" w:rsidRDefault="009E3F03" w:rsidP="00E505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1B8" w:rsidRPr="003021B8" w:rsidRDefault="003021B8">
    <w:pPr>
      <w:pStyle w:val="Footer"/>
      <w:rPr>
        <w:sz w:val="20"/>
        <w:szCs w:val="20"/>
      </w:rPr>
    </w:pPr>
    <w:r w:rsidRPr="003021B8">
      <w:rPr>
        <w:sz w:val="20"/>
        <w:szCs w:val="20"/>
      </w:rPr>
      <w:t>Property Standards By-Law No. 2015-810</w:t>
    </w:r>
  </w:p>
  <w:p w:rsidR="00B83B39" w:rsidRDefault="00B83B3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B39" w:rsidRDefault="00B83B39">
    <w:pPr>
      <w:pStyle w:val="Footer"/>
      <w:jc w:val="center"/>
    </w:pPr>
  </w:p>
  <w:p w:rsidR="00B83B39" w:rsidRDefault="00B83B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3F03" w:rsidRDefault="009E3F03" w:rsidP="00E505F2">
      <w:r>
        <w:separator/>
      </w:r>
    </w:p>
  </w:footnote>
  <w:footnote w:type="continuationSeparator" w:id="0">
    <w:p w:rsidR="009E3F03" w:rsidRDefault="009E3F03" w:rsidP="00E505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3744C"/>
    <w:multiLevelType w:val="hybridMultilevel"/>
    <w:tmpl w:val="B64E67BA"/>
    <w:lvl w:ilvl="0" w:tplc="AAE6B4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2AD59FF"/>
    <w:multiLevelType w:val="hybridMultilevel"/>
    <w:tmpl w:val="A6BAAB9A"/>
    <w:lvl w:ilvl="0" w:tplc="2CF658B8">
      <w:start w:val="1"/>
      <w:numFmt w:val="decimal"/>
      <w:lvlText w:val="%1."/>
      <w:lvlJc w:val="left"/>
      <w:pPr>
        <w:tabs>
          <w:tab w:val="num" w:pos="360"/>
        </w:tabs>
        <w:ind w:left="360" w:hanging="360"/>
      </w:pPr>
      <w:rPr>
        <w:rFonts w:hint="default"/>
        <w:b w:val="0"/>
        <w:i w:val="0"/>
      </w:rPr>
    </w:lvl>
    <w:lvl w:ilvl="1" w:tplc="DC3445DC">
      <w:start w:val="1"/>
      <w:numFmt w:val="lowerLetter"/>
      <w:lvlText w:val="%2)"/>
      <w:lvlJc w:val="left"/>
      <w:pPr>
        <w:tabs>
          <w:tab w:val="num" w:pos="1440"/>
        </w:tabs>
        <w:ind w:left="1440" w:hanging="36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56772A7"/>
    <w:multiLevelType w:val="hybridMultilevel"/>
    <w:tmpl w:val="653651A6"/>
    <w:lvl w:ilvl="0" w:tplc="AAE6B4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59F6030"/>
    <w:multiLevelType w:val="hybridMultilevel"/>
    <w:tmpl w:val="CD62C3F6"/>
    <w:lvl w:ilvl="0" w:tplc="CDB88FA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5DA2A38"/>
    <w:multiLevelType w:val="hybridMultilevel"/>
    <w:tmpl w:val="E65E5DB2"/>
    <w:lvl w:ilvl="0" w:tplc="CDB88FA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BC818BC"/>
    <w:multiLevelType w:val="hybridMultilevel"/>
    <w:tmpl w:val="0F50F50A"/>
    <w:lvl w:ilvl="0" w:tplc="0409000F">
      <w:start w:val="1"/>
      <w:numFmt w:val="decimal"/>
      <w:lvlText w:val="%1."/>
      <w:lvlJc w:val="left"/>
      <w:pPr>
        <w:tabs>
          <w:tab w:val="num" w:pos="720"/>
        </w:tabs>
        <w:ind w:left="720" w:hanging="360"/>
      </w:pPr>
    </w:lvl>
    <w:lvl w:ilvl="1" w:tplc="D26878E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C2349B5"/>
    <w:multiLevelType w:val="hybridMultilevel"/>
    <w:tmpl w:val="CF520852"/>
    <w:lvl w:ilvl="0" w:tplc="0409000F">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8D28CEBA">
      <w:start w:val="1"/>
      <w:numFmt w:val="decimal"/>
      <w:lvlText w:val="%3."/>
      <w:lvlJc w:val="left"/>
      <w:pPr>
        <w:tabs>
          <w:tab w:val="num" w:pos="360"/>
        </w:tabs>
        <w:ind w:left="36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CF23FA8"/>
    <w:multiLevelType w:val="hybridMultilevel"/>
    <w:tmpl w:val="DE60BE82"/>
    <w:lvl w:ilvl="0" w:tplc="5DE8EAF0">
      <w:start w:val="1"/>
      <w:numFmt w:val="lowerLetter"/>
      <w:lvlText w:val="%1)"/>
      <w:lvlJc w:val="left"/>
      <w:pPr>
        <w:tabs>
          <w:tab w:val="num" w:pos="360"/>
        </w:tabs>
        <w:ind w:left="360" w:hanging="360"/>
      </w:pPr>
      <w:rPr>
        <w:rFonts w:hint="default"/>
      </w:rPr>
    </w:lvl>
    <w:lvl w:ilvl="1" w:tplc="1C64A6B4">
      <w:start w:val="1"/>
      <w:numFmt w:val="lowerLetter"/>
      <w:lvlText w:val="(%2)"/>
      <w:lvlJc w:val="left"/>
      <w:pPr>
        <w:tabs>
          <w:tab w:val="num" w:pos="1440"/>
        </w:tabs>
        <w:ind w:left="1440" w:hanging="360"/>
      </w:pPr>
      <w:rPr>
        <w:rFonts w:hint="default"/>
      </w:rPr>
    </w:lvl>
    <w:lvl w:ilvl="2" w:tplc="AAE6B404">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CF53C4B"/>
    <w:multiLevelType w:val="hybridMultilevel"/>
    <w:tmpl w:val="97B0C3F0"/>
    <w:lvl w:ilvl="0" w:tplc="4384AA6C">
      <w:start w:val="1"/>
      <w:numFmt w:val="lowerLetter"/>
      <w:lvlText w:val="%1)"/>
      <w:lvlJc w:val="left"/>
      <w:pPr>
        <w:tabs>
          <w:tab w:val="num" w:pos="720"/>
        </w:tabs>
        <w:ind w:left="720" w:hanging="360"/>
      </w:pPr>
      <w:rPr>
        <w:rFonts w:hint="default"/>
      </w:rPr>
    </w:lvl>
    <w:lvl w:ilvl="1" w:tplc="D26878E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D301AEB"/>
    <w:multiLevelType w:val="hybridMultilevel"/>
    <w:tmpl w:val="AB1013BA"/>
    <w:lvl w:ilvl="0" w:tplc="34726612">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F764CC4"/>
    <w:multiLevelType w:val="hybridMultilevel"/>
    <w:tmpl w:val="68D8A10A"/>
    <w:lvl w:ilvl="0" w:tplc="04090017">
      <w:start w:val="1"/>
      <w:numFmt w:val="lowerLetter"/>
      <w:lvlText w:val="%1)"/>
      <w:lvlJc w:val="left"/>
      <w:pPr>
        <w:tabs>
          <w:tab w:val="num" w:pos="720"/>
        </w:tabs>
        <w:ind w:left="720" w:hanging="360"/>
      </w:pPr>
    </w:lvl>
    <w:lvl w:ilvl="1" w:tplc="D26878EC">
      <w:start w:val="1"/>
      <w:numFmt w:val="lowerLetter"/>
      <w:lvlText w:val="%2)"/>
      <w:lvlJc w:val="left"/>
      <w:pPr>
        <w:tabs>
          <w:tab w:val="num" w:pos="1440"/>
        </w:tabs>
        <w:ind w:left="1440" w:hanging="360"/>
      </w:pPr>
      <w:rPr>
        <w:rFonts w:hint="default"/>
      </w:rPr>
    </w:lvl>
    <w:lvl w:ilvl="2" w:tplc="BA1C7266">
      <w:start w:val="2"/>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FBF3F9C"/>
    <w:multiLevelType w:val="hybridMultilevel"/>
    <w:tmpl w:val="090C90DE"/>
    <w:lvl w:ilvl="0" w:tplc="49CECADE">
      <w:start w:val="1"/>
      <w:numFmt w:val="decimal"/>
      <w:lvlText w:val="%1."/>
      <w:lvlJc w:val="left"/>
      <w:pPr>
        <w:tabs>
          <w:tab w:val="num" w:pos="360"/>
        </w:tabs>
        <w:ind w:left="360" w:hanging="36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3863653"/>
    <w:multiLevelType w:val="multilevel"/>
    <w:tmpl w:val="14B60EB2"/>
    <w:lvl w:ilvl="0">
      <w:start w:val="3"/>
      <w:numFmt w:val="decimal"/>
      <w:lvlText w:val="%1"/>
      <w:lvlJc w:val="left"/>
      <w:pPr>
        <w:tabs>
          <w:tab w:val="num" w:pos="630"/>
        </w:tabs>
        <w:ind w:left="630" w:hanging="630"/>
      </w:pPr>
      <w:rPr>
        <w:rFonts w:hint="default"/>
        <w:b/>
      </w:rPr>
    </w:lvl>
    <w:lvl w:ilvl="1">
      <w:start w:val="1"/>
      <w:numFmt w:val="decimalZero"/>
      <w:lvlText w:val="%1.%2"/>
      <w:lvlJc w:val="left"/>
      <w:pPr>
        <w:tabs>
          <w:tab w:val="num" w:pos="630"/>
        </w:tabs>
        <w:ind w:left="630" w:hanging="63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 w15:restartNumberingAfterBreak="0">
    <w:nsid w:val="13E747AE"/>
    <w:multiLevelType w:val="multilevel"/>
    <w:tmpl w:val="926018A8"/>
    <w:lvl w:ilvl="0">
      <w:start w:val="3"/>
      <w:numFmt w:val="decimal"/>
      <w:lvlText w:val="%1"/>
      <w:lvlJc w:val="left"/>
      <w:pPr>
        <w:tabs>
          <w:tab w:val="num" w:pos="630"/>
        </w:tabs>
        <w:ind w:left="630" w:hanging="630"/>
      </w:pPr>
      <w:rPr>
        <w:rFonts w:hint="default"/>
        <w:b/>
      </w:rPr>
    </w:lvl>
    <w:lvl w:ilvl="1">
      <w:start w:val="1"/>
      <w:numFmt w:val="decimalZero"/>
      <w:lvlText w:val="6.%2"/>
      <w:lvlJc w:val="left"/>
      <w:pPr>
        <w:tabs>
          <w:tab w:val="num" w:pos="630"/>
        </w:tabs>
        <w:ind w:left="630" w:hanging="63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 w15:restartNumberingAfterBreak="0">
    <w:nsid w:val="13ED2631"/>
    <w:multiLevelType w:val="hybridMultilevel"/>
    <w:tmpl w:val="9BF22D5A"/>
    <w:lvl w:ilvl="0" w:tplc="49E2DF72">
      <w:start w:val="1"/>
      <w:numFmt w:val="decimal"/>
      <w:lvlText w:val="%1."/>
      <w:lvlJc w:val="left"/>
      <w:pPr>
        <w:tabs>
          <w:tab w:val="num" w:pos="360"/>
        </w:tabs>
        <w:ind w:left="360" w:hanging="360"/>
      </w:pPr>
      <w:rPr>
        <w:rFonts w:hint="default"/>
      </w:rPr>
    </w:lvl>
    <w:lvl w:ilvl="1" w:tplc="49CECADE">
      <w:start w:val="1"/>
      <w:numFmt w:val="decimal"/>
      <w:lvlText w:val="%2."/>
      <w:lvlJc w:val="left"/>
      <w:pPr>
        <w:tabs>
          <w:tab w:val="num" w:pos="1440"/>
        </w:tabs>
        <w:ind w:left="1440" w:hanging="360"/>
      </w:pPr>
      <w:rPr>
        <w:rFonts w:hint="default"/>
        <w:b w:val="0"/>
        <w:i w:val="0"/>
      </w:rPr>
    </w:lvl>
    <w:lvl w:ilvl="2" w:tplc="5C522EDA">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8482BAA"/>
    <w:multiLevelType w:val="hybridMultilevel"/>
    <w:tmpl w:val="BB80C23C"/>
    <w:lvl w:ilvl="0" w:tplc="AAE6B4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A0B4250"/>
    <w:multiLevelType w:val="hybridMultilevel"/>
    <w:tmpl w:val="726282B6"/>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BC34E2A"/>
    <w:multiLevelType w:val="hybridMultilevel"/>
    <w:tmpl w:val="2C7ABEA6"/>
    <w:lvl w:ilvl="0" w:tplc="270E8850">
      <w:start w:val="1"/>
      <w:numFmt w:val="decimal"/>
      <w:lvlText w:val="%1)"/>
      <w:lvlJc w:val="left"/>
      <w:pPr>
        <w:tabs>
          <w:tab w:val="num" w:pos="360"/>
        </w:tabs>
        <w:ind w:left="360" w:hanging="648"/>
      </w:pPr>
      <w:rPr>
        <w:rFonts w:hint="default"/>
        <w:b w:val="0"/>
        <w:i w:val="0"/>
      </w:rPr>
    </w:lvl>
    <w:lvl w:ilvl="1" w:tplc="633C8C94">
      <w:start w:val="1"/>
      <w:numFmt w:val="lowerLetter"/>
      <w:lvlText w:val="(%2)"/>
      <w:lvlJc w:val="left"/>
      <w:pPr>
        <w:tabs>
          <w:tab w:val="num" w:pos="1440"/>
        </w:tabs>
        <w:ind w:left="1440" w:hanging="360"/>
      </w:pPr>
      <w:rPr>
        <w:rFonts w:hint="default"/>
      </w:rPr>
    </w:lvl>
    <w:lvl w:ilvl="2" w:tplc="7EF60B9E">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4C5515F"/>
    <w:multiLevelType w:val="hybridMultilevel"/>
    <w:tmpl w:val="ECFE673C"/>
    <w:lvl w:ilvl="0" w:tplc="8D28CE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54754C6"/>
    <w:multiLevelType w:val="hybridMultilevel"/>
    <w:tmpl w:val="DCF075D6"/>
    <w:lvl w:ilvl="0" w:tplc="49E2DF72">
      <w:start w:val="1"/>
      <w:numFmt w:val="decimal"/>
      <w:lvlText w:val="%1."/>
      <w:lvlJc w:val="left"/>
      <w:pPr>
        <w:tabs>
          <w:tab w:val="num" w:pos="360"/>
        </w:tabs>
        <w:ind w:left="360" w:hanging="360"/>
      </w:pPr>
      <w:rPr>
        <w:rFonts w:hint="default"/>
      </w:rPr>
    </w:lvl>
    <w:lvl w:ilvl="1" w:tplc="D26878E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6F82A9A"/>
    <w:multiLevelType w:val="hybridMultilevel"/>
    <w:tmpl w:val="13FE416A"/>
    <w:lvl w:ilvl="0" w:tplc="49CECADE">
      <w:start w:val="1"/>
      <w:numFmt w:val="decimal"/>
      <w:lvlText w:val="%1."/>
      <w:lvlJc w:val="left"/>
      <w:pPr>
        <w:tabs>
          <w:tab w:val="num" w:pos="360"/>
        </w:tabs>
        <w:ind w:left="360" w:hanging="360"/>
      </w:pPr>
      <w:rPr>
        <w:rFonts w:hint="default"/>
        <w:b w:val="0"/>
        <w:i w:val="0"/>
      </w:rPr>
    </w:lvl>
    <w:lvl w:ilvl="1" w:tplc="C3A40D54">
      <w:start w:val="1"/>
      <w:numFmt w:val="decimal"/>
      <w:lvlText w:val="%2."/>
      <w:lvlJc w:val="left"/>
      <w:pPr>
        <w:tabs>
          <w:tab w:val="num" w:pos="1440"/>
        </w:tabs>
        <w:ind w:left="1440" w:hanging="36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7EE0AF3"/>
    <w:multiLevelType w:val="hybridMultilevel"/>
    <w:tmpl w:val="9280D25A"/>
    <w:lvl w:ilvl="0" w:tplc="8D28CEBA">
      <w:start w:val="1"/>
      <w:numFmt w:val="decimal"/>
      <w:lvlText w:val="%1."/>
      <w:lvlJc w:val="left"/>
      <w:pPr>
        <w:tabs>
          <w:tab w:val="num" w:pos="360"/>
        </w:tabs>
        <w:ind w:left="360" w:hanging="360"/>
      </w:pPr>
      <w:rPr>
        <w:rFonts w:hint="default"/>
      </w:rPr>
    </w:lvl>
    <w:lvl w:ilvl="1" w:tplc="D26878E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8FE5BDE"/>
    <w:multiLevelType w:val="hybridMultilevel"/>
    <w:tmpl w:val="4C584616"/>
    <w:lvl w:ilvl="0" w:tplc="5C522EDA">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49CECADE">
      <w:start w:val="1"/>
      <w:numFmt w:val="decimal"/>
      <w:lvlText w:val="%3."/>
      <w:lvlJc w:val="left"/>
      <w:pPr>
        <w:tabs>
          <w:tab w:val="num" w:pos="2340"/>
        </w:tabs>
        <w:ind w:left="2340" w:hanging="360"/>
      </w:pPr>
      <w:rPr>
        <w:rFonts w:hint="default"/>
        <w:b w:val="0"/>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B6A2F02"/>
    <w:multiLevelType w:val="hybridMultilevel"/>
    <w:tmpl w:val="155A9894"/>
    <w:lvl w:ilvl="0" w:tplc="CDB88FA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C736743"/>
    <w:multiLevelType w:val="hybridMultilevel"/>
    <w:tmpl w:val="7212BA68"/>
    <w:lvl w:ilvl="0" w:tplc="8D28CE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2D0849A8"/>
    <w:multiLevelType w:val="hybridMultilevel"/>
    <w:tmpl w:val="D22EC1BC"/>
    <w:lvl w:ilvl="0" w:tplc="EBA224A6">
      <w:start w:val="1"/>
      <w:numFmt w:val="lowerLetter"/>
      <w:lvlText w:val="%1)"/>
      <w:lvlJc w:val="left"/>
      <w:pPr>
        <w:tabs>
          <w:tab w:val="num" w:pos="360"/>
        </w:tabs>
        <w:ind w:left="360" w:hanging="360"/>
      </w:pPr>
      <w:rPr>
        <w:rFonts w:hint="default"/>
      </w:rPr>
    </w:lvl>
    <w:lvl w:ilvl="1" w:tplc="33ACD3B6">
      <w:start w:val="4"/>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2DE02BFC"/>
    <w:multiLevelType w:val="hybridMultilevel"/>
    <w:tmpl w:val="5078A31A"/>
    <w:lvl w:ilvl="0" w:tplc="49E2DF72">
      <w:start w:val="1"/>
      <w:numFmt w:val="decimal"/>
      <w:lvlText w:val="%1."/>
      <w:lvlJc w:val="left"/>
      <w:pPr>
        <w:tabs>
          <w:tab w:val="num" w:pos="450"/>
        </w:tabs>
        <w:ind w:left="450" w:hanging="360"/>
      </w:pPr>
      <w:rPr>
        <w:rFonts w:hint="default"/>
      </w:rPr>
    </w:lvl>
    <w:lvl w:ilvl="1" w:tplc="49CECADE">
      <w:start w:val="1"/>
      <w:numFmt w:val="decimal"/>
      <w:lvlText w:val="%2."/>
      <w:lvlJc w:val="left"/>
      <w:pPr>
        <w:tabs>
          <w:tab w:val="num" w:pos="1440"/>
        </w:tabs>
        <w:ind w:left="1440" w:hanging="360"/>
      </w:pPr>
      <w:rPr>
        <w:rFonts w:hint="default"/>
        <w:b w:val="0"/>
        <w:i w:val="0"/>
      </w:rPr>
    </w:lvl>
    <w:lvl w:ilvl="2" w:tplc="5C522EDA">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2F62096C"/>
    <w:multiLevelType w:val="multilevel"/>
    <w:tmpl w:val="9BB85DBC"/>
    <w:lvl w:ilvl="0">
      <w:start w:val="3"/>
      <w:numFmt w:val="decimal"/>
      <w:lvlText w:val="%1"/>
      <w:lvlJc w:val="left"/>
      <w:pPr>
        <w:tabs>
          <w:tab w:val="num" w:pos="630"/>
        </w:tabs>
        <w:ind w:left="630" w:hanging="630"/>
      </w:pPr>
      <w:rPr>
        <w:rFonts w:hint="default"/>
        <w:b/>
      </w:rPr>
    </w:lvl>
    <w:lvl w:ilvl="1">
      <w:start w:val="1"/>
      <w:numFmt w:val="decimalZero"/>
      <w:lvlText w:val="7.%2"/>
      <w:lvlJc w:val="left"/>
      <w:pPr>
        <w:tabs>
          <w:tab w:val="num" w:pos="630"/>
        </w:tabs>
        <w:ind w:left="630" w:hanging="63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8" w15:restartNumberingAfterBreak="0">
    <w:nsid w:val="2FD832C6"/>
    <w:multiLevelType w:val="multilevel"/>
    <w:tmpl w:val="F834AAA0"/>
    <w:lvl w:ilvl="0">
      <w:start w:val="3"/>
      <w:numFmt w:val="decimal"/>
      <w:lvlText w:val="%1"/>
      <w:lvlJc w:val="left"/>
      <w:pPr>
        <w:tabs>
          <w:tab w:val="num" w:pos="630"/>
        </w:tabs>
        <w:ind w:left="630" w:hanging="630"/>
      </w:pPr>
      <w:rPr>
        <w:rFonts w:hint="default"/>
        <w:b/>
      </w:rPr>
    </w:lvl>
    <w:lvl w:ilvl="1">
      <w:start w:val="1"/>
      <w:numFmt w:val="decimalZero"/>
      <w:lvlText w:val="2.%2"/>
      <w:lvlJc w:val="left"/>
      <w:pPr>
        <w:tabs>
          <w:tab w:val="num" w:pos="630"/>
        </w:tabs>
        <w:ind w:left="630" w:hanging="63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9" w15:restartNumberingAfterBreak="0">
    <w:nsid w:val="2FDD7747"/>
    <w:multiLevelType w:val="hybridMultilevel"/>
    <w:tmpl w:val="53F440A6"/>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16A7136"/>
    <w:multiLevelType w:val="hybridMultilevel"/>
    <w:tmpl w:val="D5E2BD7C"/>
    <w:lvl w:ilvl="0" w:tplc="0504C426">
      <w:start w:val="2"/>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1E56AC6"/>
    <w:multiLevelType w:val="hybridMultilevel"/>
    <w:tmpl w:val="F6188254"/>
    <w:lvl w:ilvl="0" w:tplc="49CECADE">
      <w:start w:val="1"/>
      <w:numFmt w:val="decimal"/>
      <w:lvlText w:val="%1."/>
      <w:lvlJc w:val="left"/>
      <w:pPr>
        <w:tabs>
          <w:tab w:val="num" w:pos="360"/>
        </w:tabs>
        <w:ind w:left="360" w:hanging="360"/>
      </w:pPr>
      <w:rPr>
        <w:rFonts w:hint="default"/>
        <w:b w:val="0"/>
        <w:i w:val="0"/>
      </w:rPr>
    </w:lvl>
    <w:lvl w:ilvl="1" w:tplc="2CF658B8">
      <w:start w:val="1"/>
      <w:numFmt w:val="decimal"/>
      <w:lvlText w:val="%2."/>
      <w:lvlJc w:val="left"/>
      <w:pPr>
        <w:tabs>
          <w:tab w:val="num" w:pos="1440"/>
        </w:tabs>
        <w:ind w:left="1440" w:hanging="36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32B74D0E"/>
    <w:multiLevelType w:val="hybridMultilevel"/>
    <w:tmpl w:val="9FE0C88A"/>
    <w:lvl w:ilvl="0" w:tplc="49CECADE">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353B4C0A"/>
    <w:multiLevelType w:val="multilevel"/>
    <w:tmpl w:val="11AC5BA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lowerLetter"/>
      <w:lvlText w:val="%4)"/>
      <w:lvlJc w:val="left"/>
      <w:pPr>
        <w:tabs>
          <w:tab w:val="num" w:pos="360"/>
        </w:tabs>
        <w:ind w:left="36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367B4D9B"/>
    <w:multiLevelType w:val="hybridMultilevel"/>
    <w:tmpl w:val="1346B142"/>
    <w:lvl w:ilvl="0" w:tplc="AAE6B4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371140C5"/>
    <w:multiLevelType w:val="hybridMultilevel"/>
    <w:tmpl w:val="20DE2694"/>
    <w:lvl w:ilvl="0" w:tplc="440256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37376A7C"/>
    <w:multiLevelType w:val="hybridMultilevel"/>
    <w:tmpl w:val="E1AC1AF2"/>
    <w:lvl w:ilvl="0" w:tplc="8D28CEBA">
      <w:start w:val="1"/>
      <w:numFmt w:val="decimal"/>
      <w:lvlText w:val="%1."/>
      <w:lvlJc w:val="left"/>
      <w:pPr>
        <w:tabs>
          <w:tab w:val="num" w:pos="360"/>
        </w:tabs>
        <w:ind w:left="360" w:hanging="360"/>
      </w:pPr>
      <w:rPr>
        <w:rFonts w:hint="default"/>
      </w:rPr>
    </w:lvl>
    <w:lvl w:ilvl="1" w:tplc="D26878E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374A594E"/>
    <w:multiLevelType w:val="multilevel"/>
    <w:tmpl w:val="17D6CD2A"/>
    <w:lvl w:ilvl="0">
      <w:start w:val="3"/>
      <w:numFmt w:val="decimal"/>
      <w:lvlText w:val="%1"/>
      <w:lvlJc w:val="left"/>
      <w:pPr>
        <w:tabs>
          <w:tab w:val="num" w:pos="630"/>
        </w:tabs>
        <w:ind w:left="630" w:hanging="630"/>
      </w:pPr>
      <w:rPr>
        <w:rFonts w:hint="default"/>
        <w:b/>
      </w:rPr>
    </w:lvl>
    <w:lvl w:ilvl="1">
      <w:start w:val="1"/>
      <w:numFmt w:val="decimalZero"/>
      <w:lvlText w:val="5.%2"/>
      <w:lvlJc w:val="left"/>
      <w:pPr>
        <w:tabs>
          <w:tab w:val="num" w:pos="630"/>
        </w:tabs>
        <w:ind w:left="630" w:hanging="63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8" w15:restartNumberingAfterBreak="0">
    <w:nsid w:val="37F7300A"/>
    <w:multiLevelType w:val="hybridMultilevel"/>
    <w:tmpl w:val="72325BE4"/>
    <w:lvl w:ilvl="0" w:tplc="8D28CEBA">
      <w:start w:val="1"/>
      <w:numFmt w:val="decimal"/>
      <w:lvlText w:val="%1."/>
      <w:lvlJc w:val="left"/>
      <w:pPr>
        <w:tabs>
          <w:tab w:val="num" w:pos="360"/>
        </w:tabs>
        <w:ind w:left="360" w:hanging="360"/>
      </w:pPr>
      <w:rPr>
        <w:rFonts w:hint="default"/>
      </w:rPr>
    </w:lvl>
    <w:lvl w:ilvl="1" w:tplc="D26878E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383100E8"/>
    <w:multiLevelType w:val="hybridMultilevel"/>
    <w:tmpl w:val="CD302A68"/>
    <w:lvl w:ilvl="0" w:tplc="CDB88FA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39024367"/>
    <w:multiLevelType w:val="multilevel"/>
    <w:tmpl w:val="3B44FE9C"/>
    <w:lvl w:ilvl="0">
      <w:start w:val="3"/>
      <w:numFmt w:val="decimal"/>
      <w:lvlText w:val="%1"/>
      <w:lvlJc w:val="left"/>
      <w:pPr>
        <w:tabs>
          <w:tab w:val="num" w:pos="630"/>
        </w:tabs>
        <w:ind w:left="630" w:hanging="630"/>
      </w:pPr>
      <w:rPr>
        <w:rFonts w:hint="default"/>
        <w:b/>
      </w:rPr>
    </w:lvl>
    <w:lvl w:ilvl="1">
      <w:start w:val="1"/>
      <w:numFmt w:val="decimalZero"/>
      <w:lvlText w:val="8.%2"/>
      <w:lvlJc w:val="left"/>
      <w:pPr>
        <w:tabs>
          <w:tab w:val="num" w:pos="630"/>
        </w:tabs>
        <w:ind w:left="630" w:hanging="63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1" w15:restartNumberingAfterBreak="0">
    <w:nsid w:val="396C310F"/>
    <w:multiLevelType w:val="hybridMultilevel"/>
    <w:tmpl w:val="AD6CA664"/>
    <w:lvl w:ilvl="0" w:tplc="1F742916">
      <w:start w:val="1"/>
      <w:numFmt w:val="decimal"/>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399C5E58"/>
    <w:multiLevelType w:val="hybridMultilevel"/>
    <w:tmpl w:val="26667768"/>
    <w:lvl w:ilvl="0" w:tplc="D26878E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3CCA59A6"/>
    <w:multiLevelType w:val="hybridMultilevel"/>
    <w:tmpl w:val="20AE2008"/>
    <w:lvl w:ilvl="0" w:tplc="49E2DF7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3D5F16EE"/>
    <w:multiLevelType w:val="hybridMultilevel"/>
    <w:tmpl w:val="A2982948"/>
    <w:lvl w:ilvl="0" w:tplc="AAE6B4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3ECB2DC7"/>
    <w:multiLevelType w:val="hybridMultilevel"/>
    <w:tmpl w:val="ED100A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3EED5AC5"/>
    <w:multiLevelType w:val="multilevel"/>
    <w:tmpl w:val="D592CF62"/>
    <w:lvl w:ilvl="0">
      <w:start w:val="3"/>
      <w:numFmt w:val="decimal"/>
      <w:lvlText w:val="%1"/>
      <w:lvlJc w:val="left"/>
      <w:pPr>
        <w:tabs>
          <w:tab w:val="num" w:pos="630"/>
        </w:tabs>
        <w:ind w:left="630" w:hanging="630"/>
      </w:pPr>
      <w:rPr>
        <w:rFonts w:hint="default"/>
        <w:b/>
      </w:rPr>
    </w:lvl>
    <w:lvl w:ilvl="1">
      <w:start w:val="1"/>
      <w:numFmt w:val="decimalZero"/>
      <w:lvlText w:val="2.%2"/>
      <w:lvlJc w:val="left"/>
      <w:pPr>
        <w:tabs>
          <w:tab w:val="num" w:pos="630"/>
        </w:tabs>
        <w:ind w:left="630" w:hanging="63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7" w15:restartNumberingAfterBreak="0">
    <w:nsid w:val="3F735121"/>
    <w:multiLevelType w:val="hybridMultilevel"/>
    <w:tmpl w:val="38EAF04E"/>
    <w:lvl w:ilvl="0" w:tplc="8D28CEBA">
      <w:start w:val="1"/>
      <w:numFmt w:val="decimal"/>
      <w:lvlText w:val="%1."/>
      <w:lvlJc w:val="left"/>
      <w:pPr>
        <w:tabs>
          <w:tab w:val="num" w:pos="360"/>
        </w:tabs>
        <w:ind w:left="360" w:hanging="360"/>
      </w:pPr>
      <w:rPr>
        <w:rFonts w:hint="default"/>
      </w:rPr>
    </w:lvl>
    <w:lvl w:ilvl="1" w:tplc="D26878E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41A50BF9"/>
    <w:multiLevelType w:val="hybridMultilevel"/>
    <w:tmpl w:val="254AEB06"/>
    <w:lvl w:ilvl="0" w:tplc="AAE6B4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42382446"/>
    <w:multiLevelType w:val="multilevel"/>
    <w:tmpl w:val="36A02A66"/>
    <w:lvl w:ilvl="0">
      <w:start w:val="4"/>
      <w:numFmt w:val="decimal"/>
      <w:lvlText w:val="%1."/>
      <w:lvlJc w:val="left"/>
      <w:pPr>
        <w:tabs>
          <w:tab w:val="num" w:pos="360"/>
        </w:tabs>
        <w:ind w:left="360" w:hanging="360"/>
      </w:pPr>
      <w:rPr>
        <w:rFonts w:hint="default"/>
      </w:rPr>
    </w:lvl>
    <w:lvl w:ilvl="1">
      <w:start w:val="2"/>
      <w:numFmt w:val="decimalZero"/>
      <w:isLgl/>
      <w:lvlText w:val="%1.%2"/>
      <w:lvlJc w:val="left"/>
      <w:pPr>
        <w:tabs>
          <w:tab w:val="num" w:pos="465"/>
        </w:tabs>
        <w:ind w:left="465" w:hanging="465"/>
      </w:pPr>
      <w:rPr>
        <w:rFonts w:hint="default"/>
        <w:b/>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0" w15:restartNumberingAfterBreak="0">
    <w:nsid w:val="49016002"/>
    <w:multiLevelType w:val="hybridMultilevel"/>
    <w:tmpl w:val="E076AA58"/>
    <w:lvl w:ilvl="0" w:tplc="49CECADE">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49F16C5A"/>
    <w:multiLevelType w:val="hybridMultilevel"/>
    <w:tmpl w:val="2BB04C36"/>
    <w:lvl w:ilvl="0" w:tplc="49E2DF7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49FC1E83"/>
    <w:multiLevelType w:val="multilevel"/>
    <w:tmpl w:val="E60C0E34"/>
    <w:lvl w:ilvl="0">
      <w:start w:val="1"/>
      <w:numFmt w:val="decimal"/>
      <w:lvlText w:val="%1."/>
      <w:lvlJc w:val="left"/>
      <w:pPr>
        <w:tabs>
          <w:tab w:val="num" w:pos="2340"/>
        </w:tabs>
        <w:ind w:left="2340" w:hanging="360"/>
      </w:pPr>
      <w:rPr>
        <w:rFonts w:hint="default"/>
      </w:rPr>
    </w:lvl>
    <w:lvl w:ilvl="1">
      <w:start w:val="1"/>
      <w:numFmt w:val="decimalZero"/>
      <w:isLgl/>
      <w:lvlText w:val="%1.%2"/>
      <w:lvlJc w:val="left"/>
      <w:pPr>
        <w:tabs>
          <w:tab w:val="num" w:pos="2445"/>
        </w:tabs>
        <w:ind w:left="2445" w:hanging="465"/>
      </w:pPr>
      <w:rPr>
        <w:rFonts w:hint="default"/>
        <w:b/>
      </w:rPr>
    </w:lvl>
    <w:lvl w:ilvl="2">
      <w:start w:val="1"/>
      <w:numFmt w:val="decimal"/>
      <w:isLgl/>
      <w:lvlText w:val="%1.%2.%3"/>
      <w:lvlJc w:val="left"/>
      <w:pPr>
        <w:tabs>
          <w:tab w:val="num" w:pos="2700"/>
        </w:tabs>
        <w:ind w:left="2700" w:hanging="720"/>
      </w:pPr>
      <w:rPr>
        <w:rFonts w:hint="default"/>
        <w:b/>
      </w:rPr>
    </w:lvl>
    <w:lvl w:ilvl="3">
      <w:start w:val="1"/>
      <w:numFmt w:val="decimal"/>
      <w:isLgl/>
      <w:lvlText w:val="%1.%2.%3.%4"/>
      <w:lvlJc w:val="left"/>
      <w:pPr>
        <w:tabs>
          <w:tab w:val="num" w:pos="3060"/>
        </w:tabs>
        <w:ind w:left="3060" w:hanging="1080"/>
      </w:pPr>
      <w:rPr>
        <w:rFonts w:hint="default"/>
        <w:b/>
      </w:rPr>
    </w:lvl>
    <w:lvl w:ilvl="4">
      <w:start w:val="1"/>
      <w:numFmt w:val="decimal"/>
      <w:isLgl/>
      <w:lvlText w:val="%1.%2.%3.%4.%5"/>
      <w:lvlJc w:val="left"/>
      <w:pPr>
        <w:tabs>
          <w:tab w:val="num" w:pos="3060"/>
        </w:tabs>
        <w:ind w:left="3060" w:hanging="1080"/>
      </w:pPr>
      <w:rPr>
        <w:rFonts w:hint="default"/>
        <w:b/>
      </w:rPr>
    </w:lvl>
    <w:lvl w:ilvl="5">
      <w:start w:val="1"/>
      <w:numFmt w:val="decimal"/>
      <w:isLgl/>
      <w:lvlText w:val="%1.%2.%3.%4.%5.%6"/>
      <w:lvlJc w:val="left"/>
      <w:pPr>
        <w:tabs>
          <w:tab w:val="num" w:pos="3420"/>
        </w:tabs>
        <w:ind w:left="3420" w:hanging="1440"/>
      </w:pPr>
      <w:rPr>
        <w:rFonts w:hint="default"/>
        <w:b/>
      </w:rPr>
    </w:lvl>
    <w:lvl w:ilvl="6">
      <w:start w:val="1"/>
      <w:numFmt w:val="decimal"/>
      <w:isLgl/>
      <w:lvlText w:val="%1.%2.%3.%4.%5.%6.%7"/>
      <w:lvlJc w:val="left"/>
      <w:pPr>
        <w:tabs>
          <w:tab w:val="num" w:pos="3420"/>
        </w:tabs>
        <w:ind w:left="3420" w:hanging="1440"/>
      </w:pPr>
      <w:rPr>
        <w:rFonts w:hint="default"/>
        <w:b/>
      </w:rPr>
    </w:lvl>
    <w:lvl w:ilvl="7">
      <w:start w:val="1"/>
      <w:numFmt w:val="decimal"/>
      <w:isLgl/>
      <w:lvlText w:val="%1.%2.%3.%4.%5.%6.%7.%8"/>
      <w:lvlJc w:val="left"/>
      <w:pPr>
        <w:tabs>
          <w:tab w:val="num" w:pos="3780"/>
        </w:tabs>
        <w:ind w:left="3780" w:hanging="1800"/>
      </w:pPr>
      <w:rPr>
        <w:rFonts w:hint="default"/>
        <w:b/>
      </w:rPr>
    </w:lvl>
    <w:lvl w:ilvl="8">
      <w:start w:val="1"/>
      <w:numFmt w:val="decimal"/>
      <w:isLgl/>
      <w:lvlText w:val="%1.%2.%3.%4.%5.%6.%7.%8.%9"/>
      <w:lvlJc w:val="left"/>
      <w:pPr>
        <w:tabs>
          <w:tab w:val="num" w:pos="3780"/>
        </w:tabs>
        <w:ind w:left="3780" w:hanging="1800"/>
      </w:pPr>
      <w:rPr>
        <w:rFonts w:hint="default"/>
        <w:b/>
      </w:rPr>
    </w:lvl>
  </w:abstractNum>
  <w:abstractNum w:abstractNumId="53" w15:restartNumberingAfterBreak="0">
    <w:nsid w:val="4B9F5FC9"/>
    <w:multiLevelType w:val="hybridMultilevel"/>
    <w:tmpl w:val="E94ED4A0"/>
    <w:lvl w:ilvl="0" w:tplc="49E2DF7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4E015071"/>
    <w:multiLevelType w:val="multilevel"/>
    <w:tmpl w:val="F8BCF99C"/>
    <w:lvl w:ilvl="0">
      <w:start w:val="3"/>
      <w:numFmt w:val="decimal"/>
      <w:lvlText w:val="%1"/>
      <w:lvlJc w:val="left"/>
      <w:pPr>
        <w:tabs>
          <w:tab w:val="num" w:pos="630"/>
        </w:tabs>
        <w:ind w:left="630" w:hanging="630"/>
      </w:pPr>
      <w:rPr>
        <w:rFonts w:hint="default"/>
        <w:b/>
      </w:rPr>
    </w:lvl>
    <w:lvl w:ilvl="1">
      <w:start w:val="1"/>
      <w:numFmt w:val="decimalZero"/>
      <w:lvlText w:val="4.%2"/>
      <w:lvlJc w:val="left"/>
      <w:pPr>
        <w:tabs>
          <w:tab w:val="num" w:pos="630"/>
        </w:tabs>
        <w:ind w:left="630" w:hanging="63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5" w15:restartNumberingAfterBreak="0">
    <w:nsid w:val="4E07192E"/>
    <w:multiLevelType w:val="hybridMultilevel"/>
    <w:tmpl w:val="427857A2"/>
    <w:lvl w:ilvl="0" w:tplc="8D28CEBA">
      <w:start w:val="1"/>
      <w:numFmt w:val="decimal"/>
      <w:lvlText w:val="%1."/>
      <w:lvlJc w:val="left"/>
      <w:pPr>
        <w:tabs>
          <w:tab w:val="num" w:pos="360"/>
        </w:tabs>
        <w:ind w:left="360" w:hanging="360"/>
      </w:pPr>
      <w:rPr>
        <w:rFonts w:hint="default"/>
      </w:rPr>
    </w:lvl>
    <w:lvl w:ilvl="1" w:tplc="D26878E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4EB706E2"/>
    <w:multiLevelType w:val="hybridMultilevel"/>
    <w:tmpl w:val="982441AE"/>
    <w:lvl w:ilvl="0" w:tplc="0409000F">
      <w:start w:val="1"/>
      <w:numFmt w:val="decimal"/>
      <w:lvlText w:val="%1."/>
      <w:lvlJc w:val="left"/>
      <w:pPr>
        <w:tabs>
          <w:tab w:val="num" w:pos="720"/>
        </w:tabs>
        <w:ind w:left="720" w:hanging="360"/>
      </w:pPr>
    </w:lvl>
    <w:lvl w:ilvl="1" w:tplc="5C522ED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4FA07F2B"/>
    <w:multiLevelType w:val="hybridMultilevel"/>
    <w:tmpl w:val="EAF2FB62"/>
    <w:lvl w:ilvl="0" w:tplc="AAE6B4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55A1389A"/>
    <w:multiLevelType w:val="multilevel"/>
    <w:tmpl w:val="6C16E9D8"/>
    <w:lvl w:ilvl="0">
      <w:start w:val="3"/>
      <w:numFmt w:val="decimal"/>
      <w:lvlText w:val="%1"/>
      <w:lvlJc w:val="left"/>
      <w:pPr>
        <w:tabs>
          <w:tab w:val="num" w:pos="630"/>
        </w:tabs>
        <w:ind w:left="630" w:hanging="630"/>
      </w:pPr>
      <w:rPr>
        <w:rFonts w:hint="default"/>
        <w:b/>
      </w:rPr>
    </w:lvl>
    <w:lvl w:ilvl="1">
      <w:start w:val="1"/>
      <w:numFmt w:val="decimalZero"/>
      <w:lvlText w:val="1.%2"/>
      <w:lvlJc w:val="left"/>
      <w:pPr>
        <w:tabs>
          <w:tab w:val="num" w:pos="630"/>
        </w:tabs>
        <w:ind w:left="630" w:hanging="63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9" w15:restartNumberingAfterBreak="0">
    <w:nsid w:val="55EF0073"/>
    <w:multiLevelType w:val="multilevel"/>
    <w:tmpl w:val="5290F48A"/>
    <w:lvl w:ilvl="0">
      <w:start w:val="1"/>
      <w:numFmt w:val="decimal"/>
      <w:lvlText w:val="%1."/>
      <w:lvlJc w:val="left"/>
      <w:pPr>
        <w:tabs>
          <w:tab w:val="num" w:pos="720"/>
        </w:tabs>
        <w:ind w:left="720" w:hanging="360"/>
      </w:pPr>
      <w:rPr>
        <w:rFonts w:hint="default"/>
      </w:rPr>
    </w:lvl>
    <w:lvl w:ilvl="1">
      <w:start w:val="7"/>
      <w:numFmt w:val="decimalZero"/>
      <w:isLgl/>
      <w:lvlText w:val="%1.%2"/>
      <w:lvlJc w:val="left"/>
      <w:pPr>
        <w:tabs>
          <w:tab w:val="num" w:pos="1005"/>
        </w:tabs>
        <w:ind w:left="1005" w:hanging="64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0" w15:restartNumberingAfterBreak="0">
    <w:nsid w:val="56A37F4F"/>
    <w:multiLevelType w:val="hybridMultilevel"/>
    <w:tmpl w:val="B49086A0"/>
    <w:lvl w:ilvl="0" w:tplc="49E2DF7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572D1ABD"/>
    <w:multiLevelType w:val="multilevel"/>
    <w:tmpl w:val="6B94944C"/>
    <w:lvl w:ilvl="0">
      <w:start w:val="3"/>
      <w:numFmt w:val="decimal"/>
      <w:lvlText w:val="%1"/>
      <w:lvlJc w:val="left"/>
      <w:pPr>
        <w:tabs>
          <w:tab w:val="num" w:pos="630"/>
        </w:tabs>
        <w:ind w:left="630" w:hanging="630"/>
      </w:pPr>
      <w:rPr>
        <w:rFonts w:hint="default"/>
        <w:b/>
      </w:rPr>
    </w:lvl>
    <w:lvl w:ilvl="1">
      <w:start w:val="1"/>
      <w:numFmt w:val="decimalZero"/>
      <w:lvlText w:val="%1.%2"/>
      <w:lvlJc w:val="left"/>
      <w:pPr>
        <w:tabs>
          <w:tab w:val="num" w:pos="630"/>
        </w:tabs>
        <w:ind w:left="630" w:hanging="63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2" w15:restartNumberingAfterBreak="0">
    <w:nsid w:val="578E2016"/>
    <w:multiLevelType w:val="hybridMultilevel"/>
    <w:tmpl w:val="5EEE3F72"/>
    <w:lvl w:ilvl="0" w:tplc="CDB88FAA">
      <w:start w:val="1"/>
      <w:numFmt w:val="decimal"/>
      <w:lvlText w:val="%1."/>
      <w:lvlJc w:val="left"/>
      <w:pPr>
        <w:tabs>
          <w:tab w:val="num" w:pos="360"/>
        </w:tabs>
        <w:ind w:left="360" w:hanging="360"/>
      </w:pPr>
      <w:rPr>
        <w:rFonts w:hint="default"/>
      </w:rPr>
    </w:lvl>
    <w:lvl w:ilvl="1" w:tplc="5DE8EAF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5BE8119F"/>
    <w:multiLevelType w:val="hybridMultilevel"/>
    <w:tmpl w:val="6EB69730"/>
    <w:lvl w:ilvl="0" w:tplc="8D28CEBA">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5BF50710"/>
    <w:multiLevelType w:val="hybridMultilevel"/>
    <w:tmpl w:val="5D864C08"/>
    <w:lvl w:ilvl="0" w:tplc="C11857FE">
      <w:start w:val="1"/>
      <w:numFmt w:val="lowerLetter"/>
      <w:lvlText w:val="%1)"/>
      <w:lvlJc w:val="left"/>
      <w:pPr>
        <w:tabs>
          <w:tab w:val="num" w:pos="720"/>
        </w:tabs>
        <w:ind w:left="720" w:hanging="360"/>
      </w:pPr>
      <w:rPr>
        <w:rFonts w:hint="default"/>
      </w:rPr>
    </w:lvl>
    <w:lvl w:ilvl="1" w:tplc="FCE0BE52">
      <w:start w:val="3"/>
      <w:numFmt w:val="decimal"/>
      <w:lvlText w:val="%2."/>
      <w:lvlJc w:val="left"/>
      <w:pPr>
        <w:tabs>
          <w:tab w:val="num" w:pos="360"/>
        </w:tabs>
        <w:ind w:left="36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5D01441C"/>
    <w:multiLevelType w:val="hybridMultilevel"/>
    <w:tmpl w:val="2E166C48"/>
    <w:lvl w:ilvl="0" w:tplc="8D28CEBA">
      <w:start w:val="1"/>
      <w:numFmt w:val="decimal"/>
      <w:lvlText w:val="%1."/>
      <w:lvlJc w:val="left"/>
      <w:pPr>
        <w:tabs>
          <w:tab w:val="num" w:pos="360"/>
        </w:tabs>
        <w:ind w:left="360" w:hanging="360"/>
      </w:pPr>
      <w:rPr>
        <w:rFonts w:hint="default"/>
      </w:rPr>
    </w:lvl>
    <w:lvl w:ilvl="1" w:tplc="D26878E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62355B4F"/>
    <w:multiLevelType w:val="hybridMultilevel"/>
    <w:tmpl w:val="E75A1216"/>
    <w:lvl w:ilvl="0" w:tplc="04090011">
      <w:start w:val="1"/>
      <w:numFmt w:val="decimal"/>
      <w:lvlText w:val="%1)"/>
      <w:lvlJc w:val="left"/>
      <w:pPr>
        <w:tabs>
          <w:tab w:val="num" w:pos="720"/>
        </w:tabs>
        <w:ind w:left="720" w:hanging="360"/>
      </w:pPr>
    </w:lvl>
    <w:lvl w:ilvl="1" w:tplc="4C92FF8A">
      <w:start w:val="1"/>
      <w:numFmt w:val="lowerLetter"/>
      <w:lvlText w:val="%2)"/>
      <w:lvlJc w:val="left"/>
      <w:pPr>
        <w:tabs>
          <w:tab w:val="num" w:pos="1440"/>
        </w:tabs>
        <w:ind w:left="1440" w:hanging="360"/>
      </w:pPr>
      <w:rPr>
        <w:rFonts w:hint="default"/>
      </w:rPr>
    </w:lvl>
    <w:lvl w:ilvl="2" w:tplc="52FA901A">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62854B22"/>
    <w:multiLevelType w:val="multilevel"/>
    <w:tmpl w:val="0D6C4C02"/>
    <w:lvl w:ilvl="0">
      <w:start w:val="1"/>
      <w:numFmt w:val="decimal"/>
      <w:lvlText w:val="%1."/>
      <w:lvlJc w:val="left"/>
      <w:pPr>
        <w:tabs>
          <w:tab w:val="num" w:pos="432"/>
        </w:tabs>
        <w:ind w:left="432" w:hanging="432"/>
      </w:pPr>
      <w:rPr>
        <w:rFonts w:hint="default"/>
      </w:rPr>
    </w:lvl>
    <w:lvl w:ilvl="1">
      <w:start w:val="2"/>
      <w:numFmt w:val="decimalZero"/>
      <w:isLgl/>
      <w:lvlText w:val="%1.%2"/>
      <w:lvlJc w:val="left"/>
      <w:pPr>
        <w:tabs>
          <w:tab w:val="num" w:pos="465"/>
        </w:tabs>
        <w:ind w:left="465" w:hanging="46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8" w15:restartNumberingAfterBreak="0">
    <w:nsid w:val="655719E2"/>
    <w:multiLevelType w:val="hybridMultilevel"/>
    <w:tmpl w:val="3482CBBA"/>
    <w:lvl w:ilvl="0" w:tplc="2CF658B8">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65E126BF"/>
    <w:multiLevelType w:val="hybridMultilevel"/>
    <w:tmpl w:val="6E74B0D0"/>
    <w:lvl w:ilvl="0" w:tplc="49E2DF72">
      <w:start w:val="1"/>
      <w:numFmt w:val="decimal"/>
      <w:lvlText w:val="%1."/>
      <w:lvlJc w:val="left"/>
      <w:pPr>
        <w:tabs>
          <w:tab w:val="num" w:pos="360"/>
        </w:tabs>
        <w:ind w:left="360" w:hanging="360"/>
      </w:pPr>
      <w:rPr>
        <w:rFonts w:hint="default"/>
      </w:rPr>
    </w:lvl>
    <w:lvl w:ilvl="1" w:tplc="D26878E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660177EA"/>
    <w:multiLevelType w:val="hybridMultilevel"/>
    <w:tmpl w:val="49CA2D76"/>
    <w:lvl w:ilvl="0" w:tplc="49CECADE">
      <w:start w:val="1"/>
      <w:numFmt w:val="decimal"/>
      <w:lvlText w:val="%1."/>
      <w:lvlJc w:val="left"/>
      <w:pPr>
        <w:tabs>
          <w:tab w:val="num" w:pos="360"/>
        </w:tabs>
        <w:ind w:left="360" w:hanging="360"/>
      </w:pPr>
      <w:rPr>
        <w:rFonts w:hint="default"/>
        <w:b w:val="0"/>
        <w:i w:val="0"/>
      </w:rPr>
    </w:lvl>
    <w:lvl w:ilvl="1" w:tplc="5C522EDA">
      <w:start w:val="1"/>
      <w:numFmt w:val="lowerLetter"/>
      <w:lvlText w:val="%2)"/>
      <w:lvlJc w:val="left"/>
      <w:pPr>
        <w:tabs>
          <w:tab w:val="num" w:pos="1440"/>
        </w:tabs>
        <w:ind w:left="1440" w:hanging="360"/>
      </w:pPr>
      <w:rPr>
        <w:rFonts w:hint="default"/>
      </w:rPr>
    </w:lvl>
    <w:lvl w:ilvl="2" w:tplc="C3A40D54">
      <w:start w:val="1"/>
      <w:numFmt w:val="decimal"/>
      <w:lvlText w:val="%3."/>
      <w:lvlJc w:val="left"/>
      <w:pPr>
        <w:tabs>
          <w:tab w:val="num" w:pos="360"/>
        </w:tabs>
        <w:ind w:left="360" w:hanging="360"/>
      </w:pPr>
      <w:rPr>
        <w:rFonts w:hint="default"/>
        <w:b w:val="0"/>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69A10466"/>
    <w:multiLevelType w:val="multilevel"/>
    <w:tmpl w:val="926018A8"/>
    <w:lvl w:ilvl="0">
      <w:start w:val="3"/>
      <w:numFmt w:val="decimal"/>
      <w:lvlText w:val="%1"/>
      <w:lvlJc w:val="left"/>
      <w:pPr>
        <w:tabs>
          <w:tab w:val="num" w:pos="630"/>
        </w:tabs>
        <w:ind w:left="630" w:hanging="630"/>
      </w:pPr>
      <w:rPr>
        <w:rFonts w:hint="default"/>
        <w:b/>
      </w:rPr>
    </w:lvl>
    <w:lvl w:ilvl="1">
      <w:start w:val="1"/>
      <w:numFmt w:val="decimalZero"/>
      <w:lvlText w:val="6.%2"/>
      <w:lvlJc w:val="left"/>
      <w:pPr>
        <w:tabs>
          <w:tab w:val="num" w:pos="630"/>
        </w:tabs>
        <w:ind w:left="630" w:hanging="63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2" w15:restartNumberingAfterBreak="0">
    <w:nsid w:val="69D840AF"/>
    <w:multiLevelType w:val="hybridMultilevel"/>
    <w:tmpl w:val="8F449DEA"/>
    <w:lvl w:ilvl="0" w:tplc="04090017">
      <w:start w:val="1"/>
      <w:numFmt w:val="lowerLetter"/>
      <w:lvlText w:val="%1)"/>
      <w:lvlJc w:val="left"/>
      <w:pPr>
        <w:tabs>
          <w:tab w:val="num" w:pos="720"/>
        </w:tabs>
        <w:ind w:left="720" w:hanging="360"/>
      </w:pPr>
    </w:lvl>
    <w:lvl w:ilvl="1" w:tplc="8D28CEBA">
      <w:start w:val="1"/>
      <w:numFmt w:val="decimal"/>
      <w:lvlText w:val="%2."/>
      <w:lvlJc w:val="left"/>
      <w:pPr>
        <w:tabs>
          <w:tab w:val="num" w:pos="1440"/>
        </w:tabs>
        <w:ind w:left="1440" w:hanging="360"/>
      </w:pPr>
      <w:rPr>
        <w:rFonts w:hint="default"/>
      </w:rPr>
    </w:lvl>
    <w:lvl w:ilvl="2" w:tplc="D26878EC">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6A411E43"/>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15:restartNumberingAfterBreak="0">
    <w:nsid w:val="6CD97F69"/>
    <w:multiLevelType w:val="multilevel"/>
    <w:tmpl w:val="5C70A282"/>
    <w:lvl w:ilvl="0">
      <w:start w:val="3"/>
      <w:numFmt w:val="decimal"/>
      <w:lvlText w:val="%1"/>
      <w:lvlJc w:val="left"/>
      <w:pPr>
        <w:tabs>
          <w:tab w:val="num" w:pos="630"/>
        </w:tabs>
        <w:ind w:left="630" w:hanging="630"/>
      </w:pPr>
      <w:rPr>
        <w:rFonts w:hint="default"/>
        <w:b/>
      </w:rPr>
    </w:lvl>
    <w:lvl w:ilvl="1">
      <w:start w:val="1"/>
      <w:numFmt w:val="decimalZero"/>
      <w:lvlText w:val="4.%2"/>
      <w:lvlJc w:val="left"/>
      <w:pPr>
        <w:tabs>
          <w:tab w:val="num" w:pos="630"/>
        </w:tabs>
        <w:ind w:left="630" w:hanging="63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5" w15:restartNumberingAfterBreak="0">
    <w:nsid w:val="6E6E42C5"/>
    <w:multiLevelType w:val="hybridMultilevel"/>
    <w:tmpl w:val="5A34D7C6"/>
    <w:lvl w:ilvl="0" w:tplc="EE4C8402">
      <w:start w:val="1"/>
      <w:numFmt w:val="decimal"/>
      <w:lvlText w:val="%1."/>
      <w:lvlJc w:val="left"/>
      <w:pPr>
        <w:tabs>
          <w:tab w:val="num" w:pos="504"/>
        </w:tabs>
        <w:ind w:left="504" w:hanging="432"/>
      </w:pPr>
      <w:rPr>
        <w:rFonts w:hint="default"/>
      </w:rPr>
    </w:lvl>
    <w:lvl w:ilvl="1" w:tplc="D26878EC">
      <w:start w:val="1"/>
      <w:numFmt w:val="lowerLetter"/>
      <w:lvlText w:val="%2)"/>
      <w:lvlJc w:val="left"/>
      <w:pPr>
        <w:tabs>
          <w:tab w:val="num" w:pos="1440"/>
        </w:tabs>
        <w:ind w:left="1440" w:hanging="360"/>
      </w:pPr>
      <w:rPr>
        <w:rFonts w:hint="default"/>
      </w:rPr>
    </w:lvl>
    <w:lvl w:ilvl="2" w:tplc="34FE7474">
      <w:start w:val="3"/>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74874060"/>
    <w:multiLevelType w:val="hybridMultilevel"/>
    <w:tmpl w:val="C92AFAAA"/>
    <w:lvl w:ilvl="0" w:tplc="CDB88FAA">
      <w:start w:val="1"/>
      <w:numFmt w:val="decimal"/>
      <w:lvlText w:val="%1."/>
      <w:lvlJc w:val="left"/>
      <w:pPr>
        <w:tabs>
          <w:tab w:val="num" w:pos="360"/>
        </w:tabs>
        <w:ind w:left="360" w:hanging="360"/>
      </w:pPr>
      <w:rPr>
        <w:rFonts w:hint="default"/>
      </w:rPr>
    </w:lvl>
    <w:lvl w:ilvl="1" w:tplc="EBA224A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780659AC"/>
    <w:multiLevelType w:val="hybridMultilevel"/>
    <w:tmpl w:val="C9FC43F6"/>
    <w:lvl w:ilvl="0" w:tplc="AAE6B4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78EB12EA"/>
    <w:multiLevelType w:val="hybridMultilevel"/>
    <w:tmpl w:val="B4C45DE8"/>
    <w:lvl w:ilvl="0" w:tplc="4384AA6C">
      <w:start w:val="1"/>
      <w:numFmt w:val="lowerLetter"/>
      <w:lvlText w:val="%1)"/>
      <w:lvlJc w:val="left"/>
      <w:pPr>
        <w:tabs>
          <w:tab w:val="num" w:pos="1800"/>
        </w:tabs>
        <w:ind w:left="1800" w:hanging="360"/>
      </w:pPr>
      <w:rPr>
        <w:rFonts w:hint="default"/>
      </w:rPr>
    </w:lvl>
    <w:lvl w:ilvl="1" w:tplc="41F84940">
      <w:start w:val="6"/>
      <w:numFmt w:val="decimal"/>
      <w:lvlText w:val="%2."/>
      <w:lvlJc w:val="left"/>
      <w:pPr>
        <w:tabs>
          <w:tab w:val="num" w:pos="2592"/>
        </w:tabs>
        <w:ind w:left="2592" w:hanging="432"/>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9" w15:restartNumberingAfterBreak="0">
    <w:nsid w:val="7BC17DF7"/>
    <w:multiLevelType w:val="multilevel"/>
    <w:tmpl w:val="3B44FE9C"/>
    <w:lvl w:ilvl="0">
      <w:start w:val="3"/>
      <w:numFmt w:val="decimal"/>
      <w:lvlText w:val="%1"/>
      <w:lvlJc w:val="left"/>
      <w:pPr>
        <w:tabs>
          <w:tab w:val="num" w:pos="630"/>
        </w:tabs>
        <w:ind w:left="630" w:hanging="630"/>
      </w:pPr>
      <w:rPr>
        <w:rFonts w:hint="default"/>
        <w:b/>
      </w:rPr>
    </w:lvl>
    <w:lvl w:ilvl="1">
      <w:start w:val="1"/>
      <w:numFmt w:val="decimalZero"/>
      <w:lvlText w:val="8.%2"/>
      <w:lvlJc w:val="left"/>
      <w:pPr>
        <w:tabs>
          <w:tab w:val="num" w:pos="630"/>
        </w:tabs>
        <w:ind w:left="630" w:hanging="63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0" w15:restartNumberingAfterBreak="0">
    <w:nsid w:val="7D225B61"/>
    <w:multiLevelType w:val="hybridMultilevel"/>
    <w:tmpl w:val="D7B4AFE4"/>
    <w:lvl w:ilvl="0" w:tplc="AAE6B4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46"/>
  </w:num>
  <w:num w:numId="3">
    <w:abstractNumId w:val="74"/>
  </w:num>
  <w:num w:numId="4">
    <w:abstractNumId w:val="27"/>
  </w:num>
  <w:num w:numId="5">
    <w:abstractNumId w:val="37"/>
  </w:num>
  <w:num w:numId="6">
    <w:abstractNumId w:val="13"/>
  </w:num>
  <w:num w:numId="7">
    <w:abstractNumId w:val="58"/>
  </w:num>
  <w:num w:numId="8">
    <w:abstractNumId w:val="17"/>
  </w:num>
  <w:num w:numId="9">
    <w:abstractNumId w:val="40"/>
  </w:num>
  <w:num w:numId="10">
    <w:abstractNumId w:val="16"/>
  </w:num>
  <w:num w:numId="11">
    <w:abstractNumId w:val="59"/>
  </w:num>
  <w:num w:numId="12">
    <w:abstractNumId w:val="28"/>
  </w:num>
  <w:num w:numId="13">
    <w:abstractNumId w:val="33"/>
  </w:num>
  <w:num w:numId="14">
    <w:abstractNumId w:val="8"/>
  </w:num>
  <w:num w:numId="15">
    <w:abstractNumId w:val="66"/>
  </w:num>
  <w:num w:numId="16">
    <w:abstractNumId w:val="57"/>
  </w:num>
  <w:num w:numId="17">
    <w:abstractNumId w:val="67"/>
  </w:num>
  <w:num w:numId="18">
    <w:abstractNumId w:val="53"/>
  </w:num>
  <w:num w:numId="19">
    <w:abstractNumId w:val="43"/>
  </w:num>
  <w:num w:numId="20">
    <w:abstractNumId w:val="26"/>
  </w:num>
  <w:num w:numId="21">
    <w:abstractNumId w:val="60"/>
  </w:num>
  <w:num w:numId="22">
    <w:abstractNumId w:val="78"/>
  </w:num>
  <w:num w:numId="23">
    <w:abstractNumId w:val="6"/>
  </w:num>
  <w:num w:numId="24">
    <w:abstractNumId w:val="5"/>
  </w:num>
  <w:num w:numId="25">
    <w:abstractNumId w:val="21"/>
  </w:num>
  <w:num w:numId="26">
    <w:abstractNumId w:val="1"/>
  </w:num>
  <w:num w:numId="27">
    <w:abstractNumId w:val="24"/>
  </w:num>
  <w:num w:numId="28">
    <w:abstractNumId w:val="63"/>
  </w:num>
  <w:num w:numId="29">
    <w:abstractNumId w:val="72"/>
  </w:num>
  <w:num w:numId="30">
    <w:abstractNumId w:val="42"/>
  </w:num>
  <w:num w:numId="31">
    <w:abstractNumId w:val="29"/>
  </w:num>
  <w:num w:numId="32">
    <w:abstractNumId w:val="45"/>
  </w:num>
  <w:num w:numId="33">
    <w:abstractNumId w:val="65"/>
  </w:num>
  <w:num w:numId="34">
    <w:abstractNumId w:val="36"/>
  </w:num>
  <w:num w:numId="35">
    <w:abstractNumId w:val="61"/>
  </w:num>
  <w:num w:numId="36">
    <w:abstractNumId w:val="75"/>
  </w:num>
  <w:num w:numId="37">
    <w:abstractNumId w:val="47"/>
  </w:num>
  <w:num w:numId="38">
    <w:abstractNumId w:val="38"/>
  </w:num>
  <w:num w:numId="39">
    <w:abstractNumId w:val="55"/>
  </w:num>
  <w:num w:numId="40">
    <w:abstractNumId w:val="18"/>
  </w:num>
  <w:num w:numId="41">
    <w:abstractNumId w:val="68"/>
  </w:num>
  <w:num w:numId="42">
    <w:abstractNumId w:val="52"/>
  </w:num>
  <w:num w:numId="43">
    <w:abstractNumId w:val="10"/>
  </w:num>
  <w:num w:numId="44">
    <w:abstractNumId w:val="41"/>
  </w:num>
  <w:num w:numId="45">
    <w:abstractNumId w:val="35"/>
  </w:num>
  <w:num w:numId="46">
    <w:abstractNumId w:val="48"/>
  </w:num>
  <w:num w:numId="47">
    <w:abstractNumId w:val="54"/>
  </w:num>
  <w:num w:numId="48">
    <w:abstractNumId w:val="19"/>
  </w:num>
  <w:num w:numId="49">
    <w:abstractNumId w:val="14"/>
  </w:num>
  <w:num w:numId="50">
    <w:abstractNumId w:val="69"/>
  </w:num>
  <w:num w:numId="51">
    <w:abstractNumId w:val="51"/>
  </w:num>
  <w:num w:numId="52">
    <w:abstractNumId w:val="49"/>
  </w:num>
  <w:num w:numId="53">
    <w:abstractNumId w:val="25"/>
  </w:num>
  <w:num w:numId="54">
    <w:abstractNumId w:val="76"/>
  </w:num>
  <w:num w:numId="55">
    <w:abstractNumId w:val="4"/>
  </w:num>
  <w:num w:numId="56">
    <w:abstractNumId w:val="3"/>
  </w:num>
  <w:num w:numId="57">
    <w:abstractNumId w:val="62"/>
  </w:num>
  <w:num w:numId="58">
    <w:abstractNumId w:val="64"/>
  </w:num>
  <w:num w:numId="59">
    <w:abstractNumId w:val="39"/>
  </w:num>
  <w:num w:numId="60">
    <w:abstractNumId w:val="23"/>
  </w:num>
  <w:num w:numId="61">
    <w:abstractNumId w:val="34"/>
  </w:num>
  <w:num w:numId="62">
    <w:abstractNumId w:val="7"/>
  </w:num>
  <w:num w:numId="63">
    <w:abstractNumId w:val="80"/>
  </w:num>
  <w:num w:numId="64">
    <w:abstractNumId w:val="56"/>
  </w:num>
  <w:num w:numId="65">
    <w:abstractNumId w:val="11"/>
  </w:num>
  <w:num w:numId="66">
    <w:abstractNumId w:val="73"/>
  </w:num>
  <w:num w:numId="67">
    <w:abstractNumId w:val="22"/>
  </w:num>
  <w:num w:numId="68">
    <w:abstractNumId w:val="71"/>
  </w:num>
  <w:num w:numId="69">
    <w:abstractNumId w:val="20"/>
  </w:num>
  <w:num w:numId="70">
    <w:abstractNumId w:val="70"/>
  </w:num>
  <w:num w:numId="71">
    <w:abstractNumId w:val="30"/>
  </w:num>
  <w:num w:numId="72">
    <w:abstractNumId w:val="32"/>
  </w:num>
  <w:num w:numId="73">
    <w:abstractNumId w:val="44"/>
  </w:num>
  <w:num w:numId="74">
    <w:abstractNumId w:val="15"/>
  </w:num>
  <w:num w:numId="75">
    <w:abstractNumId w:val="77"/>
  </w:num>
  <w:num w:numId="76">
    <w:abstractNumId w:val="2"/>
  </w:num>
  <w:num w:numId="77">
    <w:abstractNumId w:val="0"/>
  </w:num>
  <w:num w:numId="78">
    <w:abstractNumId w:val="9"/>
  </w:num>
  <w:num w:numId="79">
    <w:abstractNumId w:val="79"/>
  </w:num>
  <w:num w:numId="80">
    <w:abstractNumId w:val="31"/>
  </w:num>
  <w:num w:numId="81">
    <w:abstractNumId w:val="50"/>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446"/>
    <w:rsid w:val="00030C44"/>
    <w:rsid w:val="00045660"/>
    <w:rsid w:val="00070398"/>
    <w:rsid w:val="000E43DF"/>
    <w:rsid w:val="00100CAC"/>
    <w:rsid w:val="00154F62"/>
    <w:rsid w:val="001828A8"/>
    <w:rsid w:val="00256969"/>
    <w:rsid w:val="002851E8"/>
    <w:rsid w:val="003021B8"/>
    <w:rsid w:val="00316446"/>
    <w:rsid w:val="00382D0D"/>
    <w:rsid w:val="00397F2F"/>
    <w:rsid w:val="003B7211"/>
    <w:rsid w:val="003B75F5"/>
    <w:rsid w:val="00495BE7"/>
    <w:rsid w:val="004B690D"/>
    <w:rsid w:val="004E7CEC"/>
    <w:rsid w:val="004F2016"/>
    <w:rsid w:val="004F47DA"/>
    <w:rsid w:val="006273B7"/>
    <w:rsid w:val="006446EA"/>
    <w:rsid w:val="006B46BD"/>
    <w:rsid w:val="006B4A9D"/>
    <w:rsid w:val="006E2AA3"/>
    <w:rsid w:val="00734947"/>
    <w:rsid w:val="00736082"/>
    <w:rsid w:val="007C33D7"/>
    <w:rsid w:val="0082445F"/>
    <w:rsid w:val="00846405"/>
    <w:rsid w:val="009349C5"/>
    <w:rsid w:val="009A675D"/>
    <w:rsid w:val="009E3F03"/>
    <w:rsid w:val="00AA4102"/>
    <w:rsid w:val="00AD2C62"/>
    <w:rsid w:val="00B83B39"/>
    <w:rsid w:val="00C424B8"/>
    <w:rsid w:val="00C92296"/>
    <w:rsid w:val="00D140EB"/>
    <w:rsid w:val="00D63E7F"/>
    <w:rsid w:val="00E41ED6"/>
    <w:rsid w:val="00E505F2"/>
    <w:rsid w:val="00EB7D5E"/>
    <w:rsid w:val="00F225A9"/>
    <w:rsid w:val="00F816A7"/>
    <w:rsid w:val="00F83356"/>
    <w:rsid w:val="00FE3706"/>
    <w:rsid w:val="00FE53A1"/>
    <w:rsid w:val="00FF2F2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15:chartTrackingRefBased/>
  <w15:docId w15:val="{22FDD6BE-C970-4953-A770-8DD852F06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6446"/>
    <w:pPr>
      <w:spacing w:after="0"/>
    </w:pPr>
    <w:rPr>
      <w:rFonts w:ascii="Times New Roman" w:eastAsia="Times New Roman" w:hAnsi="Times New Roman" w:cs="Times New Roman"/>
      <w:sz w:val="24"/>
      <w:szCs w:val="24"/>
      <w:lang w:val="en-US"/>
    </w:rPr>
  </w:style>
  <w:style w:type="paragraph" w:styleId="Heading2">
    <w:name w:val="heading 2"/>
    <w:basedOn w:val="Normal"/>
    <w:next w:val="Normal"/>
    <w:link w:val="Heading2Char"/>
    <w:qFormat/>
    <w:rsid w:val="00316446"/>
    <w:pPr>
      <w:keepNext/>
      <w:jc w:val="center"/>
      <w:outlineLvl w:val="1"/>
    </w:pPr>
    <w:rPr>
      <w:rFonts w:ascii="Arial" w:hAnsi="Arial" w:cs="Arial"/>
      <w:b/>
      <w:bCs/>
      <w:sz w:val="28"/>
    </w:rPr>
  </w:style>
  <w:style w:type="paragraph" w:styleId="Heading4">
    <w:name w:val="heading 4"/>
    <w:basedOn w:val="Normal"/>
    <w:next w:val="Normal"/>
    <w:link w:val="Heading4Char"/>
    <w:uiPriority w:val="9"/>
    <w:semiHidden/>
    <w:unhideWhenUsed/>
    <w:qFormat/>
    <w:rsid w:val="00316446"/>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4E7CEC"/>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505F2"/>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16446"/>
    <w:rPr>
      <w:rFonts w:ascii="Arial" w:eastAsia="Times New Roman" w:hAnsi="Arial" w:cs="Arial"/>
      <w:b/>
      <w:bCs/>
      <w:sz w:val="28"/>
      <w:szCs w:val="24"/>
      <w:lang w:val="en-US"/>
    </w:rPr>
  </w:style>
  <w:style w:type="paragraph" w:styleId="Header">
    <w:name w:val="header"/>
    <w:basedOn w:val="Normal"/>
    <w:link w:val="HeaderChar"/>
    <w:rsid w:val="00316446"/>
    <w:pPr>
      <w:tabs>
        <w:tab w:val="center" w:pos="4320"/>
        <w:tab w:val="right" w:pos="8640"/>
      </w:tabs>
    </w:pPr>
  </w:style>
  <w:style w:type="character" w:customStyle="1" w:styleId="HeaderChar">
    <w:name w:val="Header Char"/>
    <w:basedOn w:val="DefaultParagraphFont"/>
    <w:link w:val="Header"/>
    <w:rsid w:val="00316446"/>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semiHidden/>
    <w:rsid w:val="00316446"/>
    <w:rPr>
      <w:rFonts w:asciiTheme="majorHAnsi" w:eastAsiaTheme="majorEastAsia" w:hAnsiTheme="majorHAnsi" w:cstheme="majorBidi"/>
      <w:i/>
      <w:iCs/>
      <w:color w:val="2E74B5" w:themeColor="accent1" w:themeShade="BF"/>
      <w:sz w:val="24"/>
      <w:szCs w:val="24"/>
      <w:lang w:val="en-US"/>
    </w:rPr>
  </w:style>
  <w:style w:type="paragraph" w:styleId="BodyText">
    <w:name w:val="Body Text"/>
    <w:basedOn w:val="Normal"/>
    <w:link w:val="BodyTextChar"/>
    <w:rsid w:val="004F2016"/>
    <w:pPr>
      <w:autoSpaceDE w:val="0"/>
      <w:autoSpaceDN w:val="0"/>
      <w:adjustRightInd w:val="0"/>
    </w:pPr>
    <w:rPr>
      <w:rFonts w:ascii="Arial" w:hAnsi="Arial" w:cs="Arial"/>
      <w:color w:val="231F20"/>
      <w:szCs w:val="20"/>
    </w:rPr>
  </w:style>
  <w:style w:type="character" w:customStyle="1" w:styleId="BodyTextChar">
    <w:name w:val="Body Text Char"/>
    <w:basedOn w:val="DefaultParagraphFont"/>
    <w:link w:val="BodyText"/>
    <w:rsid w:val="004F2016"/>
    <w:rPr>
      <w:rFonts w:ascii="Arial" w:eastAsia="Times New Roman" w:hAnsi="Arial" w:cs="Arial"/>
      <w:color w:val="231F20"/>
      <w:sz w:val="24"/>
      <w:szCs w:val="20"/>
      <w:lang w:val="en-US"/>
    </w:rPr>
  </w:style>
  <w:style w:type="paragraph" w:styleId="BodyTextIndent2">
    <w:name w:val="Body Text Indent 2"/>
    <w:basedOn w:val="Normal"/>
    <w:link w:val="BodyTextIndent2Char"/>
    <w:uiPriority w:val="99"/>
    <w:semiHidden/>
    <w:unhideWhenUsed/>
    <w:rsid w:val="004E7CEC"/>
    <w:pPr>
      <w:spacing w:after="120" w:line="480" w:lineRule="auto"/>
      <w:ind w:left="283"/>
    </w:pPr>
  </w:style>
  <w:style w:type="character" w:customStyle="1" w:styleId="BodyTextIndent2Char">
    <w:name w:val="Body Text Indent 2 Char"/>
    <w:basedOn w:val="DefaultParagraphFont"/>
    <w:link w:val="BodyTextIndent2"/>
    <w:uiPriority w:val="99"/>
    <w:semiHidden/>
    <w:rsid w:val="004E7CEC"/>
    <w:rPr>
      <w:rFonts w:ascii="Times New Roman" w:eastAsia="Times New Roman" w:hAnsi="Times New Roman" w:cs="Times New Roman"/>
      <w:sz w:val="24"/>
      <w:szCs w:val="24"/>
      <w:lang w:val="en-US"/>
    </w:rPr>
  </w:style>
  <w:style w:type="character" w:customStyle="1" w:styleId="Heading5Char">
    <w:name w:val="Heading 5 Char"/>
    <w:basedOn w:val="DefaultParagraphFont"/>
    <w:link w:val="Heading5"/>
    <w:uiPriority w:val="9"/>
    <w:semiHidden/>
    <w:rsid w:val="004E7CEC"/>
    <w:rPr>
      <w:rFonts w:asciiTheme="majorHAnsi" w:eastAsiaTheme="majorEastAsia" w:hAnsiTheme="majorHAnsi" w:cstheme="majorBidi"/>
      <w:color w:val="2E74B5" w:themeColor="accent1" w:themeShade="BF"/>
      <w:sz w:val="24"/>
      <w:szCs w:val="24"/>
      <w:lang w:val="en-US"/>
    </w:rPr>
  </w:style>
  <w:style w:type="paragraph" w:styleId="Footer">
    <w:name w:val="footer"/>
    <w:basedOn w:val="Normal"/>
    <w:link w:val="FooterChar"/>
    <w:uiPriority w:val="99"/>
    <w:rsid w:val="00E505F2"/>
    <w:pPr>
      <w:tabs>
        <w:tab w:val="center" w:pos="4320"/>
        <w:tab w:val="right" w:pos="8640"/>
      </w:tabs>
    </w:pPr>
  </w:style>
  <w:style w:type="character" w:customStyle="1" w:styleId="FooterChar">
    <w:name w:val="Footer Char"/>
    <w:basedOn w:val="DefaultParagraphFont"/>
    <w:link w:val="Footer"/>
    <w:uiPriority w:val="99"/>
    <w:rsid w:val="00E505F2"/>
    <w:rPr>
      <w:rFonts w:ascii="Times New Roman" w:eastAsia="Times New Roman" w:hAnsi="Times New Roman" w:cs="Times New Roman"/>
      <w:sz w:val="24"/>
      <w:szCs w:val="24"/>
      <w:lang w:val="en-US"/>
    </w:rPr>
  </w:style>
  <w:style w:type="character" w:customStyle="1" w:styleId="Heading6Char">
    <w:name w:val="Heading 6 Char"/>
    <w:basedOn w:val="DefaultParagraphFont"/>
    <w:link w:val="Heading6"/>
    <w:uiPriority w:val="9"/>
    <w:semiHidden/>
    <w:rsid w:val="00E505F2"/>
    <w:rPr>
      <w:rFonts w:asciiTheme="majorHAnsi" w:eastAsiaTheme="majorEastAsia" w:hAnsiTheme="majorHAnsi" w:cstheme="majorBidi"/>
      <w:color w:val="1F4D78" w:themeColor="accent1" w:themeShade="7F"/>
      <w:sz w:val="24"/>
      <w:szCs w:val="24"/>
      <w:lang w:val="en-US"/>
    </w:rPr>
  </w:style>
  <w:style w:type="paragraph" w:styleId="BodyText2">
    <w:name w:val="Body Text 2"/>
    <w:basedOn w:val="Normal"/>
    <w:link w:val="BodyText2Char"/>
    <w:uiPriority w:val="99"/>
    <w:semiHidden/>
    <w:unhideWhenUsed/>
    <w:rsid w:val="00E505F2"/>
    <w:pPr>
      <w:spacing w:after="120" w:line="480" w:lineRule="auto"/>
    </w:pPr>
  </w:style>
  <w:style w:type="character" w:customStyle="1" w:styleId="BodyText2Char">
    <w:name w:val="Body Text 2 Char"/>
    <w:basedOn w:val="DefaultParagraphFont"/>
    <w:link w:val="BodyText2"/>
    <w:uiPriority w:val="99"/>
    <w:semiHidden/>
    <w:rsid w:val="00E505F2"/>
    <w:rPr>
      <w:rFonts w:ascii="Times New Roman" w:eastAsia="Times New Roman" w:hAnsi="Times New Roman" w:cs="Times New Roman"/>
      <w:sz w:val="24"/>
      <w:szCs w:val="24"/>
      <w:lang w:val="en-US"/>
    </w:rPr>
  </w:style>
  <w:style w:type="paragraph" w:styleId="Title">
    <w:name w:val="Title"/>
    <w:basedOn w:val="Normal"/>
    <w:link w:val="TitleChar"/>
    <w:qFormat/>
    <w:rsid w:val="00736082"/>
    <w:pPr>
      <w:jc w:val="center"/>
    </w:pPr>
    <w:rPr>
      <w:szCs w:val="20"/>
    </w:rPr>
  </w:style>
  <w:style w:type="character" w:customStyle="1" w:styleId="TitleChar">
    <w:name w:val="Title Char"/>
    <w:basedOn w:val="DefaultParagraphFont"/>
    <w:link w:val="Title"/>
    <w:rsid w:val="00736082"/>
    <w:rPr>
      <w:rFonts w:ascii="Times New Roman" w:eastAsia="Times New Roman" w:hAnsi="Times New Roman" w:cs="Times New Roman"/>
      <w:sz w:val="24"/>
      <w:szCs w:val="20"/>
      <w:lang w:val="en-US"/>
    </w:rPr>
  </w:style>
  <w:style w:type="paragraph" w:styleId="ListParagraph">
    <w:name w:val="List Paragraph"/>
    <w:basedOn w:val="Normal"/>
    <w:uiPriority w:val="34"/>
    <w:qFormat/>
    <w:rsid w:val="00F225A9"/>
    <w:pPr>
      <w:ind w:left="720"/>
      <w:contextualSpacing/>
    </w:pPr>
  </w:style>
  <w:style w:type="paragraph" w:styleId="BalloonText">
    <w:name w:val="Balloon Text"/>
    <w:basedOn w:val="Normal"/>
    <w:link w:val="BalloonTextChar"/>
    <w:uiPriority w:val="99"/>
    <w:semiHidden/>
    <w:unhideWhenUsed/>
    <w:rsid w:val="00F225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25A9"/>
    <w:rPr>
      <w:rFonts w:ascii="Segoe UI" w:eastAsia="Times New Roman" w:hAnsi="Segoe UI" w:cs="Segoe UI"/>
      <w:sz w:val="18"/>
      <w:szCs w:val="18"/>
      <w:lang w:val="en-US"/>
    </w:rPr>
  </w:style>
  <w:style w:type="paragraph" w:styleId="NoSpacing">
    <w:name w:val="No Spacing"/>
    <w:link w:val="NoSpacingChar"/>
    <w:uiPriority w:val="1"/>
    <w:qFormat/>
    <w:rsid w:val="002851E8"/>
    <w:pPr>
      <w:spacing w:after="0"/>
    </w:pPr>
    <w:rPr>
      <w:rFonts w:eastAsiaTheme="minorEastAsia"/>
      <w:lang w:val="en-US"/>
    </w:rPr>
  </w:style>
  <w:style w:type="character" w:customStyle="1" w:styleId="NoSpacingChar">
    <w:name w:val="No Spacing Char"/>
    <w:basedOn w:val="DefaultParagraphFont"/>
    <w:link w:val="NoSpacing"/>
    <w:uiPriority w:val="1"/>
    <w:rsid w:val="002851E8"/>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8522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Township of Johnson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48E33DA-E8F3-4730-9EF3-9F624F7CC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30</Pages>
  <Words>8505</Words>
  <Characters>48483</Characters>
  <Application>Microsoft Office Word</Application>
  <DocSecurity>0</DocSecurity>
  <Lines>404</Lines>
  <Paragraphs>113</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Property Standards by-law</vt:lpstr>
      <vt:lpstr>    GENERAL STANDARDS FOR ALL PROPERTY AND USES</vt:lpstr>
      <vt:lpstr>    PART 3</vt:lpstr>
      <vt:lpstr>    INTERIOR OF BUILDINGS STRUCTURES AND DWELLINGS</vt:lpstr>
      <vt:lpstr>    GENERAL STANDARDS FOR ALL PROPERTY AND USES</vt:lpstr>
      <vt:lpstr>    PART 3</vt:lpstr>
      <vt:lpstr>    EXTERIOR PROPERTY AREAS</vt:lpstr>
    </vt:vector>
  </TitlesOfParts>
  <Company/>
  <LinksUpToDate>false</LinksUpToDate>
  <CharactersWithSpaces>56875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Property Standards by-law</dc:title>
  <dc:subject>By-Law # 2015 - 810</dc:subject>
  <dc:creator>Johnonlt</dc:creator>
  <cp:keywords/>
  <dc:description/>
  <cp:lastModifiedBy>Ruth</cp:lastModifiedBy>
  <cp:revision>19</cp:revision>
  <cp:lastPrinted>2015-11-12T19:08:00Z</cp:lastPrinted>
  <dcterms:created xsi:type="dcterms:W3CDTF">2015-11-12T13:37:00Z</dcterms:created>
  <dcterms:modified xsi:type="dcterms:W3CDTF">2015-12-17T18:43:00Z</dcterms:modified>
</cp:coreProperties>
</file>