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D1" w:rsidRPr="005412F9" w:rsidRDefault="00A64BBD">
      <w:pPr>
        <w:rPr>
          <w:sz w:val="28"/>
          <w:szCs w:val="28"/>
        </w:rPr>
      </w:pPr>
      <w:r>
        <w:rPr>
          <w:sz w:val="28"/>
          <w:szCs w:val="28"/>
        </w:rPr>
        <w:br w:type="textWrapping" w:clear="all"/>
      </w:r>
    </w:p>
    <w:p w:rsidR="00F93584" w:rsidRDefault="00F93584" w:rsidP="00F93584">
      <w:pPr>
        <w:spacing w:before="100" w:beforeAutospacing="1" w:after="100" w:afterAutospacing="1" w:line="240" w:lineRule="auto"/>
        <w:outlineLvl w:val="2"/>
        <w:rPr>
          <w:rFonts w:ascii="Helvetica" w:eastAsia="Times New Roman" w:hAnsi="Helvetica" w:cs="Helvetica"/>
          <w:b/>
          <w:bCs/>
          <w:color w:val="000000"/>
          <w:sz w:val="27"/>
          <w:szCs w:val="27"/>
          <w:lang w:val="en"/>
        </w:rPr>
      </w:pPr>
    </w:p>
    <w:p w:rsidR="00F93584" w:rsidRDefault="00F93584" w:rsidP="00F93584">
      <w:pPr>
        <w:spacing w:before="100" w:beforeAutospacing="1" w:after="100" w:afterAutospacing="1" w:line="240" w:lineRule="auto"/>
        <w:outlineLvl w:val="2"/>
        <w:rPr>
          <w:rFonts w:ascii="Helvetica" w:eastAsia="Times New Roman" w:hAnsi="Helvetica" w:cs="Helvetica"/>
          <w:b/>
          <w:bCs/>
          <w:color w:val="000000"/>
          <w:sz w:val="27"/>
          <w:szCs w:val="27"/>
          <w:lang w:val="en"/>
        </w:rPr>
      </w:pPr>
    </w:p>
    <w:p w:rsidR="003A60ED" w:rsidRDefault="003A60ED" w:rsidP="00B91913">
      <w:pPr>
        <w:jc w:val="center"/>
        <w:rPr>
          <w:b/>
          <w:sz w:val="40"/>
          <w:szCs w:val="40"/>
        </w:rPr>
      </w:pPr>
    </w:p>
    <w:p w:rsidR="00552C79" w:rsidRDefault="00B91913" w:rsidP="00B91913">
      <w:pPr>
        <w:jc w:val="center"/>
        <w:rPr>
          <w:b/>
          <w:sz w:val="40"/>
          <w:szCs w:val="40"/>
        </w:rPr>
      </w:pPr>
      <w:r w:rsidRPr="00552C79">
        <w:rPr>
          <w:b/>
          <w:sz w:val="40"/>
          <w:szCs w:val="40"/>
        </w:rPr>
        <w:t>Johnson Township</w:t>
      </w:r>
    </w:p>
    <w:p w:rsidR="00B91913" w:rsidRDefault="00B91913" w:rsidP="00B91913">
      <w:pPr>
        <w:jc w:val="center"/>
        <w:rPr>
          <w:b/>
          <w:sz w:val="40"/>
          <w:szCs w:val="40"/>
        </w:rPr>
      </w:pPr>
      <w:r w:rsidRPr="00552C79">
        <w:rPr>
          <w:b/>
          <w:sz w:val="40"/>
          <w:szCs w:val="40"/>
        </w:rPr>
        <w:t xml:space="preserve"> Assessment Changes</w:t>
      </w:r>
    </w:p>
    <w:p w:rsidR="00B91913" w:rsidRDefault="00B91913" w:rsidP="00F93584">
      <w:pPr>
        <w:rPr>
          <w:sz w:val="24"/>
          <w:szCs w:val="24"/>
        </w:rPr>
      </w:pPr>
    </w:p>
    <w:p w:rsidR="003A60ED" w:rsidRPr="00297EA5" w:rsidRDefault="003A60ED" w:rsidP="00F93584">
      <w:pPr>
        <w:rPr>
          <w:sz w:val="24"/>
          <w:szCs w:val="24"/>
        </w:rPr>
      </w:pPr>
    </w:p>
    <w:p w:rsidR="00552C79" w:rsidRPr="00297EA5" w:rsidRDefault="00795068" w:rsidP="00B91913">
      <w:pPr>
        <w:jc w:val="center"/>
        <w:rPr>
          <w:rFonts w:ascii="Gill Sans MT" w:hAnsi="Gill Sans MT"/>
          <w:sz w:val="24"/>
          <w:szCs w:val="24"/>
        </w:rPr>
      </w:pPr>
      <w:r w:rsidRPr="00297EA5">
        <w:rPr>
          <w:rFonts w:ascii="Gill Sans MT" w:hAnsi="Gill Sans MT"/>
          <w:sz w:val="24"/>
          <w:szCs w:val="24"/>
        </w:rPr>
        <w:t>My goal this evening is</w:t>
      </w:r>
      <w:r w:rsidR="00552C79" w:rsidRPr="00297EA5">
        <w:rPr>
          <w:rFonts w:ascii="Gill Sans MT" w:hAnsi="Gill Sans MT"/>
          <w:sz w:val="24"/>
          <w:szCs w:val="24"/>
        </w:rPr>
        <w:t>….</w:t>
      </w:r>
    </w:p>
    <w:p w:rsidR="00B91913" w:rsidRPr="00297EA5" w:rsidRDefault="00795068" w:rsidP="00B91913">
      <w:pPr>
        <w:jc w:val="center"/>
        <w:rPr>
          <w:rFonts w:ascii="Gill Sans MT" w:hAnsi="Gill Sans MT"/>
          <w:sz w:val="24"/>
          <w:szCs w:val="24"/>
        </w:rPr>
      </w:pPr>
      <w:proofErr w:type="gramStart"/>
      <w:r w:rsidRPr="00297EA5">
        <w:rPr>
          <w:rFonts w:ascii="Gill Sans MT" w:hAnsi="Gill Sans MT"/>
          <w:sz w:val="24"/>
          <w:szCs w:val="24"/>
        </w:rPr>
        <w:t>to</w:t>
      </w:r>
      <w:proofErr w:type="gramEnd"/>
      <w:r w:rsidR="002061E0" w:rsidRPr="00297EA5">
        <w:rPr>
          <w:rFonts w:ascii="Gill Sans MT" w:hAnsi="Gill Sans MT"/>
          <w:sz w:val="24"/>
          <w:szCs w:val="24"/>
        </w:rPr>
        <w:t xml:space="preserve"> add to your understanding of the </w:t>
      </w:r>
      <w:r w:rsidR="002061E0" w:rsidRPr="00297EA5">
        <w:rPr>
          <w:rFonts w:ascii="Gill Sans MT" w:hAnsi="Gill Sans MT"/>
          <w:b/>
          <w:sz w:val="24"/>
          <w:szCs w:val="24"/>
        </w:rPr>
        <w:t>major assessment activities</w:t>
      </w:r>
      <w:r w:rsidR="002061E0" w:rsidRPr="00297EA5">
        <w:rPr>
          <w:rFonts w:ascii="Gill Sans MT" w:hAnsi="Gill Sans MT"/>
          <w:sz w:val="24"/>
          <w:szCs w:val="24"/>
        </w:rPr>
        <w:t xml:space="preserve"> of MPAC </w:t>
      </w:r>
    </w:p>
    <w:p w:rsidR="002061E0" w:rsidRPr="00297EA5" w:rsidRDefault="00552C79" w:rsidP="00B91913">
      <w:pPr>
        <w:jc w:val="center"/>
        <w:rPr>
          <w:rFonts w:ascii="Gill Sans MT" w:hAnsi="Gill Sans MT"/>
          <w:sz w:val="24"/>
          <w:szCs w:val="24"/>
        </w:rPr>
      </w:pPr>
      <w:proofErr w:type="gramStart"/>
      <w:r w:rsidRPr="00297EA5">
        <w:rPr>
          <w:rFonts w:ascii="Gill Sans MT" w:hAnsi="Gill Sans MT"/>
          <w:sz w:val="24"/>
          <w:szCs w:val="24"/>
        </w:rPr>
        <w:t>and</w:t>
      </w:r>
      <w:proofErr w:type="gramEnd"/>
      <w:r w:rsidRPr="00297EA5">
        <w:rPr>
          <w:rFonts w:ascii="Gill Sans MT" w:hAnsi="Gill Sans MT"/>
          <w:sz w:val="24"/>
          <w:szCs w:val="24"/>
        </w:rPr>
        <w:t xml:space="preserve"> how they</w:t>
      </w:r>
      <w:r w:rsidR="002061E0" w:rsidRPr="00297EA5">
        <w:rPr>
          <w:rFonts w:ascii="Gill Sans MT" w:hAnsi="Gill Sans MT"/>
          <w:sz w:val="24"/>
          <w:szCs w:val="24"/>
        </w:rPr>
        <w:t xml:space="preserve"> affect us directly in the administration of our local taxes.</w:t>
      </w:r>
    </w:p>
    <w:p w:rsidR="00552C79" w:rsidRDefault="00552C79" w:rsidP="00B91913">
      <w:pPr>
        <w:jc w:val="center"/>
        <w:rPr>
          <w:rFonts w:ascii="Gill Sans MT" w:hAnsi="Gill Sans MT"/>
          <w:sz w:val="24"/>
          <w:szCs w:val="24"/>
        </w:rPr>
      </w:pPr>
    </w:p>
    <w:p w:rsidR="00297EA5" w:rsidRPr="00297EA5" w:rsidRDefault="00297EA5" w:rsidP="00B91913">
      <w:pPr>
        <w:jc w:val="center"/>
        <w:rPr>
          <w:rFonts w:ascii="Gill Sans MT" w:hAnsi="Gill Sans MT"/>
          <w:sz w:val="24"/>
          <w:szCs w:val="24"/>
        </w:rPr>
      </w:pPr>
    </w:p>
    <w:p w:rsidR="00552C79" w:rsidRPr="00297EA5" w:rsidRDefault="00B91913" w:rsidP="00552C79">
      <w:pPr>
        <w:jc w:val="center"/>
        <w:rPr>
          <w:rFonts w:ascii="Gill Sans MT" w:hAnsi="Gill Sans MT"/>
          <w:sz w:val="24"/>
          <w:szCs w:val="24"/>
        </w:rPr>
      </w:pPr>
      <w:r w:rsidRPr="00297EA5">
        <w:rPr>
          <w:rFonts w:ascii="Gill Sans MT" w:hAnsi="Gill Sans MT"/>
          <w:sz w:val="24"/>
          <w:szCs w:val="24"/>
        </w:rPr>
        <w:t>MPAC</w:t>
      </w:r>
      <w:r w:rsidR="00552C79" w:rsidRPr="00297EA5">
        <w:rPr>
          <w:rFonts w:ascii="Gill Sans MT" w:hAnsi="Gill Sans MT"/>
          <w:sz w:val="24"/>
          <w:szCs w:val="24"/>
        </w:rPr>
        <w:t>’s</w:t>
      </w:r>
      <w:r w:rsidRPr="00297EA5">
        <w:rPr>
          <w:rFonts w:ascii="Gill Sans MT" w:hAnsi="Gill Sans MT"/>
          <w:sz w:val="24"/>
          <w:szCs w:val="24"/>
        </w:rPr>
        <w:t xml:space="preserve"> </w:t>
      </w:r>
      <w:r w:rsidR="002061E0" w:rsidRPr="00297EA5">
        <w:rPr>
          <w:rFonts w:ascii="Gill Sans MT" w:hAnsi="Gill Sans MT"/>
          <w:sz w:val="24"/>
          <w:szCs w:val="24"/>
        </w:rPr>
        <w:t xml:space="preserve">major activity/responsibility is </w:t>
      </w:r>
      <w:r w:rsidRPr="00297EA5">
        <w:rPr>
          <w:rFonts w:ascii="Gill Sans MT" w:hAnsi="Gill Sans MT"/>
          <w:sz w:val="24"/>
          <w:szCs w:val="24"/>
        </w:rPr>
        <w:t>to determine</w:t>
      </w:r>
    </w:p>
    <w:p w:rsidR="00552C79" w:rsidRPr="00297EA5" w:rsidRDefault="00552C79" w:rsidP="00552C79">
      <w:pPr>
        <w:pStyle w:val="ListParagraph"/>
        <w:numPr>
          <w:ilvl w:val="0"/>
          <w:numId w:val="5"/>
        </w:numPr>
        <w:jc w:val="center"/>
        <w:rPr>
          <w:rFonts w:ascii="Gill Sans MT" w:hAnsi="Gill Sans MT"/>
          <w:sz w:val="24"/>
          <w:szCs w:val="24"/>
        </w:rPr>
      </w:pPr>
      <w:r w:rsidRPr="00297EA5">
        <w:rPr>
          <w:rFonts w:ascii="Gill Sans MT" w:hAnsi="Gill Sans MT"/>
          <w:sz w:val="24"/>
          <w:szCs w:val="24"/>
        </w:rPr>
        <w:t>A yearly current</w:t>
      </w:r>
      <w:r w:rsidR="00297EA5">
        <w:rPr>
          <w:rFonts w:ascii="Gill Sans MT" w:hAnsi="Gill Sans MT"/>
          <w:sz w:val="24"/>
          <w:szCs w:val="24"/>
        </w:rPr>
        <w:t xml:space="preserve">  </w:t>
      </w:r>
      <w:r w:rsidRPr="00297EA5">
        <w:rPr>
          <w:rFonts w:ascii="Gill Sans MT" w:hAnsi="Gill Sans MT"/>
          <w:sz w:val="24"/>
          <w:szCs w:val="24"/>
        </w:rPr>
        <w:t xml:space="preserve">value assessment </w:t>
      </w:r>
    </w:p>
    <w:p w:rsidR="00552C79" w:rsidRDefault="00552C79" w:rsidP="00837736">
      <w:pPr>
        <w:pStyle w:val="ListParagraph"/>
        <w:numPr>
          <w:ilvl w:val="0"/>
          <w:numId w:val="5"/>
        </w:numPr>
        <w:jc w:val="center"/>
        <w:rPr>
          <w:rFonts w:ascii="Gill Sans MT" w:hAnsi="Gill Sans MT"/>
          <w:sz w:val="24"/>
          <w:szCs w:val="24"/>
        </w:rPr>
      </w:pPr>
      <w:r w:rsidRPr="00297EA5">
        <w:rPr>
          <w:rFonts w:ascii="Gill Sans MT" w:hAnsi="Gill Sans MT"/>
          <w:sz w:val="24"/>
          <w:szCs w:val="24"/>
        </w:rPr>
        <w:t xml:space="preserve">A </w:t>
      </w:r>
      <w:r w:rsidR="00297EA5">
        <w:rPr>
          <w:rFonts w:ascii="Gill Sans MT" w:hAnsi="Gill Sans MT"/>
          <w:sz w:val="24"/>
          <w:szCs w:val="24"/>
        </w:rPr>
        <w:t xml:space="preserve">property </w:t>
      </w:r>
      <w:r w:rsidR="002061E0" w:rsidRPr="00297EA5">
        <w:rPr>
          <w:rFonts w:ascii="Gill Sans MT" w:hAnsi="Gill Sans MT"/>
          <w:sz w:val="24"/>
          <w:szCs w:val="24"/>
        </w:rPr>
        <w:t xml:space="preserve">classification </w:t>
      </w:r>
    </w:p>
    <w:p w:rsidR="00297EA5" w:rsidRPr="00297EA5" w:rsidRDefault="00297EA5" w:rsidP="00297EA5">
      <w:pPr>
        <w:ind w:left="360"/>
        <w:jc w:val="center"/>
        <w:rPr>
          <w:rFonts w:ascii="Gill Sans MT" w:hAnsi="Gill Sans MT"/>
          <w:sz w:val="24"/>
          <w:szCs w:val="24"/>
        </w:rPr>
      </w:pPr>
    </w:p>
    <w:p w:rsidR="00552C79" w:rsidRPr="00297EA5" w:rsidRDefault="002061E0" w:rsidP="00552C79">
      <w:pPr>
        <w:jc w:val="center"/>
        <w:rPr>
          <w:rFonts w:ascii="Gill Sans MT" w:hAnsi="Gill Sans MT"/>
          <w:sz w:val="24"/>
          <w:szCs w:val="24"/>
        </w:rPr>
      </w:pPr>
      <w:r w:rsidRPr="00297EA5">
        <w:rPr>
          <w:rFonts w:ascii="Gill Sans MT" w:hAnsi="Gill Sans MT"/>
          <w:sz w:val="24"/>
          <w:szCs w:val="24"/>
        </w:rPr>
        <w:t>MPAC suppl</w:t>
      </w:r>
      <w:r w:rsidR="00EB0ABD" w:rsidRPr="00297EA5">
        <w:rPr>
          <w:rFonts w:ascii="Gill Sans MT" w:hAnsi="Gill Sans MT"/>
          <w:sz w:val="24"/>
          <w:szCs w:val="24"/>
        </w:rPr>
        <w:t xml:space="preserve">ies </w:t>
      </w:r>
      <w:r w:rsidRPr="00297EA5">
        <w:rPr>
          <w:rFonts w:ascii="Gill Sans MT" w:hAnsi="Gill Sans MT"/>
          <w:sz w:val="24"/>
          <w:szCs w:val="24"/>
        </w:rPr>
        <w:t xml:space="preserve">us with an annual Assessment </w:t>
      </w:r>
      <w:r w:rsidR="00297EA5">
        <w:rPr>
          <w:rFonts w:ascii="Gill Sans MT" w:hAnsi="Gill Sans MT"/>
          <w:sz w:val="24"/>
          <w:szCs w:val="24"/>
        </w:rPr>
        <w:t>R</w:t>
      </w:r>
      <w:r w:rsidRPr="00297EA5">
        <w:rPr>
          <w:rFonts w:ascii="Gill Sans MT" w:hAnsi="Gill Sans MT"/>
          <w:sz w:val="24"/>
          <w:szCs w:val="24"/>
        </w:rPr>
        <w:t>oll for all of our properties</w:t>
      </w:r>
      <w:r w:rsidR="00297EA5">
        <w:rPr>
          <w:rFonts w:ascii="Gill Sans MT" w:hAnsi="Gill Sans MT"/>
          <w:sz w:val="24"/>
          <w:szCs w:val="24"/>
        </w:rPr>
        <w:t xml:space="preserve"> that lists </w:t>
      </w:r>
    </w:p>
    <w:p w:rsidR="00297EA5" w:rsidRDefault="00297EA5" w:rsidP="00552C79">
      <w:pPr>
        <w:jc w:val="center"/>
        <w:rPr>
          <w:rFonts w:ascii="Gill Sans MT" w:hAnsi="Gill Sans MT"/>
          <w:sz w:val="24"/>
          <w:szCs w:val="24"/>
        </w:rPr>
      </w:pPr>
      <w:proofErr w:type="gramStart"/>
      <w:r>
        <w:rPr>
          <w:rFonts w:ascii="Gill Sans MT" w:hAnsi="Gill Sans MT"/>
          <w:sz w:val="24"/>
          <w:szCs w:val="24"/>
        </w:rPr>
        <w:t>t</w:t>
      </w:r>
      <w:r w:rsidR="00552C79" w:rsidRPr="00297EA5">
        <w:rPr>
          <w:rFonts w:ascii="Gill Sans MT" w:hAnsi="Gill Sans MT"/>
          <w:sz w:val="24"/>
          <w:szCs w:val="24"/>
        </w:rPr>
        <w:t>hese</w:t>
      </w:r>
      <w:proofErr w:type="gramEnd"/>
      <w:r w:rsidR="00552C79" w:rsidRPr="00297EA5">
        <w:rPr>
          <w:rFonts w:ascii="Gill Sans MT" w:hAnsi="Gill Sans MT"/>
          <w:sz w:val="24"/>
          <w:szCs w:val="24"/>
        </w:rPr>
        <w:t xml:space="preserve"> </w:t>
      </w:r>
      <w:r w:rsidR="002061E0" w:rsidRPr="00297EA5">
        <w:rPr>
          <w:rFonts w:ascii="Gill Sans MT" w:hAnsi="Gill Sans MT"/>
          <w:sz w:val="24"/>
          <w:szCs w:val="24"/>
        </w:rPr>
        <w:t>values &amp; classification</w:t>
      </w:r>
      <w:r>
        <w:rPr>
          <w:rFonts w:ascii="Gill Sans MT" w:hAnsi="Gill Sans MT"/>
          <w:sz w:val="24"/>
          <w:szCs w:val="24"/>
        </w:rPr>
        <w:t xml:space="preserve">s. </w:t>
      </w:r>
    </w:p>
    <w:p w:rsidR="00EB0ABD" w:rsidRDefault="00EB0ABD" w:rsidP="00552C79">
      <w:pPr>
        <w:jc w:val="center"/>
        <w:rPr>
          <w:rFonts w:ascii="Gill Sans MT" w:hAnsi="Gill Sans MT"/>
          <w:sz w:val="24"/>
          <w:szCs w:val="24"/>
        </w:rPr>
      </w:pPr>
    </w:p>
    <w:p w:rsidR="003A60ED" w:rsidRDefault="003A60ED" w:rsidP="00552C79">
      <w:pPr>
        <w:jc w:val="center"/>
        <w:rPr>
          <w:rFonts w:ascii="Gill Sans MT" w:hAnsi="Gill Sans MT"/>
          <w:sz w:val="24"/>
          <w:szCs w:val="24"/>
        </w:rPr>
      </w:pPr>
    </w:p>
    <w:p w:rsidR="003A60ED" w:rsidRDefault="003A60ED" w:rsidP="00552C79">
      <w:pPr>
        <w:jc w:val="center"/>
        <w:rPr>
          <w:rFonts w:ascii="Gill Sans MT" w:hAnsi="Gill Sans MT"/>
          <w:sz w:val="24"/>
          <w:szCs w:val="24"/>
        </w:rPr>
      </w:pPr>
    </w:p>
    <w:p w:rsidR="001F4245" w:rsidRDefault="001F4245" w:rsidP="00552C79">
      <w:pPr>
        <w:jc w:val="center"/>
        <w:rPr>
          <w:rFonts w:ascii="Gill Sans MT" w:hAnsi="Gill Sans MT"/>
          <w:sz w:val="24"/>
          <w:szCs w:val="24"/>
        </w:rPr>
      </w:pPr>
    </w:p>
    <w:p w:rsidR="001F4245" w:rsidRDefault="001F4245" w:rsidP="00552C79">
      <w:pPr>
        <w:jc w:val="center"/>
        <w:rPr>
          <w:rFonts w:ascii="Gill Sans MT" w:hAnsi="Gill Sans MT"/>
          <w:sz w:val="24"/>
          <w:szCs w:val="24"/>
        </w:rPr>
      </w:pPr>
    </w:p>
    <w:p w:rsidR="001F4245" w:rsidRDefault="001F4245" w:rsidP="00552C79">
      <w:pPr>
        <w:jc w:val="center"/>
        <w:rPr>
          <w:rFonts w:ascii="Gill Sans MT" w:hAnsi="Gill Sans MT"/>
          <w:sz w:val="24"/>
          <w:szCs w:val="24"/>
        </w:rPr>
      </w:pPr>
    </w:p>
    <w:p w:rsidR="003A60ED" w:rsidRDefault="003A60ED" w:rsidP="00552C79">
      <w:pPr>
        <w:jc w:val="center"/>
        <w:rPr>
          <w:rFonts w:ascii="Gill Sans MT" w:hAnsi="Gill Sans MT"/>
          <w:sz w:val="24"/>
          <w:szCs w:val="24"/>
        </w:rPr>
      </w:pPr>
    </w:p>
    <w:p w:rsidR="0039340A" w:rsidRDefault="0039340A" w:rsidP="00552C79">
      <w:pPr>
        <w:jc w:val="center"/>
        <w:rPr>
          <w:rFonts w:ascii="Gill Sans MT" w:hAnsi="Gill Sans MT"/>
          <w:sz w:val="24"/>
          <w:szCs w:val="24"/>
        </w:rPr>
      </w:pPr>
    </w:p>
    <w:tbl>
      <w:tblPr>
        <w:tblW w:w="10444" w:type="dxa"/>
        <w:tblInd w:w="108" w:type="dxa"/>
        <w:tblLook w:val="04A0" w:firstRow="1" w:lastRow="0" w:firstColumn="1" w:lastColumn="0" w:noHBand="0" w:noVBand="1"/>
      </w:tblPr>
      <w:tblGrid>
        <w:gridCol w:w="3206"/>
        <w:gridCol w:w="222"/>
        <w:gridCol w:w="1216"/>
        <w:gridCol w:w="976"/>
        <w:gridCol w:w="736"/>
        <w:gridCol w:w="1536"/>
        <w:gridCol w:w="1576"/>
        <w:gridCol w:w="976"/>
      </w:tblGrid>
      <w:tr w:rsidR="0039340A" w:rsidRPr="0039340A" w:rsidTr="00993137">
        <w:trPr>
          <w:trHeight w:val="310"/>
        </w:trPr>
        <w:tc>
          <w:tcPr>
            <w:tcW w:w="3428" w:type="dxa"/>
            <w:gridSpan w:val="2"/>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24"/>
                <w:szCs w:val="24"/>
                <w:lang w:val="en-CA" w:eastAsia="en-CA"/>
              </w:rPr>
            </w:pPr>
            <w:r w:rsidRPr="0039340A">
              <w:rPr>
                <w:rFonts w:ascii="Arial" w:eastAsia="Times New Roman" w:hAnsi="Arial" w:cs="Arial"/>
                <w:b/>
                <w:bCs/>
                <w:sz w:val="24"/>
                <w:szCs w:val="24"/>
                <w:lang w:val="en-CA" w:eastAsia="en-CA"/>
              </w:rPr>
              <w:t>JOHNSON TOWNSHIP 2016</w:t>
            </w: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Pr>
                <w:rFonts w:ascii="Arial" w:eastAsia="Times New Roman" w:hAnsi="Arial" w:cs="Arial"/>
                <w:noProof/>
                <w:sz w:val="20"/>
                <w:szCs w:val="20"/>
                <w:lang w:val="en-CA" w:eastAsia="en-CA"/>
              </w:rPr>
              <w:drawing>
                <wp:anchor distT="0" distB="0" distL="114300" distR="114300" simplePos="0" relativeHeight="251664384" behindDoc="0" locked="0" layoutInCell="1" allowOverlap="1" wp14:anchorId="2E0D2D25" wp14:editId="4A899DC3">
                  <wp:simplePos x="0" y="0"/>
                  <wp:positionH relativeFrom="column">
                    <wp:posOffset>105410</wp:posOffset>
                  </wp:positionH>
                  <wp:positionV relativeFrom="paragraph">
                    <wp:posOffset>43815</wp:posOffset>
                  </wp:positionV>
                  <wp:extent cx="3854450" cy="3625850"/>
                  <wp:effectExtent l="0" t="0" r="12700" b="1270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60"/>
            </w:tblGrid>
            <w:tr w:rsidR="0039340A" w:rsidRPr="0039340A" w:rsidTr="00993137">
              <w:trPr>
                <w:trHeight w:val="250"/>
                <w:tblCellSpacing w:w="0" w:type="dxa"/>
              </w:trPr>
              <w:tc>
                <w:tcPr>
                  <w:tcW w:w="196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bl>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Property Category</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Assessment</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Residential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$69,595,300.00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88.28%</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Commercial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$1,342,300.00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1.70%</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Commercial Vacant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$6,700.00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1.00%</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Industrial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$201,770.00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0.26%</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Industrial Vacant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$16,330.00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0.02%</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Pipeline</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$1,363,000.00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1.73%</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Farmlands</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$5,744,700.00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7.29%</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proofErr w:type="spellStart"/>
            <w:r w:rsidRPr="0039340A">
              <w:rPr>
                <w:rFonts w:ascii="Arial" w:eastAsia="Times New Roman" w:hAnsi="Arial" w:cs="Arial"/>
                <w:sz w:val="16"/>
                <w:szCs w:val="16"/>
                <w:lang w:val="en-CA" w:eastAsia="en-CA"/>
              </w:rPr>
              <w:t>Mngd</w:t>
            </w:r>
            <w:proofErr w:type="spellEnd"/>
            <w:r w:rsidRPr="0039340A">
              <w:rPr>
                <w:rFonts w:ascii="Arial" w:eastAsia="Times New Roman" w:hAnsi="Arial" w:cs="Arial"/>
                <w:sz w:val="16"/>
                <w:szCs w:val="16"/>
                <w:lang w:val="en-CA" w:eastAsia="en-CA"/>
              </w:rPr>
              <w:t xml:space="preserve"> Forest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$561,200.00</w:t>
            </w:r>
          </w:p>
        </w:tc>
        <w:tc>
          <w:tcPr>
            <w:tcW w:w="976" w:type="dxa"/>
            <w:tcBorders>
              <w:top w:val="nil"/>
              <w:left w:val="nil"/>
              <w:bottom w:val="single" w:sz="4"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0.71%</w:t>
            </w: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p>
        </w:tc>
        <w:tc>
          <w:tcPr>
            <w:tcW w:w="1576" w:type="dxa"/>
            <w:tcBorders>
              <w:top w:val="single" w:sz="4" w:space="0" w:color="auto"/>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$78,831,300.00</w:t>
            </w:r>
          </w:p>
        </w:tc>
        <w:tc>
          <w:tcPr>
            <w:tcW w:w="976" w:type="dxa"/>
            <w:tcBorders>
              <w:top w:val="nil"/>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100.00%</w:t>
            </w: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color w:val="C65911"/>
                <w:sz w:val="16"/>
                <w:szCs w:val="16"/>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Pr>
                <w:rFonts w:ascii="Arial" w:eastAsia="Times New Roman" w:hAnsi="Arial" w:cs="Arial"/>
                <w:noProof/>
                <w:sz w:val="20"/>
                <w:szCs w:val="20"/>
                <w:lang w:val="en-CA" w:eastAsia="en-CA"/>
              </w:rPr>
              <w:drawing>
                <wp:anchor distT="0" distB="0" distL="114300" distR="114300" simplePos="0" relativeHeight="251665408" behindDoc="0" locked="0" layoutInCell="1" allowOverlap="1" wp14:anchorId="1C7619F5" wp14:editId="79CE96DB">
                  <wp:simplePos x="0" y="0"/>
                  <wp:positionH relativeFrom="column">
                    <wp:posOffset>73660</wp:posOffset>
                  </wp:positionH>
                  <wp:positionV relativeFrom="paragraph">
                    <wp:posOffset>108585</wp:posOffset>
                  </wp:positionV>
                  <wp:extent cx="3797300" cy="3790950"/>
                  <wp:effectExtent l="0" t="0" r="12700" b="1905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bl>
            <w:tblPr>
              <w:tblW w:w="0" w:type="auto"/>
              <w:tblCellSpacing w:w="0" w:type="dxa"/>
              <w:tblCellMar>
                <w:left w:w="0" w:type="dxa"/>
                <w:right w:w="0" w:type="dxa"/>
              </w:tblCellMar>
              <w:tblLook w:val="04A0" w:firstRow="1" w:lastRow="0" w:firstColumn="1" w:lastColumn="0" w:noHBand="0" w:noVBand="1"/>
            </w:tblPr>
            <w:tblGrid>
              <w:gridCol w:w="1960"/>
            </w:tblGrid>
            <w:tr w:rsidR="0039340A" w:rsidRPr="0039340A" w:rsidTr="00993137">
              <w:trPr>
                <w:trHeight w:val="250"/>
                <w:tblCellSpacing w:w="0" w:type="dxa"/>
              </w:trPr>
              <w:tc>
                <w:tcPr>
                  <w:tcW w:w="196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bl>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Property Category</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Assessment</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Residential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$69,595,300.00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78.03%</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Commercial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$1,342,300.00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1.50%</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Commercial Vacant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$6,700.00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0.01%</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Industrial</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$201,770.00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0.23%</w:t>
            </w: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Industrial Vacant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$16,330.00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0.02%</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Pipeline</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$1,363,000.00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1.53%</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Farmlands</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$5,744,700.00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6.44%</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proofErr w:type="spellStart"/>
            <w:r w:rsidRPr="0039340A">
              <w:rPr>
                <w:rFonts w:ascii="Arial" w:eastAsia="Times New Roman" w:hAnsi="Arial" w:cs="Arial"/>
                <w:sz w:val="16"/>
                <w:szCs w:val="16"/>
                <w:lang w:val="en-CA" w:eastAsia="en-CA"/>
              </w:rPr>
              <w:t>Mngd</w:t>
            </w:r>
            <w:proofErr w:type="spellEnd"/>
            <w:r w:rsidRPr="0039340A">
              <w:rPr>
                <w:rFonts w:ascii="Arial" w:eastAsia="Times New Roman" w:hAnsi="Arial" w:cs="Arial"/>
                <w:sz w:val="16"/>
                <w:szCs w:val="16"/>
                <w:lang w:val="en-CA" w:eastAsia="en-CA"/>
              </w:rPr>
              <w:t xml:space="preserve"> Forest</w:t>
            </w: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$561,200.00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0.63%</w:t>
            </w: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000000" w:fill="BFBFBF"/>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 xml:space="preserve">Exempt </w:t>
            </w:r>
          </w:p>
        </w:tc>
        <w:tc>
          <w:tcPr>
            <w:tcW w:w="1576" w:type="dxa"/>
            <w:tcBorders>
              <w:top w:val="nil"/>
              <w:left w:val="nil"/>
              <w:bottom w:val="nil"/>
              <w:right w:val="nil"/>
            </w:tcBorders>
            <w:shd w:val="clear" w:color="000000" w:fill="BFBFBF"/>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$10,363,100.00</w:t>
            </w:r>
          </w:p>
        </w:tc>
        <w:tc>
          <w:tcPr>
            <w:tcW w:w="976" w:type="dxa"/>
            <w:tcBorders>
              <w:top w:val="nil"/>
              <w:left w:val="nil"/>
              <w:bottom w:val="nil"/>
              <w:right w:val="nil"/>
            </w:tcBorders>
            <w:shd w:val="clear" w:color="000000" w:fill="BFBFBF"/>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11.62%</w:t>
            </w: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p>
        </w:tc>
        <w:tc>
          <w:tcPr>
            <w:tcW w:w="1576" w:type="dxa"/>
            <w:tcBorders>
              <w:top w:val="single" w:sz="4" w:space="0" w:color="auto"/>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color w:val="000000"/>
                <w:sz w:val="16"/>
                <w:szCs w:val="16"/>
                <w:lang w:val="en-CA" w:eastAsia="en-CA"/>
              </w:rPr>
            </w:pPr>
            <w:r w:rsidRPr="0039340A">
              <w:rPr>
                <w:rFonts w:ascii="Arial" w:eastAsia="Times New Roman" w:hAnsi="Arial" w:cs="Arial"/>
                <w:b/>
                <w:bCs/>
                <w:color w:val="000000"/>
                <w:sz w:val="16"/>
                <w:szCs w:val="16"/>
                <w:lang w:val="en-CA" w:eastAsia="en-CA"/>
              </w:rPr>
              <w:t>$89,194,400.00</w:t>
            </w:r>
          </w:p>
        </w:tc>
        <w:tc>
          <w:tcPr>
            <w:tcW w:w="976" w:type="dxa"/>
            <w:tcBorders>
              <w:top w:val="single" w:sz="4" w:space="0" w:color="auto"/>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100.00%</w:t>
            </w: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7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320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22"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21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7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3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5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bl>
    <w:p w:rsidR="0039340A" w:rsidRDefault="0039340A" w:rsidP="00552C79">
      <w:pPr>
        <w:jc w:val="center"/>
        <w:rPr>
          <w:rFonts w:ascii="Gill Sans MT" w:hAnsi="Gill Sans MT"/>
          <w:sz w:val="24"/>
          <w:szCs w:val="24"/>
        </w:rPr>
      </w:pPr>
    </w:p>
    <w:tbl>
      <w:tblPr>
        <w:tblW w:w="9676" w:type="dxa"/>
        <w:tblInd w:w="108" w:type="dxa"/>
        <w:tblLook w:val="04A0" w:firstRow="1" w:lastRow="0" w:firstColumn="1" w:lastColumn="0" w:noHBand="0" w:noVBand="1"/>
      </w:tblPr>
      <w:tblGrid>
        <w:gridCol w:w="2216"/>
        <w:gridCol w:w="1496"/>
        <w:gridCol w:w="1006"/>
        <w:gridCol w:w="976"/>
        <w:gridCol w:w="976"/>
        <w:gridCol w:w="976"/>
        <w:gridCol w:w="2196"/>
      </w:tblGrid>
      <w:tr w:rsidR="0039340A" w:rsidRPr="0039340A" w:rsidTr="00993137">
        <w:trPr>
          <w:trHeight w:val="310"/>
        </w:trPr>
        <w:tc>
          <w:tcPr>
            <w:tcW w:w="3576" w:type="dxa"/>
            <w:gridSpan w:val="2"/>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24"/>
                <w:szCs w:val="24"/>
                <w:lang w:val="en-CA" w:eastAsia="en-CA"/>
              </w:rPr>
            </w:pPr>
            <w:r w:rsidRPr="0039340A">
              <w:rPr>
                <w:rFonts w:ascii="Arial" w:eastAsia="Times New Roman" w:hAnsi="Arial" w:cs="Arial"/>
                <w:b/>
                <w:bCs/>
                <w:sz w:val="24"/>
                <w:szCs w:val="24"/>
                <w:lang w:val="en-CA" w:eastAsia="en-CA"/>
              </w:rPr>
              <w:lastRenderedPageBreak/>
              <w:t>JOHNSON TOWNSHIP 2016</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Pr>
                <w:rFonts w:ascii="Arial" w:eastAsia="Times New Roman" w:hAnsi="Arial" w:cs="Arial"/>
                <w:noProof/>
                <w:sz w:val="20"/>
                <w:szCs w:val="20"/>
                <w:lang w:val="en-CA" w:eastAsia="en-CA"/>
              </w:rPr>
              <w:drawing>
                <wp:anchor distT="0" distB="0" distL="114300" distR="114300" simplePos="0" relativeHeight="251659264" behindDoc="0" locked="0" layoutInCell="1" allowOverlap="1" wp14:anchorId="79D21921" wp14:editId="0C1AFE34">
                  <wp:simplePos x="0" y="0"/>
                  <wp:positionH relativeFrom="column">
                    <wp:posOffset>0</wp:posOffset>
                  </wp:positionH>
                  <wp:positionV relativeFrom="paragraph">
                    <wp:posOffset>152400</wp:posOffset>
                  </wp:positionV>
                  <wp:extent cx="5981700" cy="4495800"/>
                  <wp:effectExtent l="0" t="0" r="19050" b="19050"/>
                  <wp:wrapNone/>
                  <wp:docPr id="5151" name="Chart 51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00"/>
            </w:tblGrid>
            <w:tr w:rsidR="0039340A" w:rsidRPr="0039340A" w:rsidTr="00993137">
              <w:trPr>
                <w:trHeight w:val="250"/>
                <w:tblCellSpacing w:w="0" w:type="dxa"/>
              </w:trPr>
              <w:tc>
                <w:tcPr>
                  <w:tcW w:w="200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bl>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b/>
                <w:bCs/>
                <w:sz w:val="20"/>
                <w:szCs w:val="20"/>
                <w:lang w:val="en-CA" w:eastAsia="en-CA"/>
              </w:rPr>
            </w:pPr>
            <w:r w:rsidRPr="0039340A">
              <w:rPr>
                <w:rFonts w:ascii="Arial" w:eastAsia="Times New Roman" w:hAnsi="Arial" w:cs="Arial"/>
                <w:b/>
                <w:bCs/>
                <w:sz w:val="20"/>
                <w:szCs w:val="20"/>
                <w:lang w:val="en-CA" w:eastAsia="en-CA"/>
              </w:rPr>
              <w:t>Property Category</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20"/>
                <w:szCs w:val="20"/>
                <w:lang w:val="en-CA" w:eastAsia="en-CA"/>
              </w:rPr>
            </w:pPr>
            <w:r w:rsidRPr="0039340A">
              <w:rPr>
                <w:rFonts w:ascii="Arial" w:eastAsia="Times New Roman" w:hAnsi="Arial" w:cs="Arial"/>
                <w:b/>
                <w:bCs/>
                <w:sz w:val="20"/>
                <w:szCs w:val="20"/>
                <w:lang w:val="en-CA" w:eastAsia="en-CA"/>
              </w:rPr>
              <w:t>Levy*</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center"/>
              <w:rPr>
                <w:rFonts w:ascii="Arial" w:eastAsia="Times New Roman" w:hAnsi="Arial" w:cs="Arial"/>
                <w:b/>
                <w:bCs/>
                <w:sz w:val="20"/>
                <w:szCs w:val="20"/>
                <w:lang w:val="en-CA" w:eastAsia="en-CA"/>
              </w:rPr>
            </w:pPr>
            <w:r w:rsidRPr="0039340A">
              <w:rPr>
                <w:rFonts w:ascii="Arial" w:eastAsia="Times New Roman" w:hAnsi="Arial" w:cs="Arial"/>
                <w:b/>
                <w:bCs/>
                <w:sz w:val="20"/>
                <w:szCs w:val="20"/>
                <w:lang w:val="en-CA" w:eastAsia="en-CA"/>
              </w:rPr>
              <w:t>%</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Residential</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$1,396,534.09</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93.33%</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Commercial</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$38,724.83</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2.59%</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Commercial Vacant</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$135.31</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0.01%</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Industrial</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$5,820.99</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0.39%</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Industrial Vacant</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$347.15</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0.02%</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Pipeline</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$23,100.35</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1.54%</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Farmlands</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$28,819.01</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1.93%</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roofErr w:type="spellStart"/>
            <w:r w:rsidRPr="0039340A">
              <w:rPr>
                <w:rFonts w:ascii="Arial" w:eastAsia="Times New Roman" w:hAnsi="Arial" w:cs="Arial"/>
                <w:sz w:val="20"/>
                <w:szCs w:val="20"/>
                <w:lang w:val="en-CA" w:eastAsia="en-CA"/>
              </w:rPr>
              <w:t>Mngd</w:t>
            </w:r>
            <w:proofErr w:type="spellEnd"/>
            <w:r w:rsidRPr="0039340A">
              <w:rPr>
                <w:rFonts w:ascii="Arial" w:eastAsia="Times New Roman" w:hAnsi="Arial" w:cs="Arial"/>
                <w:sz w:val="20"/>
                <w:szCs w:val="20"/>
                <w:lang w:val="en-CA" w:eastAsia="en-CA"/>
              </w:rPr>
              <w:t xml:space="preserve"> Forest</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$2,815.33</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sz w:val="20"/>
                <w:szCs w:val="20"/>
                <w:lang w:val="en-CA" w:eastAsia="en-CA"/>
              </w:rPr>
            </w:pPr>
            <w:r w:rsidRPr="0039340A">
              <w:rPr>
                <w:rFonts w:ascii="Arial" w:eastAsia="Times New Roman" w:hAnsi="Arial" w:cs="Arial"/>
                <w:sz w:val="20"/>
                <w:szCs w:val="20"/>
                <w:lang w:val="en-CA" w:eastAsia="en-CA"/>
              </w:rPr>
              <w:t>0.19%</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7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single" w:sz="4" w:space="0" w:color="auto"/>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sz w:val="16"/>
                <w:szCs w:val="16"/>
                <w:lang w:val="en-CA" w:eastAsia="en-CA"/>
              </w:rPr>
            </w:pPr>
            <w:r w:rsidRPr="0039340A">
              <w:rPr>
                <w:rFonts w:ascii="Arial" w:eastAsia="Times New Roman" w:hAnsi="Arial" w:cs="Arial"/>
                <w:b/>
                <w:bCs/>
                <w:sz w:val="16"/>
                <w:szCs w:val="16"/>
                <w:lang w:val="en-CA" w:eastAsia="en-CA"/>
              </w:rPr>
              <w:t>$1,496,297.05</w:t>
            </w:r>
          </w:p>
        </w:tc>
        <w:tc>
          <w:tcPr>
            <w:tcW w:w="976" w:type="dxa"/>
            <w:tcBorders>
              <w:top w:val="single" w:sz="4" w:space="0" w:color="auto"/>
              <w:left w:val="nil"/>
              <w:bottom w:val="double" w:sz="6" w:space="0" w:color="auto"/>
              <w:right w:val="nil"/>
            </w:tcBorders>
            <w:shd w:val="clear" w:color="auto" w:fill="auto"/>
            <w:noWrap/>
            <w:vAlign w:val="bottom"/>
            <w:hideMark/>
          </w:tcPr>
          <w:p w:rsidR="0039340A" w:rsidRPr="0039340A" w:rsidRDefault="0039340A" w:rsidP="00993137">
            <w:pPr>
              <w:spacing w:after="0" w:line="240" w:lineRule="auto"/>
              <w:jc w:val="right"/>
              <w:rPr>
                <w:rFonts w:ascii="Arial" w:eastAsia="Times New Roman" w:hAnsi="Arial" w:cs="Arial"/>
                <w:b/>
                <w:bCs/>
                <w:sz w:val="20"/>
                <w:szCs w:val="20"/>
                <w:lang w:val="en-CA" w:eastAsia="en-CA"/>
              </w:rPr>
            </w:pPr>
            <w:r w:rsidRPr="0039340A">
              <w:rPr>
                <w:rFonts w:ascii="Arial" w:eastAsia="Times New Roman" w:hAnsi="Arial" w:cs="Arial"/>
                <w:b/>
                <w:bCs/>
                <w:sz w:val="20"/>
                <w:szCs w:val="20"/>
                <w:lang w:val="en-CA" w:eastAsia="en-CA"/>
              </w:rPr>
              <w:t>100.00%</w:t>
            </w: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6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16"/>
                <w:szCs w:val="16"/>
                <w:lang w:val="en-CA" w:eastAsia="en-CA"/>
              </w:rPr>
            </w:pPr>
            <w:r w:rsidRPr="0039340A">
              <w:rPr>
                <w:rFonts w:ascii="Arial" w:eastAsia="Times New Roman" w:hAnsi="Arial" w:cs="Arial"/>
                <w:sz w:val="16"/>
                <w:szCs w:val="16"/>
                <w:lang w:val="en-CA" w:eastAsia="en-CA"/>
              </w:rPr>
              <w:t>* based on 2015 rates</w:t>
            </w: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r w:rsidR="0039340A" w:rsidRPr="0039340A" w:rsidTr="00993137">
        <w:trPr>
          <w:trHeight w:val="250"/>
        </w:trPr>
        <w:tc>
          <w:tcPr>
            <w:tcW w:w="2180"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13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97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c>
          <w:tcPr>
            <w:tcW w:w="2196" w:type="dxa"/>
            <w:tcBorders>
              <w:top w:val="nil"/>
              <w:left w:val="nil"/>
              <w:bottom w:val="nil"/>
              <w:right w:val="nil"/>
            </w:tcBorders>
            <w:shd w:val="clear" w:color="auto" w:fill="auto"/>
            <w:noWrap/>
            <w:vAlign w:val="bottom"/>
            <w:hideMark/>
          </w:tcPr>
          <w:p w:rsidR="0039340A" w:rsidRPr="0039340A" w:rsidRDefault="0039340A" w:rsidP="00993137">
            <w:pPr>
              <w:spacing w:after="0" w:line="240" w:lineRule="auto"/>
              <w:rPr>
                <w:rFonts w:ascii="Arial" w:eastAsia="Times New Roman" w:hAnsi="Arial" w:cs="Arial"/>
                <w:sz w:val="20"/>
                <w:szCs w:val="20"/>
                <w:lang w:val="en-CA" w:eastAsia="en-CA"/>
              </w:rPr>
            </w:pPr>
          </w:p>
        </w:tc>
      </w:tr>
    </w:tbl>
    <w:p w:rsidR="0039340A" w:rsidRDefault="0039340A">
      <w:pPr>
        <w:rPr>
          <w:rFonts w:ascii="Gill Sans MT" w:hAnsi="Gill Sans MT"/>
          <w:sz w:val="24"/>
          <w:szCs w:val="24"/>
        </w:rPr>
      </w:pPr>
    </w:p>
    <w:p w:rsidR="0039340A" w:rsidRDefault="0039340A">
      <w:pPr>
        <w:rPr>
          <w:rFonts w:ascii="Gill Sans MT" w:hAnsi="Gill Sans MT"/>
          <w:sz w:val="24"/>
          <w:szCs w:val="24"/>
        </w:rPr>
      </w:pPr>
    </w:p>
    <w:p w:rsidR="0039340A" w:rsidRDefault="0039340A">
      <w:pPr>
        <w:rPr>
          <w:rFonts w:ascii="Gill Sans MT" w:hAnsi="Gill Sans MT"/>
          <w:sz w:val="24"/>
          <w:szCs w:val="24"/>
        </w:rPr>
      </w:pPr>
      <w:bookmarkStart w:id="0" w:name="_GoBack"/>
      <w:bookmarkEnd w:id="0"/>
    </w:p>
    <w:p w:rsidR="00EB0ABD" w:rsidRDefault="00EB0ABD" w:rsidP="00F93584">
      <w:r>
        <w:t>However the key point I would like to stress is that the overall assessment process is very dynamic.  It is not limited to the bi annual tax billing, it is continuous through</w:t>
      </w:r>
      <w:r w:rsidR="0032475D">
        <w:t xml:space="preserve">out </w:t>
      </w:r>
      <w:r>
        <w:t>the year.</w:t>
      </w:r>
    </w:p>
    <w:p w:rsidR="00BF19FA" w:rsidRPr="00F93584" w:rsidRDefault="00BF19FA" w:rsidP="00BF19FA">
      <w:pPr>
        <w:spacing w:before="100" w:beforeAutospacing="1" w:after="100" w:afterAutospacing="1" w:line="240" w:lineRule="auto"/>
        <w:outlineLvl w:val="2"/>
        <w:rPr>
          <w:rFonts w:ascii="Helvetica" w:eastAsia="Times New Roman" w:hAnsi="Helvetica" w:cs="Helvetica"/>
          <w:b/>
          <w:bCs/>
          <w:color w:val="000000"/>
          <w:sz w:val="27"/>
          <w:szCs w:val="27"/>
          <w:lang w:val="en"/>
        </w:rPr>
      </w:pPr>
      <w:r w:rsidRPr="00F93584">
        <w:rPr>
          <w:rFonts w:ascii="Helvetica" w:eastAsia="Times New Roman" w:hAnsi="Helvetica" w:cs="Helvetica"/>
          <w:b/>
          <w:bCs/>
          <w:color w:val="000000"/>
          <w:sz w:val="27"/>
          <w:szCs w:val="27"/>
          <w:lang w:val="en"/>
        </w:rPr>
        <w:t>Omitted or supplementary property assessments</w:t>
      </w:r>
    </w:p>
    <w:p w:rsidR="00BF19FA" w:rsidRPr="00F93584" w:rsidRDefault="00BF19FA" w:rsidP="00BF19FA">
      <w:pPr>
        <w:spacing w:before="100" w:beforeAutospacing="1" w:after="100" w:afterAutospacing="1" w:line="240" w:lineRule="auto"/>
        <w:rPr>
          <w:rFonts w:ascii="Helvetica" w:eastAsia="Times New Roman" w:hAnsi="Helvetica" w:cs="Helvetica"/>
          <w:color w:val="000000"/>
          <w:sz w:val="24"/>
          <w:szCs w:val="24"/>
          <w:lang w:val="en"/>
        </w:rPr>
      </w:pPr>
      <w:r w:rsidRPr="00F93584">
        <w:rPr>
          <w:rFonts w:ascii="Helvetica" w:eastAsia="Times New Roman" w:hAnsi="Helvetica" w:cs="Helvetica"/>
          <w:color w:val="000000"/>
          <w:sz w:val="24"/>
          <w:szCs w:val="24"/>
          <w:lang w:val="en"/>
        </w:rPr>
        <w:t>Between annual assessment rolls, changes to properties continue taking place; new homes are constructed, owners renovate, additions are built, the use of the property changes, etc. Provincial legislation allows municipalities to collect property taxes on these changes and improvements through the omitted or supplementary assessment process as soon as they begin to be used.</w:t>
      </w:r>
    </w:p>
    <w:p w:rsidR="00BF19FA" w:rsidRPr="00F93584" w:rsidRDefault="00BF19FA" w:rsidP="00BF19FA">
      <w:pPr>
        <w:spacing w:before="100" w:beforeAutospacing="1" w:after="100" w:afterAutospacing="1" w:line="240" w:lineRule="auto"/>
        <w:rPr>
          <w:rFonts w:ascii="Helvetica" w:eastAsia="Times New Roman" w:hAnsi="Helvetica" w:cs="Helvetica"/>
          <w:color w:val="000000"/>
          <w:sz w:val="24"/>
          <w:szCs w:val="24"/>
          <w:lang w:val="en"/>
        </w:rPr>
      </w:pPr>
      <w:r w:rsidRPr="00F93584">
        <w:rPr>
          <w:rFonts w:ascii="Helvetica" w:eastAsia="Times New Roman" w:hAnsi="Helvetica" w:cs="Helvetica"/>
          <w:color w:val="000000"/>
          <w:sz w:val="24"/>
          <w:szCs w:val="24"/>
          <w:lang w:val="en"/>
        </w:rPr>
        <w:t>MPAC assists with this process by visiting properties with changes to determine the current value assessment of the improvements.</w:t>
      </w:r>
    </w:p>
    <w:p w:rsidR="00BF19FA" w:rsidRPr="00F93584" w:rsidRDefault="00BF19FA" w:rsidP="00BF19FA">
      <w:pPr>
        <w:spacing w:before="100" w:beforeAutospacing="1" w:after="100" w:afterAutospacing="1" w:line="240" w:lineRule="auto"/>
        <w:rPr>
          <w:rFonts w:ascii="Helvetica" w:eastAsia="Times New Roman" w:hAnsi="Helvetica" w:cs="Helvetica"/>
          <w:color w:val="000000"/>
          <w:sz w:val="24"/>
          <w:szCs w:val="24"/>
          <w:lang w:val="en"/>
        </w:rPr>
      </w:pPr>
      <w:r w:rsidRPr="00F93584">
        <w:rPr>
          <w:rFonts w:ascii="Helvetica" w:eastAsia="Times New Roman" w:hAnsi="Helvetica" w:cs="Helvetica"/>
          <w:color w:val="000000"/>
          <w:sz w:val="24"/>
          <w:szCs w:val="24"/>
          <w:lang w:val="en"/>
        </w:rPr>
        <w:t>Once the current value assessments of the improvements have been determined, MPAC notifies municipalities throughout the year by issuing omitted/supplementary assessment listings. Municipalities use these listings to update the taxes owing on the improvements and/or changes. MPAC also advises property owners of the change in their current value assessment or classification by mailing Property Assessment Change Notices for omitted and supplementary assessments.</w:t>
      </w:r>
    </w:p>
    <w:p w:rsidR="00BF19FA" w:rsidRPr="00F93584" w:rsidRDefault="00BF19FA" w:rsidP="00BF19FA">
      <w:pPr>
        <w:numPr>
          <w:ilvl w:val="0"/>
          <w:numId w:val="1"/>
        </w:numPr>
        <w:spacing w:before="100" w:beforeAutospacing="1" w:after="100" w:afterAutospacing="1" w:line="240" w:lineRule="auto"/>
        <w:rPr>
          <w:rFonts w:ascii="Helvetica" w:eastAsia="Times New Roman" w:hAnsi="Helvetica" w:cs="Helvetica"/>
          <w:color w:val="000000"/>
          <w:sz w:val="24"/>
          <w:szCs w:val="24"/>
          <w:lang w:val="en"/>
        </w:rPr>
      </w:pPr>
      <w:r w:rsidRPr="00F93584">
        <w:rPr>
          <w:rFonts w:ascii="Helvetica" w:eastAsia="Times New Roman" w:hAnsi="Helvetica" w:cs="Helvetica"/>
          <w:b/>
          <w:bCs/>
          <w:color w:val="000000"/>
          <w:sz w:val="24"/>
          <w:szCs w:val="24"/>
          <w:lang w:val="en"/>
        </w:rPr>
        <w:t>Omitted Assessments</w:t>
      </w:r>
      <w:r w:rsidRPr="00F93584">
        <w:rPr>
          <w:rFonts w:ascii="Helvetica" w:eastAsia="Times New Roman" w:hAnsi="Helvetica" w:cs="Helvetica"/>
          <w:color w:val="000000"/>
          <w:sz w:val="24"/>
          <w:szCs w:val="24"/>
          <w:lang w:val="en"/>
        </w:rPr>
        <w:t xml:space="preserve"> are issued when the current value assessment for an improvement (e.g., a new home or addition) was not previously recorded on the annual assessment roll. When an omitted assessment is added to the roll, the municipality can collect property taxes for the current year and, if applicable, for any part or all of the previous two years.</w:t>
      </w:r>
    </w:p>
    <w:p w:rsidR="00BF19FA" w:rsidRDefault="00BF19FA" w:rsidP="00BF19FA">
      <w:pPr>
        <w:numPr>
          <w:ilvl w:val="0"/>
          <w:numId w:val="1"/>
        </w:numPr>
        <w:spacing w:before="100" w:beforeAutospacing="1" w:after="100" w:afterAutospacing="1" w:line="240" w:lineRule="auto"/>
        <w:rPr>
          <w:rFonts w:ascii="Helvetica" w:eastAsia="Times New Roman" w:hAnsi="Helvetica" w:cs="Helvetica"/>
          <w:color w:val="000000"/>
          <w:sz w:val="24"/>
          <w:szCs w:val="24"/>
          <w:lang w:val="en"/>
        </w:rPr>
      </w:pPr>
      <w:r w:rsidRPr="00F93584">
        <w:rPr>
          <w:rFonts w:ascii="Helvetica" w:eastAsia="Times New Roman" w:hAnsi="Helvetica" w:cs="Helvetica"/>
          <w:b/>
          <w:bCs/>
          <w:color w:val="000000"/>
          <w:sz w:val="24"/>
          <w:szCs w:val="24"/>
          <w:lang w:val="en"/>
        </w:rPr>
        <w:t>Supplementary Assessments</w:t>
      </w:r>
      <w:r w:rsidRPr="00F93584">
        <w:rPr>
          <w:rFonts w:ascii="Helvetica" w:eastAsia="Times New Roman" w:hAnsi="Helvetica" w:cs="Helvetica"/>
          <w:color w:val="000000"/>
          <w:sz w:val="24"/>
          <w:szCs w:val="24"/>
          <w:lang w:val="en"/>
        </w:rPr>
        <w:t xml:space="preserve"> are issued when there has been a change to a property during the current taxation year due to a change in property classification, an addition, renovation or new construction. When a supplementary assessment is added to the roll, the municipality can collect additional property taxes from the date the use commences to the end of the current taxation year.</w:t>
      </w:r>
    </w:p>
    <w:p w:rsidR="0024300E" w:rsidRDefault="002061E0" w:rsidP="0024300E">
      <w:pPr>
        <w:pStyle w:val="Heading2"/>
        <w:rPr>
          <w:rFonts w:ascii="Helvetica" w:eastAsia="Times New Roman" w:hAnsi="Helvetica" w:cs="Helvetica"/>
          <w:b/>
          <w:bCs/>
          <w:color w:val="000000"/>
          <w:sz w:val="36"/>
          <w:szCs w:val="36"/>
          <w:lang w:val="en"/>
        </w:rPr>
      </w:pPr>
      <w:r>
        <w:t xml:space="preserve">  </w:t>
      </w:r>
      <w:r w:rsidR="0024300E" w:rsidRPr="0024300E">
        <w:rPr>
          <w:rFonts w:ascii="Helvetica" w:eastAsia="Times New Roman" w:hAnsi="Helvetica" w:cs="Helvetica"/>
          <w:b/>
          <w:bCs/>
          <w:color w:val="000000"/>
          <w:sz w:val="36"/>
          <w:szCs w:val="36"/>
          <w:lang w:val="en"/>
        </w:rPr>
        <w:t>Other Notices from MPAC</w:t>
      </w:r>
    </w:p>
    <w:p w:rsidR="0024300E" w:rsidRPr="00BF19FA" w:rsidRDefault="0039340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hyperlink r:id="rId12" w:anchor="apan" w:tooltip="Amended  Property Assessment Notice section on this page" w:history="1">
        <w:r w:rsidR="0024300E" w:rsidRPr="00BF19FA">
          <w:rPr>
            <w:rFonts w:ascii="Times New Roman" w:eastAsia="Times New Roman" w:hAnsi="Times New Roman" w:cs="Times New Roman"/>
            <w:color w:val="262626"/>
            <w:sz w:val="24"/>
            <w:szCs w:val="24"/>
            <w:lang w:val="en"/>
          </w:rPr>
          <w:t>Amended Property Assessment Notice</w:t>
        </w:r>
      </w:hyperlink>
      <w:r w:rsidR="0024300E" w:rsidRPr="00BF19FA">
        <w:rPr>
          <w:rFonts w:ascii="Helvetica" w:eastAsia="Times New Roman" w:hAnsi="Helvetica" w:cs="Helvetica"/>
          <w:color w:val="000000"/>
          <w:sz w:val="24"/>
          <w:szCs w:val="24"/>
          <w:lang w:val="en"/>
        </w:rPr>
        <w:t xml:space="preserve">  ANA</w:t>
      </w:r>
    </w:p>
    <w:p w:rsidR="00BF19FA" w:rsidRPr="00BF19FA" w:rsidRDefault="00BF19F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r w:rsidRPr="00BF19FA">
        <w:rPr>
          <w:rFonts w:ascii="Helvetica" w:eastAsia="Times New Roman" w:hAnsi="Helvetica" w:cs="Helvetica"/>
          <w:color w:val="000000"/>
          <w:sz w:val="24"/>
          <w:szCs w:val="24"/>
          <w:lang w:val="en"/>
        </w:rPr>
        <w:t xml:space="preserve">Minutes of Settlement  </w:t>
      </w:r>
      <w:proofErr w:type="spellStart"/>
      <w:r w:rsidRPr="00BF19FA">
        <w:rPr>
          <w:rFonts w:ascii="Helvetica" w:eastAsia="Times New Roman" w:hAnsi="Helvetica" w:cs="Helvetica"/>
          <w:b/>
          <w:color w:val="000000"/>
          <w:sz w:val="24"/>
          <w:szCs w:val="24"/>
          <w:lang w:val="en"/>
        </w:rPr>
        <w:t>MoS</w:t>
      </w:r>
      <w:proofErr w:type="spellEnd"/>
      <w:r w:rsidRPr="00BF19FA">
        <w:rPr>
          <w:rFonts w:ascii="Helvetica" w:eastAsia="Times New Roman" w:hAnsi="Helvetica" w:cs="Helvetica"/>
          <w:b/>
          <w:color w:val="000000"/>
          <w:sz w:val="24"/>
          <w:szCs w:val="24"/>
          <w:lang w:val="en"/>
        </w:rPr>
        <w:t xml:space="preserve"> </w:t>
      </w:r>
      <w:r w:rsidRPr="00BF19FA">
        <w:rPr>
          <w:rFonts w:ascii="Helvetica" w:eastAsia="Times New Roman" w:hAnsi="Helvetica" w:cs="Helvetica"/>
          <w:color w:val="000000"/>
          <w:sz w:val="24"/>
          <w:szCs w:val="24"/>
          <w:lang w:val="en"/>
        </w:rPr>
        <w:t xml:space="preserve"> resulting from Request for reconsiderations  </w:t>
      </w:r>
      <w:proofErr w:type="spellStart"/>
      <w:r w:rsidRPr="00BF19FA">
        <w:rPr>
          <w:rFonts w:ascii="Helvetica" w:eastAsia="Times New Roman" w:hAnsi="Helvetica" w:cs="Helvetica"/>
          <w:b/>
          <w:color w:val="000000"/>
          <w:sz w:val="24"/>
          <w:szCs w:val="24"/>
          <w:lang w:val="en"/>
        </w:rPr>
        <w:t>RfR</w:t>
      </w:r>
      <w:proofErr w:type="spellEnd"/>
    </w:p>
    <w:p w:rsidR="0024300E" w:rsidRPr="00BF19FA" w:rsidRDefault="0039340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hyperlink r:id="rId13" w:tooltip="Property Assessment Change Notice page" w:history="1">
        <w:r w:rsidR="0024300E" w:rsidRPr="00BF19FA">
          <w:rPr>
            <w:rFonts w:ascii="Times New Roman" w:eastAsia="Times New Roman" w:hAnsi="Times New Roman" w:cs="Times New Roman"/>
            <w:color w:val="262626"/>
            <w:sz w:val="24"/>
            <w:szCs w:val="24"/>
            <w:lang w:val="en"/>
          </w:rPr>
          <w:t>Property Assessment Change Notice</w:t>
        </w:r>
      </w:hyperlink>
      <w:r w:rsidR="0024300E" w:rsidRPr="00BF19FA">
        <w:rPr>
          <w:rFonts w:ascii="Helvetica" w:eastAsia="Times New Roman" w:hAnsi="Helvetica" w:cs="Helvetica"/>
          <w:color w:val="000000"/>
          <w:sz w:val="24"/>
          <w:szCs w:val="24"/>
          <w:lang w:val="en"/>
        </w:rPr>
        <w:t xml:space="preserve"> </w:t>
      </w:r>
    </w:p>
    <w:p w:rsidR="0024300E" w:rsidRPr="00BF19FA" w:rsidRDefault="0039340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hyperlink r:id="rId14" w:anchor="pran" w:tooltip="Post Roll  Amended Notice section on this page" w:history="1">
        <w:r w:rsidR="0024300E" w:rsidRPr="00BF19FA">
          <w:rPr>
            <w:rFonts w:ascii="Times New Roman" w:eastAsia="Times New Roman" w:hAnsi="Times New Roman" w:cs="Times New Roman"/>
            <w:color w:val="262626"/>
            <w:sz w:val="24"/>
            <w:szCs w:val="24"/>
            <w:lang w:val="en"/>
          </w:rPr>
          <w:t>Post Roll Amended Notice</w:t>
        </w:r>
      </w:hyperlink>
      <w:r w:rsidR="0024300E" w:rsidRPr="00BF19FA">
        <w:rPr>
          <w:rFonts w:ascii="Helvetica" w:eastAsia="Times New Roman" w:hAnsi="Helvetica" w:cs="Helvetica"/>
          <w:color w:val="000000"/>
          <w:sz w:val="24"/>
          <w:szCs w:val="24"/>
          <w:lang w:val="en"/>
        </w:rPr>
        <w:t xml:space="preserve">  </w:t>
      </w:r>
      <w:r w:rsidR="0024300E" w:rsidRPr="00BF19FA">
        <w:rPr>
          <w:rFonts w:ascii="Helvetica" w:eastAsia="Times New Roman" w:hAnsi="Helvetica" w:cs="Helvetica"/>
          <w:b/>
          <w:color w:val="000000"/>
          <w:sz w:val="24"/>
          <w:szCs w:val="24"/>
          <w:lang w:val="en"/>
        </w:rPr>
        <w:t>PRAN</w:t>
      </w:r>
    </w:p>
    <w:p w:rsidR="0024300E" w:rsidRPr="00BF19FA" w:rsidRDefault="0039340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hyperlink r:id="rId15" w:anchor="apacn" w:tooltip="Amended Property Assessment Change Notice section on this page" w:history="1">
        <w:r w:rsidR="0024300E" w:rsidRPr="00BF19FA">
          <w:rPr>
            <w:rFonts w:ascii="Times New Roman" w:eastAsia="Times New Roman" w:hAnsi="Times New Roman" w:cs="Times New Roman"/>
            <w:color w:val="262626"/>
            <w:sz w:val="24"/>
            <w:szCs w:val="24"/>
            <w:lang w:val="en"/>
          </w:rPr>
          <w:t>Amended Property Assessment Change Notice</w:t>
        </w:r>
      </w:hyperlink>
      <w:r w:rsidR="0024300E" w:rsidRPr="00BF19FA">
        <w:rPr>
          <w:rFonts w:ascii="Helvetica" w:eastAsia="Times New Roman" w:hAnsi="Helvetica" w:cs="Helvetica"/>
          <w:color w:val="000000"/>
          <w:sz w:val="24"/>
          <w:szCs w:val="24"/>
          <w:lang w:val="en"/>
        </w:rPr>
        <w:t xml:space="preserve"> </w:t>
      </w:r>
    </w:p>
    <w:p w:rsidR="00BF19FA" w:rsidRPr="00BF19FA" w:rsidRDefault="00BF19FA" w:rsidP="00BF19FA">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r w:rsidRPr="00BF19FA">
        <w:rPr>
          <w:rFonts w:ascii="Helvetica" w:eastAsia="Times New Roman" w:hAnsi="Helvetica" w:cs="Helvetica"/>
          <w:color w:val="000000"/>
          <w:sz w:val="24"/>
          <w:szCs w:val="24"/>
          <w:lang w:val="en"/>
        </w:rPr>
        <w:t xml:space="preserve">Special Amended Notices  </w:t>
      </w:r>
      <w:r w:rsidRPr="00BF19FA">
        <w:rPr>
          <w:rFonts w:ascii="Helvetica" w:eastAsia="Times New Roman" w:hAnsi="Helvetica" w:cs="Helvetica"/>
          <w:b/>
          <w:color w:val="000000"/>
          <w:sz w:val="24"/>
          <w:szCs w:val="24"/>
          <w:lang w:val="en"/>
        </w:rPr>
        <w:t>SAN</w:t>
      </w:r>
    </w:p>
    <w:p w:rsidR="0024300E" w:rsidRPr="00BF19FA" w:rsidRDefault="0039340A" w:rsidP="0024300E">
      <w:pPr>
        <w:numPr>
          <w:ilvl w:val="0"/>
          <w:numId w:val="2"/>
        </w:numPr>
        <w:spacing w:before="100" w:beforeAutospacing="1" w:after="100" w:afterAutospacing="1" w:line="240" w:lineRule="auto"/>
        <w:rPr>
          <w:rFonts w:ascii="Helvetica" w:eastAsia="Times New Roman" w:hAnsi="Helvetica" w:cs="Helvetica"/>
          <w:color w:val="000000"/>
          <w:sz w:val="24"/>
          <w:szCs w:val="24"/>
          <w:lang w:val="en"/>
        </w:rPr>
      </w:pPr>
      <w:hyperlink r:id="rId16" w:anchor="ana" w:tooltip="Advisory Notice of Adjustment section on this page" w:history="1">
        <w:r w:rsidR="0024300E" w:rsidRPr="00BF19FA">
          <w:rPr>
            <w:rFonts w:ascii="Times New Roman" w:eastAsia="Times New Roman" w:hAnsi="Times New Roman" w:cs="Times New Roman"/>
            <w:color w:val="262626"/>
            <w:sz w:val="24"/>
            <w:szCs w:val="24"/>
            <w:lang w:val="en"/>
          </w:rPr>
          <w:t>Advisory Notice of Adjustment</w:t>
        </w:r>
      </w:hyperlink>
    </w:p>
    <w:p w:rsidR="00BF19FA" w:rsidRDefault="00BF19FA" w:rsidP="009338F7">
      <w:pPr>
        <w:pStyle w:val="ListParagraph"/>
        <w:numPr>
          <w:ilvl w:val="0"/>
          <w:numId w:val="2"/>
        </w:numPr>
        <w:spacing w:before="100" w:beforeAutospacing="1" w:after="0" w:line="240" w:lineRule="auto"/>
        <w:ind w:left="709"/>
        <w:rPr>
          <w:rFonts w:ascii="Helvetica" w:eastAsia="Times New Roman" w:hAnsi="Helvetica" w:cs="Helvetica"/>
          <w:color w:val="000000"/>
          <w:sz w:val="24"/>
          <w:szCs w:val="24"/>
          <w:lang w:val="en"/>
        </w:rPr>
      </w:pPr>
      <w:r w:rsidRPr="00BF19FA">
        <w:rPr>
          <w:rFonts w:ascii="Helvetica" w:eastAsia="Times New Roman" w:hAnsi="Helvetica" w:cs="Helvetica"/>
          <w:color w:val="000000"/>
          <w:sz w:val="24"/>
          <w:szCs w:val="24"/>
          <w:lang w:val="en"/>
        </w:rPr>
        <w:t xml:space="preserve">TAX INCENTIVE PROGRAMS </w:t>
      </w:r>
      <w:r w:rsidRPr="00BF19FA">
        <w:rPr>
          <w:rFonts w:ascii="Helvetica" w:eastAsia="Times New Roman" w:hAnsi="Helvetica" w:cs="Helvetica"/>
          <w:b/>
          <w:color w:val="000000"/>
          <w:sz w:val="24"/>
          <w:szCs w:val="24"/>
          <w:lang w:val="en"/>
        </w:rPr>
        <w:t>TIA</w:t>
      </w:r>
      <w:r>
        <w:rPr>
          <w:rFonts w:ascii="Helvetica" w:eastAsia="Times New Roman" w:hAnsi="Helvetica" w:cs="Helvetica"/>
          <w:b/>
          <w:color w:val="000000"/>
          <w:sz w:val="24"/>
          <w:szCs w:val="24"/>
          <w:lang w:val="en"/>
        </w:rPr>
        <w:t xml:space="preserve"> </w:t>
      </w:r>
      <w:r w:rsidRPr="00BF19FA">
        <w:rPr>
          <w:rFonts w:ascii="Helvetica" w:eastAsia="Times New Roman" w:hAnsi="Helvetica" w:cs="Helvetica"/>
          <w:color w:val="000000"/>
          <w:sz w:val="24"/>
          <w:szCs w:val="24"/>
          <w:lang w:val="en"/>
        </w:rPr>
        <w:t xml:space="preserve">  </w:t>
      </w:r>
      <w:proofErr w:type="gramStart"/>
      <w:r w:rsidRPr="00BF19FA">
        <w:rPr>
          <w:rFonts w:ascii="Helvetica" w:eastAsia="Times New Roman" w:hAnsi="Helvetica" w:cs="Helvetica"/>
          <w:color w:val="000000"/>
          <w:sz w:val="24"/>
          <w:szCs w:val="24"/>
          <w:u w:val="single"/>
          <w:lang w:val="en"/>
        </w:rPr>
        <w:t xml:space="preserve">Farm </w:t>
      </w:r>
      <w:r w:rsidR="009338F7">
        <w:rPr>
          <w:rFonts w:ascii="Helvetica" w:eastAsia="Times New Roman" w:hAnsi="Helvetica" w:cs="Helvetica"/>
          <w:color w:val="000000"/>
          <w:sz w:val="24"/>
          <w:szCs w:val="24"/>
          <w:u w:val="single"/>
          <w:lang w:val="en"/>
        </w:rPr>
        <w:t>,</w:t>
      </w:r>
      <w:proofErr w:type="gramEnd"/>
      <w:r w:rsidRPr="00BF19FA">
        <w:rPr>
          <w:rFonts w:ascii="Helvetica" w:eastAsia="Times New Roman" w:hAnsi="Helvetica" w:cs="Helvetica"/>
          <w:color w:val="000000"/>
          <w:sz w:val="24"/>
          <w:szCs w:val="24"/>
          <w:lang w:val="en"/>
        </w:rPr>
        <w:t xml:space="preserve"> </w:t>
      </w:r>
      <w:r w:rsidRPr="00BF19FA">
        <w:rPr>
          <w:rFonts w:ascii="Helvetica" w:eastAsia="Times New Roman" w:hAnsi="Helvetica" w:cs="Helvetica"/>
          <w:color w:val="000000"/>
          <w:sz w:val="24"/>
          <w:szCs w:val="24"/>
          <w:u w:val="single"/>
          <w:lang w:val="en"/>
        </w:rPr>
        <w:t>Conservation Lands</w:t>
      </w:r>
      <w:r w:rsidRPr="00BF19FA">
        <w:rPr>
          <w:rFonts w:ascii="Helvetica" w:eastAsia="Times New Roman" w:hAnsi="Helvetica" w:cs="Helvetica"/>
          <w:color w:val="000000"/>
          <w:sz w:val="24"/>
          <w:szCs w:val="24"/>
          <w:lang w:val="en"/>
        </w:rPr>
        <w:t xml:space="preserve"> &amp; </w:t>
      </w:r>
      <w:r w:rsidRPr="00BF19FA">
        <w:rPr>
          <w:rFonts w:ascii="Helvetica" w:eastAsia="Times New Roman" w:hAnsi="Helvetica" w:cs="Helvetica"/>
          <w:color w:val="000000"/>
          <w:sz w:val="24"/>
          <w:szCs w:val="24"/>
          <w:u w:val="single"/>
          <w:lang w:val="en"/>
        </w:rPr>
        <w:t>Managed Forest</w:t>
      </w:r>
      <w:r w:rsidRPr="00BF19FA">
        <w:rPr>
          <w:rFonts w:ascii="Helvetica" w:eastAsia="Times New Roman" w:hAnsi="Helvetica" w:cs="Helvetica"/>
          <w:color w:val="000000"/>
          <w:sz w:val="24"/>
          <w:szCs w:val="24"/>
          <w:lang w:val="en"/>
        </w:rPr>
        <w:t>.</w:t>
      </w:r>
    </w:p>
    <w:p w:rsidR="00A64BBD" w:rsidRDefault="00A64BBD" w:rsidP="00A64BBD">
      <w:pPr>
        <w:spacing w:before="100" w:beforeAutospacing="1" w:after="0" w:line="240" w:lineRule="auto"/>
        <w:rPr>
          <w:rFonts w:ascii="Helvetica" w:eastAsia="Times New Roman" w:hAnsi="Helvetica" w:cs="Helvetica"/>
          <w:color w:val="000000"/>
          <w:sz w:val="24"/>
          <w:szCs w:val="24"/>
          <w:lang w:val="en"/>
        </w:rPr>
      </w:pPr>
    </w:p>
    <w:p w:rsidR="00A64BBD" w:rsidRDefault="00A64BBD" w:rsidP="00A64BBD">
      <w:pPr>
        <w:spacing w:before="100" w:beforeAutospacing="1" w:after="0" w:line="240" w:lineRule="auto"/>
        <w:rPr>
          <w:rFonts w:ascii="Helvetica" w:eastAsia="Times New Roman" w:hAnsi="Helvetica" w:cs="Helvetica"/>
          <w:color w:val="000000"/>
          <w:sz w:val="24"/>
          <w:szCs w:val="24"/>
          <w:lang w:val="en"/>
        </w:rPr>
      </w:pPr>
    </w:p>
    <w:p w:rsidR="00A64BBD" w:rsidRDefault="00A64BBD" w:rsidP="00A64BBD">
      <w:pPr>
        <w:spacing w:before="100" w:beforeAutospacing="1" w:after="0" w:line="240" w:lineRule="auto"/>
        <w:rPr>
          <w:rFonts w:ascii="Helvetica" w:eastAsia="Times New Roman" w:hAnsi="Helvetica" w:cs="Helvetica"/>
          <w:color w:val="000000"/>
          <w:sz w:val="24"/>
          <w:szCs w:val="24"/>
          <w:lang w:val="en"/>
        </w:rPr>
      </w:pPr>
    </w:p>
    <w:p w:rsidR="00A64BBD" w:rsidRDefault="00A64BBD" w:rsidP="00A64BBD">
      <w:pPr>
        <w:spacing w:before="100" w:beforeAutospacing="1" w:after="0" w:line="240" w:lineRule="auto"/>
        <w:rPr>
          <w:rFonts w:ascii="Helvetica" w:eastAsia="Times New Roman" w:hAnsi="Helvetica" w:cs="Helvetica"/>
          <w:color w:val="000000"/>
          <w:sz w:val="24"/>
          <w:szCs w:val="24"/>
          <w:lang w:val="en"/>
        </w:rPr>
      </w:pPr>
    </w:p>
    <w:p w:rsidR="00A64BBD" w:rsidRDefault="00A64BBD" w:rsidP="00A64BBD">
      <w:pPr>
        <w:spacing w:before="100" w:beforeAutospacing="1" w:after="0" w:line="240" w:lineRule="auto"/>
        <w:rPr>
          <w:rFonts w:ascii="Helvetica" w:eastAsia="Times New Roman" w:hAnsi="Helvetica" w:cs="Helvetica"/>
          <w:color w:val="000000"/>
          <w:sz w:val="24"/>
          <w:szCs w:val="24"/>
          <w:lang w:val="en"/>
        </w:rPr>
      </w:pPr>
    </w:p>
    <w:p w:rsidR="00A64BBD" w:rsidRPr="009338F7" w:rsidRDefault="00A64BBD" w:rsidP="00A64BBD">
      <w:pPr>
        <w:rPr>
          <w:b/>
          <w:sz w:val="48"/>
          <w:szCs w:val="48"/>
        </w:rPr>
      </w:pPr>
      <w:r w:rsidRPr="009338F7">
        <w:rPr>
          <w:b/>
          <w:sz w:val="48"/>
          <w:szCs w:val="48"/>
        </w:rPr>
        <w:t>Impact from 2015 Activity from MPAC</w:t>
      </w:r>
    </w:p>
    <w:p w:rsidR="00A64BBD" w:rsidRDefault="00A64BBD" w:rsidP="00A64BBD">
      <w:r w:rsidRPr="0032475D">
        <w:rPr>
          <w:b/>
          <w:color w:val="C00000"/>
        </w:rPr>
        <w:t xml:space="preserve">Again </w:t>
      </w:r>
      <w:r>
        <w:rPr>
          <w:b/>
          <w:color w:val="C00000"/>
        </w:rPr>
        <w:t>h</w:t>
      </w:r>
      <w:r w:rsidRPr="0032475D">
        <w:rPr>
          <w:b/>
          <w:color w:val="C00000"/>
        </w:rPr>
        <w:t>owever the key point</w:t>
      </w:r>
      <w:r w:rsidRPr="0032475D">
        <w:rPr>
          <w:color w:val="C00000"/>
        </w:rPr>
        <w:t xml:space="preserve"> </w:t>
      </w:r>
      <w:r>
        <w:t xml:space="preserve">I would like to stress is that the overall assessment process is very dynamic.  It is not limited to the bi annual tax </w:t>
      </w:r>
      <w:proofErr w:type="gramStart"/>
      <w:r>
        <w:t>billing,</w:t>
      </w:r>
      <w:proofErr w:type="gramEnd"/>
      <w:r>
        <w:t xml:space="preserve"> it is continuous throughout the year</w:t>
      </w:r>
    </w:p>
    <w:p w:rsidR="00A64BBD" w:rsidRDefault="00A64BBD" w:rsidP="00A64BBD">
      <w:pPr>
        <w:pStyle w:val="ListParagraph"/>
        <w:numPr>
          <w:ilvl w:val="0"/>
          <w:numId w:val="4"/>
        </w:numPr>
        <w:spacing w:after="0"/>
      </w:pPr>
      <w:r>
        <w:t>work load,</w:t>
      </w:r>
    </w:p>
    <w:p w:rsidR="00A64BBD" w:rsidRDefault="00A64BBD" w:rsidP="00A64BBD">
      <w:pPr>
        <w:pStyle w:val="ListParagraph"/>
        <w:numPr>
          <w:ilvl w:val="0"/>
          <w:numId w:val="4"/>
        </w:numPr>
        <w:spacing w:after="0"/>
      </w:pPr>
      <w:r>
        <w:t xml:space="preserve">changing </w:t>
      </w:r>
      <w:proofErr w:type="spellStart"/>
      <w:r>
        <w:t>usti</w:t>
      </w:r>
      <w:proofErr w:type="spellEnd"/>
      <w:r>
        <w:t xml:space="preserve"> system, </w:t>
      </w:r>
    </w:p>
    <w:p w:rsidR="00A64BBD" w:rsidRDefault="00A64BBD" w:rsidP="00A64BBD">
      <w:pPr>
        <w:pStyle w:val="ListParagraph"/>
        <w:numPr>
          <w:ilvl w:val="0"/>
          <w:numId w:val="4"/>
        </w:numPr>
        <w:spacing w:after="0"/>
      </w:pPr>
      <w:r>
        <w:t>recording changes  not just for one record but MPAC can go back 3 years requiring a separate Bill for every property for ever tax year affected</w:t>
      </w:r>
    </w:p>
    <w:p w:rsidR="00A64BBD" w:rsidRDefault="00A64BBD" w:rsidP="00A64BBD">
      <w:pPr>
        <w:pStyle w:val="ListParagraph"/>
        <w:numPr>
          <w:ilvl w:val="0"/>
          <w:numId w:val="4"/>
        </w:numPr>
        <w:spacing w:after="0"/>
      </w:pPr>
      <w:r>
        <w:t xml:space="preserve">Printing /mailing and then answering questions and addressing rate payer complaints and misunderstanding that we, the </w:t>
      </w:r>
      <w:proofErr w:type="spellStart"/>
      <w:r>
        <w:t>twp</w:t>
      </w:r>
      <w:proofErr w:type="spellEnd"/>
      <w:r>
        <w:t xml:space="preserve"> have no direct control over the assessment process.</w:t>
      </w:r>
    </w:p>
    <w:p w:rsidR="00A64BBD" w:rsidRDefault="00A64BBD" w:rsidP="00A64BBD"/>
    <w:p w:rsidR="00A64BBD" w:rsidRDefault="00A64BBD" w:rsidP="00A64BBD"/>
    <w:tbl>
      <w:tblPr>
        <w:tblW w:w="9600" w:type="dxa"/>
        <w:tblLook w:val="04A0" w:firstRow="1" w:lastRow="0" w:firstColumn="1" w:lastColumn="0" w:noHBand="0" w:noVBand="1"/>
      </w:tblPr>
      <w:tblGrid>
        <w:gridCol w:w="1088"/>
        <w:gridCol w:w="1592"/>
        <w:gridCol w:w="1468"/>
        <w:gridCol w:w="1405"/>
        <w:gridCol w:w="1295"/>
        <w:gridCol w:w="1498"/>
        <w:gridCol w:w="1382"/>
      </w:tblGrid>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4"/>
                <w:szCs w:val="24"/>
              </w:rPr>
            </w:pP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2013</w:t>
            </w:r>
          </w:p>
        </w:tc>
        <w:tc>
          <w:tcPr>
            <w:tcW w:w="2700" w:type="dxa"/>
            <w:gridSpan w:val="2"/>
            <w:tcBorders>
              <w:top w:val="single" w:sz="8" w:space="0" w:color="auto"/>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2014</w:t>
            </w:r>
          </w:p>
        </w:tc>
        <w:tc>
          <w:tcPr>
            <w:tcW w:w="28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2015</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20"/>
                <w:szCs w:val="20"/>
              </w:rPr>
            </w:pP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Assessment</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 xml:space="preserve"> </w:t>
            </w:r>
            <w:proofErr w:type="spellStart"/>
            <w:r w:rsidRPr="00C6668E">
              <w:rPr>
                <w:rFonts w:ascii="Arial" w:eastAsia="Times New Roman" w:hAnsi="Arial" w:cs="Arial"/>
                <w:b/>
                <w:bCs/>
                <w:color w:val="000000"/>
                <w:sz w:val="16"/>
                <w:szCs w:val="16"/>
              </w:rPr>
              <w:t>Mun</w:t>
            </w:r>
            <w:proofErr w:type="spellEnd"/>
            <w:r w:rsidRPr="00C6668E">
              <w:rPr>
                <w:rFonts w:ascii="Arial" w:eastAsia="Times New Roman" w:hAnsi="Arial" w:cs="Arial"/>
                <w:b/>
                <w:bCs/>
                <w:color w:val="000000"/>
                <w:sz w:val="16"/>
                <w:szCs w:val="16"/>
              </w:rPr>
              <w:t xml:space="preserve"> Levy</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Assessment</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proofErr w:type="spellStart"/>
            <w:r w:rsidRPr="00C6668E">
              <w:rPr>
                <w:rFonts w:ascii="Arial" w:eastAsia="Times New Roman" w:hAnsi="Arial" w:cs="Arial"/>
                <w:b/>
                <w:bCs/>
                <w:color w:val="000000"/>
                <w:sz w:val="16"/>
                <w:szCs w:val="16"/>
              </w:rPr>
              <w:t>Mun</w:t>
            </w:r>
            <w:proofErr w:type="spellEnd"/>
            <w:r w:rsidRPr="00C6668E">
              <w:rPr>
                <w:rFonts w:ascii="Arial" w:eastAsia="Times New Roman" w:hAnsi="Arial" w:cs="Arial"/>
                <w:b/>
                <w:bCs/>
                <w:color w:val="000000"/>
                <w:sz w:val="16"/>
                <w:szCs w:val="16"/>
              </w:rPr>
              <w:t xml:space="preserve"> Levy</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Assessment</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proofErr w:type="spellStart"/>
            <w:r w:rsidRPr="00C6668E">
              <w:rPr>
                <w:rFonts w:ascii="Arial" w:eastAsia="Times New Roman" w:hAnsi="Arial" w:cs="Arial"/>
                <w:b/>
                <w:bCs/>
                <w:color w:val="000000"/>
                <w:sz w:val="16"/>
                <w:szCs w:val="16"/>
              </w:rPr>
              <w:t>Mun</w:t>
            </w:r>
            <w:proofErr w:type="spellEnd"/>
            <w:r w:rsidRPr="00C6668E">
              <w:rPr>
                <w:rFonts w:ascii="Arial" w:eastAsia="Times New Roman" w:hAnsi="Arial" w:cs="Arial"/>
                <w:b/>
                <w:bCs/>
                <w:color w:val="000000"/>
                <w:sz w:val="16"/>
                <w:szCs w:val="16"/>
              </w:rPr>
              <w:t xml:space="preserve"> Levy</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Total</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$68,053,410.00</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$1,371,729.48</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$72,830,371.00</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$1,465,210.00</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$75,710,145.00</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$1,444,034.34</w:t>
            </w:r>
          </w:p>
        </w:tc>
      </w:tr>
      <w:tr w:rsidR="00A64BBD" w:rsidRPr="00C6668E" w:rsidTr="00993137">
        <w:trPr>
          <w:trHeight w:val="264"/>
        </w:trPr>
        <w:tc>
          <w:tcPr>
            <w:tcW w:w="960" w:type="dxa"/>
            <w:tcBorders>
              <w:top w:val="nil"/>
              <w:left w:val="nil"/>
              <w:bottom w:val="nil"/>
              <w:right w:val="nil"/>
            </w:tcBorders>
            <w:shd w:val="clear" w:color="000000" w:fill="F4B084"/>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Additions</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Code</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20"/>
                <w:szCs w:val="20"/>
              </w:rPr>
            </w:pPr>
            <w:r w:rsidRPr="00C6668E">
              <w:rPr>
                <w:rFonts w:ascii="Arial" w:eastAsia="Times New Roman" w:hAnsi="Arial" w:cs="Arial"/>
                <w:color w:val="000000"/>
                <w:sz w:val="20"/>
                <w:szCs w:val="20"/>
              </w:rPr>
              <w:t> </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Sub Total</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$2,558,885.00</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$32,933.80</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sz w:val="16"/>
                <w:szCs w:val="16"/>
              </w:rPr>
            </w:pPr>
            <w:r w:rsidRPr="00C6668E">
              <w:rPr>
                <w:rFonts w:ascii="Arial" w:eastAsia="Times New Roman" w:hAnsi="Arial" w:cs="Arial"/>
                <w:b/>
                <w:bCs/>
                <w:sz w:val="16"/>
                <w:szCs w:val="16"/>
              </w:rPr>
              <w:t>$1,571,486.00</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sz w:val="16"/>
                <w:szCs w:val="16"/>
              </w:rPr>
            </w:pPr>
            <w:r w:rsidRPr="00C6668E">
              <w:rPr>
                <w:rFonts w:ascii="Arial" w:eastAsia="Times New Roman" w:hAnsi="Arial" w:cs="Arial"/>
                <w:b/>
                <w:bCs/>
                <w:sz w:val="16"/>
                <w:szCs w:val="16"/>
              </w:rPr>
              <w:t>$19,596.91</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sz w:val="16"/>
                <w:szCs w:val="16"/>
              </w:rPr>
            </w:pPr>
            <w:r w:rsidRPr="00C6668E">
              <w:rPr>
                <w:rFonts w:ascii="Arial" w:eastAsia="Times New Roman" w:hAnsi="Arial" w:cs="Arial"/>
                <w:b/>
                <w:bCs/>
                <w:sz w:val="16"/>
                <w:szCs w:val="16"/>
              </w:rPr>
              <w:t>$953,320.00</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$10,564.15</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 of Total</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3.76%</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2.40%</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2.16%</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1.34%</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1.26%</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0.73%</w:t>
            </w:r>
          </w:p>
        </w:tc>
      </w:tr>
      <w:tr w:rsidR="00A64BBD" w:rsidRPr="00C6668E" w:rsidTr="00993137">
        <w:trPr>
          <w:trHeight w:val="264"/>
        </w:trPr>
        <w:tc>
          <w:tcPr>
            <w:tcW w:w="960" w:type="dxa"/>
            <w:tcBorders>
              <w:top w:val="nil"/>
              <w:left w:val="nil"/>
              <w:bottom w:val="nil"/>
              <w:right w:val="nil"/>
            </w:tcBorders>
            <w:shd w:val="clear" w:color="000000" w:fill="C6E0B4"/>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Reductions</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 </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 </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center"/>
              <w:rPr>
                <w:rFonts w:ascii="Times New Roman" w:eastAsia="Times New Roman" w:hAnsi="Times New Roman" w:cs="Times New Roman"/>
                <w:sz w:val="20"/>
                <w:szCs w:val="20"/>
              </w:rPr>
            </w:pP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 </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center"/>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 </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Sub Total</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-$1,629,716.00</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$31,046.06</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-$1,758,468.00</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-$35,925.88</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-$820,753.00</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-$16,287.08</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 of Total</w:t>
            </w:r>
          </w:p>
        </w:tc>
        <w:tc>
          <w:tcPr>
            <w:tcW w:w="1592"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2.39%</w:t>
            </w:r>
          </w:p>
        </w:tc>
        <w:tc>
          <w:tcPr>
            <w:tcW w:w="1468"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2.26%</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2.41%</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2.45%</w:t>
            </w:r>
          </w:p>
        </w:tc>
        <w:tc>
          <w:tcPr>
            <w:tcW w:w="1498" w:type="dxa"/>
            <w:tcBorders>
              <w:top w:val="nil"/>
              <w:left w:val="single" w:sz="8" w:space="0" w:color="auto"/>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-1.08%</w:t>
            </w:r>
          </w:p>
        </w:tc>
        <w:tc>
          <w:tcPr>
            <w:tcW w:w="1382" w:type="dxa"/>
            <w:tcBorders>
              <w:top w:val="nil"/>
              <w:left w:val="nil"/>
              <w:bottom w:val="nil"/>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-1.13%</w:t>
            </w:r>
          </w:p>
        </w:tc>
      </w:tr>
      <w:tr w:rsidR="00A64BBD" w:rsidRPr="00C6668E" w:rsidTr="00993137">
        <w:trPr>
          <w:trHeight w:val="276"/>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p>
        </w:tc>
        <w:tc>
          <w:tcPr>
            <w:tcW w:w="1592" w:type="dxa"/>
            <w:tcBorders>
              <w:top w:val="nil"/>
              <w:left w:val="single" w:sz="8" w:space="0" w:color="auto"/>
              <w:bottom w:val="single" w:sz="8" w:space="0" w:color="auto"/>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16"/>
                <w:szCs w:val="16"/>
              </w:rPr>
            </w:pPr>
            <w:r w:rsidRPr="00C6668E">
              <w:rPr>
                <w:rFonts w:ascii="Arial" w:eastAsia="Times New Roman"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000000"/>
                <w:sz w:val="16"/>
                <w:szCs w:val="16"/>
              </w:rPr>
            </w:pPr>
            <w:r w:rsidRPr="00C6668E">
              <w:rPr>
                <w:rFonts w:ascii="Arial" w:eastAsia="Times New Roman" w:hAnsi="Arial" w:cs="Arial"/>
                <w:color w:val="000000"/>
                <w:sz w:val="16"/>
                <w:szCs w:val="16"/>
              </w:rPr>
              <w:t> </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000000"/>
                <w:sz w:val="16"/>
                <w:szCs w:val="16"/>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single" w:sz="8" w:space="0" w:color="auto"/>
              <w:bottom w:val="single" w:sz="8" w:space="0" w:color="auto"/>
              <w:right w:val="nil"/>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16"/>
                <w:szCs w:val="16"/>
              </w:rPr>
            </w:pPr>
            <w:r w:rsidRPr="00C6668E">
              <w:rPr>
                <w:rFonts w:ascii="Arial" w:eastAsia="Times New Roman" w:hAnsi="Arial" w:cs="Arial"/>
                <w:color w:val="000000"/>
                <w:sz w:val="16"/>
                <w:szCs w:val="16"/>
              </w:rPr>
              <w:t> </w:t>
            </w:r>
          </w:p>
        </w:tc>
        <w:tc>
          <w:tcPr>
            <w:tcW w:w="1382" w:type="dxa"/>
            <w:tcBorders>
              <w:top w:val="nil"/>
              <w:left w:val="nil"/>
              <w:bottom w:val="single" w:sz="8" w:space="0" w:color="auto"/>
              <w:right w:val="single" w:sz="8" w:space="0" w:color="auto"/>
            </w:tcBorders>
            <w:shd w:val="clear" w:color="auto" w:fill="auto"/>
            <w:noWrap/>
            <w:vAlign w:val="bottom"/>
            <w:hideMark/>
          </w:tcPr>
          <w:p w:rsidR="00A64BBD" w:rsidRPr="00C6668E" w:rsidRDefault="00A64BBD" w:rsidP="00993137">
            <w:pPr>
              <w:spacing w:after="0" w:line="240" w:lineRule="auto"/>
              <w:rPr>
                <w:rFonts w:ascii="Arial" w:eastAsia="Times New Roman" w:hAnsi="Arial" w:cs="Arial"/>
                <w:color w:val="000000"/>
                <w:sz w:val="16"/>
                <w:szCs w:val="16"/>
              </w:rPr>
            </w:pPr>
            <w:r w:rsidRPr="00C6668E">
              <w:rPr>
                <w:rFonts w:ascii="Arial" w:eastAsia="Times New Roman" w:hAnsi="Arial" w:cs="Arial"/>
                <w:color w:val="000000"/>
                <w:sz w:val="16"/>
                <w:szCs w:val="16"/>
              </w:rPr>
              <w:t> </w:t>
            </w:r>
          </w:p>
        </w:tc>
      </w:tr>
      <w:tr w:rsidR="00A64BBD" w:rsidRPr="00C6668E" w:rsidTr="00993137">
        <w:trPr>
          <w:trHeight w:val="276"/>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Net Change</w:t>
            </w:r>
          </w:p>
        </w:tc>
        <w:tc>
          <w:tcPr>
            <w:tcW w:w="1592" w:type="dxa"/>
            <w:tcBorders>
              <w:top w:val="nil"/>
              <w:left w:val="single" w:sz="8" w:space="0" w:color="auto"/>
              <w:bottom w:val="single" w:sz="8" w:space="0" w:color="auto"/>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$929,169.00</w:t>
            </w:r>
          </w:p>
        </w:tc>
        <w:tc>
          <w:tcPr>
            <w:tcW w:w="1468" w:type="dxa"/>
            <w:tcBorders>
              <w:top w:val="nil"/>
              <w:left w:val="nil"/>
              <w:bottom w:val="single" w:sz="8" w:space="0" w:color="auto"/>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$1,887.74</w:t>
            </w:r>
          </w:p>
        </w:tc>
        <w:tc>
          <w:tcPr>
            <w:tcW w:w="1405" w:type="dxa"/>
            <w:tcBorders>
              <w:top w:val="single" w:sz="8" w:space="0" w:color="auto"/>
              <w:left w:val="nil"/>
              <w:bottom w:val="single" w:sz="8" w:space="0" w:color="auto"/>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-$186,982.00</w:t>
            </w:r>
          </w:p>
        </w:tc>
        <w:tc>
          <w:tcPr>
            <w:tcW w:w="1295" w:type="dxa"/>
            <w:tcBorders>
              <w:top w:val="single" w:sz="8" w:space="0" w:color="auto"/>
              <w:left w:val="nil"/>
              <w:bottom w:val="single" w:sz="8" w:space="0" w:color="auto"/>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-$16,328.97</w:t>
            </w:r>
          </w:p>
        </w:tc>
        <w:tc>
          <w:tcPr>
            <w:tcW w:w="1498" w:type="dxa"/>
            <w:tcBorders>
              <w:top w:val="nil"/>
              <w:left w:val="nil"/>
              <w:bottom w:val="single" w:sz="8" w:space="0" w:color="auto"/>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$132,567.00</w:t>
            </w:r>
          </w:p>
        </w:tc>
        <w:tc>
          <w:tcPr>
            <w:tcW w:w="1382" w:type="dxa"/>
            <w:tcBorders>
              <w:top w:val="nil"/>
              <w:left w:val="nil"/>
              <w:bottom w:val="single" w:sz="8" w:space="0" w:color="auto"/>
              <w:right w:val="single" w:sz="8" w:space="0" w:color="auto"/>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16"/>
                <w:szCs w:val="16"/>
              </w:rPr>
            </w:pPr>
            <w:r w:rsidRPr="00C6668E">
              <w:rPr>
                <w:rFonts w:ascii="Arial" w:eastAsia="Times New Roman" w:hAnsi="Arial" w:cs="Arial"/>
                <w:b/>
                <w:bCs/>
                <w:color w:val="FF0000"/>
                <w:sz w:val="16"/>
                <w:szCs w:val="16"/>
              </w:rPr>
              <w:t>-$5,722.93</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16"/>
                <w:szCs w:val="16"/>
              </w:rPr>
            </w:pPr>
            <w:r w:rsidRPr="00C6668E">
              <w:rPr>
                <w:rFonts w:ascii="Arial" w:eastAsia="Times New Roman" w:hAnsi="Arial" w:cs="Arial"/>
                <w:b/>
                <w:bCs/>
                <w:color w:val="000000"/>
                <w:sz w:val="16"/>
                <w:szCs w:val="16"/>
              </w:rPr>
              <w:t>% of Total</w:t>
            </w: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0.01%</w:t>
            </w: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0.13%</w:t>
            </w: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-0.2500%</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-1.11%</w:t>
            </w: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000000"/>
                <w:sz w:val="20"/>
                <w:szCs w:val="20"/>
              </w:rPr>
            </w:pPr>
            <w:r w:rsidRPr="00C6668E">
              <w:rPr>
                <w:rFonts w:ascii="Arial" w:eastAsia="Times New Roman" w:hAnsi="Arial" w:cs="Arial"/>
                <w:b/>
                <w:bCs/>
                <w:color w:val="000000"/>
                <w:sz w:val="20"/>
                <w:szCs w:val="20"/>
              </w:rPr>
              <w:t>0.18%</w:t>
            </w: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r w:rsidRPr="00C6668E">
              <w:rPr>
                <w:rFonts w:ascii="Arial" w:eastAsia="Times New Roman" w:hAnsi="Arial" w:cs="Arial"/>
                <w:b/>
                <w:bCs/>
                <w:color w:val="FF0000"/>
                <w:sz w:val="20"/>
                <w:szCs w:val="20"/>
              </w:rPr>
              <w:t>-0.40%</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b/>
                <w:bCs/>
                <w:color w:val="FF0000"/>
                <w:sz w:val="20"/>
                <w:szCs w:val="20"/>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roofErr w:type="spellStart"/>
            <w:r w:rsidRPr="00C6668E">
              <w:rPr>
                <w:rFonts w:ascii="Arial" w:eastAsia="Times New Roman" w:hAnsi="Arial" w:cs="Arial"/>
                <w:color w:val="FF0000"/>
                <w:sz w:val="16"/>
                <w:szCs w:val="16"/>
              </w:rPr>
              <w:t>Amlgmtd</w:t>
            </w:r>
            <w:proofErr w:type="spellEnd"/>
            <w:r w:rsidRPr="00C6668E">
              <w:rPr>
                <w:rFonts w:ascii="Arial" w:eastAsia="Times New Roman" w:hAnsi="Arial" w:cs="Arial"/>
                <w:color w:val="FF0000"/>
                <w:sz w:val="16"/>
                <w:szCs w:val="16"/>
              </w:rPr>
              <w:t xml:space="preserve"> </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-6976.03</w:t>
            </w: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Res to EN</w:t>
            </w: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-6958.44</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roofErr w:type="spellStart"/>
            <w:r w:rsidRPr="00C6668E">
              <w:rPr>
                <w:rFonts w:ascii="Arial" w:eastAsia="Times New Roman" w:hAnsi="Arial" w:cs="Arial"/>
                <w:color w:val="FF0000"/>
                <w:sz w:val="16"/>
                <w:szCs w:val="16"/>
              </w:rPr>
              <w:t>Amlgmtd</w:t>
            </w:r>
            <w:proofErr w:type="spellEnd"/>
            <w:r w:rsidRPr="00C6668E">
              <w:rPr>
                <w:rFonts w:ascii="Arial" w:eastAsia="Times New Roman" w:hAnsi="Arial" w:cs="Arial"/>
                <w:color w:val="FF0000"/>
                <w:sz w:val="16"/>
                <w:szCs w:val="16"/>
              </w:rPr>
              <w:t xml:space="preserve">  </w:t>
            </w: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-12769.74</w:t>
            </w: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43.00%</w:t>
            </w: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-19745.77</w:t>
            </w: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r w:rsidRPr="00C6668E">
              <w:rPr>
                <w:rFonts w:ascii="Arial" w:eastAsia="Times New Roman" w:hAnsi="Arial" w:cs="Arial"/>
                <w:color w:val="FF0000"/>
                <w:sz w:val="16"/>
                <w:szCs w:val="16"/>
              </w:rPr>
              <w:t>54.96%</w:t>
            </w: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jc w:val="right"/>
              <w:rPr>
                <w:rFonts w:ascii="Arial" w:eastAsia="Times New Roman" w:hAnsi="Arial" w:cs="Arial"/>
                <w:color w:val="FF0000"/>
                <w:sz w:val="16"/>
                <w:szCs w:val="16"/>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r>
      <w:tr w:rsidR="00A64BBD" w:rsidRPr="00C6668E" w:rsidTr="00993137">
        <w:trPr>
          <w:trHeight w:val="264"/>
        </w:trPr>
        <w:tc>
          <w:tcPr>
            <w:tcW w:w="960"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59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0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A64BBD" w:rsidRPr="00C6668E" w:rsidRDefault="00A64BBD" w:rsidP="00993137">
            <w:pPr>
              <w:spacing w:after="0" w:line="240" w:lineRule="auto"/>
              <w:rPr>
                <w:rFonts w:ascii="Times New Roman" w:eastAsia="Times New Roman" w:hAnsi="Times New Roman" w:cs="Times New Roman"/>
                <w:sz w:val="20"/>
                <w:szCs w:val="20"/>
              </w:rPr>
            </w:pPr>
          </w:p>
        </w:tc>
      </w:tr>
    </w:tbl>
    <w:p w:rsidR="00A64BBD" w:rsidRDefault="00A64BBD" w:rsidP="00A64BBD"/>
    <w:p w:rsidR="00A64BBD" w:rsidRDefault="00A64BBD" w:rsidP="00A64BBD"/>
    <w:p w:rsidR="00A64BBD" w:rsidRDefault="00A64BBD" w:rsidP="00A64BBD"/>
    <w:p w:rsidR="00A64BBD" w:rsidRDefault="00A64BBD" w:rsidP="00A64BBD"/>
    <w:p w:rsidR="00A64BBD" w:rsidRDefault="00A64BBD" w:rsidP="00A64BBD"/>
    <w:p w:rsidR="00A64BBD" w:rsidRDefault="00A64BBD" w:rsidP="00A64BBD"/>
    <w:p w:rsidR="00A64BBD" w:rsidRDefault="00A64BBD" w:rsidP="00A64BBD"/>
    <w:p w:rsidR="00A64BBD" w:rsidRDefault="00A64BBD" w:rsidP="00A64BBD"/>
    <w:p w:rsidR="00A64BBD" w:rsidRPr="00A64BBD" w:rsidRDefault="00A64BBD" w:rsidP="00A64BBD">
      <w:pPr>
        <w:spacing w:before="100" w:beforeAutospacing="1" w:after="0" w:line="240" w:lineRule="auto"/>
        <w:rPr>
          <w:rFonts w:ascii="Helvetica" w:eastAsia="Times New Roman" w:hAnsi="Helvetica" w:cs="Helvetica"/>
          <w:color w:val="000000"/>
          <w:sz w:val="24"/>
          <w:szCs w:val="24"/>
          <w:lang w:val="en"/>
        </w:rPr>
      </w:pPr>
    </w:p>
    <w:sectPr w:rsidR="00A64BBD" w:rsidRPr="00A64BBD" w:rsidSect="00A64BBD">
      <w:footerReference w:type="default" r:id="rId17"/>
      <w:pgSz w:w="12242" w:h="15842" w:code="1"/>
      <w:pgMar w:top="244" w:right="510" w:bottom="1418" w:left="51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BF" w:rsidRDefault="005F7ABF" w:rsidP="00785C1A">
      <w:pPr>
        <w:spacing w:after="0" w:line="240" w:lineRule="auto"/>
      </w:pPr>
      <w:r>
        <w:separator/>
      </w:r>
    </w:p>
  </w:endnote>
  <w:endnote w:type="continuationSeparator" w:id="0">
    <w:p w:rsidR="005F7ABF" w:rsidRDefault="005F7ABF" w:rsidP="0078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8" w:rsidRDefault="008A50BE">
    <w:pPr>
      <w:pStyle w:val="Footer"/>
    </w:pPr>
    <w:r>
      <w:t xml:space="preserve">MPAC Assessment Changes </w:t>
    </w:r>
  </w:p>
  <w:p w:rsidR="008A50BE" w:rsidRDefault="008A50BE">
    <w:pPr>
      <w:pStyle w:val="Footer"/>
    </w:pPr>
    <w:r>
      <w:t>Presented By: Sonya Spurway</w:t>
    </w:r>
  </w:p>
  <w:p w:rsidR="008A50BE" w:rsidRDefault="008A50BE">
    <w:pPr>
      <w:pStyle w:val="Footer"/>
    </w:pPr>
    <w:r>
      <w:t>March 23, 2016 Special Council Meeting</w:t>
    </w:r>
  </w:p>
  <w:p w:rsidR="00AF7BD8" w:rsidRDefault="00AF7BD8">
    <w:pPr>
      <w:pStyle w:val="Footer"/>
    </w:pPr>
  </w:p>
  <w:p w:rsidR="008A50BE" w:rsidRDefault="008A50BE">
    <w:pPr>
      <w:pStyle w:val="Footer"/>
    </w:pPr>
  </w:p>
  <w:p w:rsidR="008A50BE" w:rsidRDefault="008A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BF" w:rsidRDefault="005F7ABF" w:rsidP="00785C1A">
      <w:pPr>
        <w:spacing w:after="0" w:line="240" w:lineRule="auto"/>
      </w:pPr>
      <w:r>
        <w:separator/>
      </w:r>
    </w:p>
  </w:footnote>
  <w:footnote w:type="continuationSeparator" w:id="0">
    <w:p w:rsidR="005F7ABF" w:rsidRDefault="005F7ABF" w:rsidP="00785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475F"/>
    <w:multiLevelType w:val="multilevel"/>
    <w:tmpl w:val="77BA9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A0367"/>
    <w:multiLevelType w:val="multilevel"/>
    <w:tmpl w:val="265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D661E"/>
    <w:multiLevelType w:val="multilevel"/>
    <w:tmpl w:val="265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C06D2"/>
    <w:multiLevelType w:val="multilevel"/>
    <w:tmpl w:val="9EE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E253F"/>
    <w:multiLevelType w:val="multilevel"/>
    <w:tmpl w:val="265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55"/>
    <w:rsid w:val="00087A30"/>
    <w:rsid w:val="000B17FE"/>
    <w:rsid w:val="001F4245"/>
    <w:rsid w:val="002061E0"/>
    <w:rsid w:val="00215A25"/>
    <w:rsid w:val="0024300E"/>
    <w:rsid w:val="00270247"/>
    <w:rsid w:val="00297EA5"/>
    <w:rsid w:val="0032475D"/>
    <w:rsid w:val="00337179"/>
    <w:rsid w:val="0034797C"/>
    <w:rsid w:val="0039340A"/>
    <w:rsid w:val="003A60ED"/>
    <w:rsid w:val="004060D0"/>
    <w:rsid w:val="00444D50"/>
    <w:rsid w:val="0048452A"/>
    <w:rsid w:val="004C7D05"/>
    <w:rsid w:val="005412F9"/>
    <w:rsid w:val="00552C79"/>
    <w:rsid w:val="005F7ABF"/>
    <w:rsid w:val="00753963"/>
    <w:rsid w:val="00785C1A"/>
    <w:rsid w:val="00795068"/>
    <w:rsid w:val="007C0C3E"/>
    <w:rsid w:val="007F712C"/>
    <w:rsid w:val="008846A2"/>
    <w:rsid w:val="008A50BE"/>
    <w:rsid w:val="009338F7"/>
    <w:rsid w:val="0094312F"/>
    <w:rsid w:val="00A64BBD"/>
    <w:rsid w:val="00AE7115"/>
    <w:rsid w:val="00AF7BD8"/>
    <w:rsid w:val="00B91913"/>
    <w:rsid w:val="00BF19FA"/>
    <w:rsid w:val="00C6668E"/>
    <w:rsid w:val="00C70255"/>
    <w:rsid w:val="00C81668"/>
    <w:rsid w:val="00C907D1"/>
    <w:rsid w:val="00DA02CB"/>
    <w:rsid w:val="00DB787F"/>
    <w:rsid w:val="00DC5E41"/>
    <w:rsid w:val="00E479D0"/>
    <w:rsid w:val="00EB0ABD"/>
    <w:rsid w:val="00EE794E"/>
    <w:rsid w:val="00F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0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3584"/>
    <w:pPr>
      <w:spacing w:before="100" w:beforeAutospacing="1" w:after="100" w:afterAutospacing="1" w:line="240" w:lineRule="auto"/>
      <w:outlineLvl w:val="2"/>
    </w:pPr>
    <w:rPr>
      <w:rFonts w:ascii="Helvetica" w:eastAsia="Times New Roman" w:hAnsi="Helvetica" w:cs="Helvetica"/>
      <w:b/>
      <w:bCs/>
      <w:sz w:val="27"/>
      <w:szCs w:val="27"/>
    </w:rPr>
  </w:style>
  <w:style w:type="paragraph" w:styleId="Heading4">
    <w:name w:val="heading 4"/>
    <w:basedOn w:val="Normal"/>
    <w:link w:val="Heading4Char"/>
    <w:uiPriority w:val="9"/>
    <w:qFormat/>
    <w:rsid w:val="00F93584"/>
    <w:pPr>
      <w:spacing w:before="100" w:beforeAutospacing="1" w:after="100" w:afterAutospacing="1" w:line="240" w:lineRule="auto"/>
      <w:outlineLvl w:val="3"/>
    </w:pPr>
    <w:rPr>
      <w:rFonts w:ascii="Helvetica" w:eastAsia="Times New Roman"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05"/>
    <w:rPr>
      <w:rFonts w:ascii="Segoe UI" w:hAnsi="Segoe UI" w:cs="Segoe UI"/>
      <w:sz w:val="18"/>
      <w:szCs w:val="18"/>
    </w:rPr>
  </w:style>
  <w:style w:type="character" w:customStyle="1" w:styleId="Heading3Char">
    <w:name w:val="Heading 3 Char"/>
    <w:basedOn w:val="DefaultParagraphFont"/>
    <w:link w:val="Heading3"/>
    <w:uiPriority w:val="9"/>
    <w:rsid w:val="00F93584"/>
    <w:rPr>
      <w:rFonts w:ascii="Helvetica" w:eastAsia="Times New Roman" w:hAnsi="Helvetica" w:cs="Helvetica"/>
      <w:b/>
      <w:bCs/>
      <w:sz w:val="27"/>
      <w:szCs w:val="27"/>
    </w:rPr>
  </w:style>
  <w:style w:type="character" w:customStyle="1" w:styleId="Heading4Char">
    <w:name w:val="Heading 4 Char"/>
    <w:basedOn w:val="DefaultParagraphFont"/>
    <w:link w:val="Heading4"/>
    <w:uiPriority w:val="9"/>
    <w:rsid w:val="00F93584"/>
    <w:rPr>
      <w:rFonts w:ascii="Helvetica" w:eastAsia="Times New Roman" w:hAnsi="Helvetica" w:cs="Helvetica"/>
      <w:b/>
      <w:bCs/>
      <w:sz w:val="24"/>
      <w:szCs w:val="24"/>
    </w:rPr>
  </w:style>
  <w:style w:type="character" w:styleId="Strong">
    <w:name w:val="Strong"/>
    <w:basedOn w:val="DefaultParagraphFont"/>
    <w:uiPriority w:val="22"/>
    <w:qFormat/>
    <w:rsid w:val="00F93584"/>
    <w:rPr>
      <w:b/>
      <w:bCs/>
    </w:rPr>
  </w:style>
  <w:style w:type="paragraph" w:styleId="NormalWeb">
    <w:name w:val="Normal (Web)"/>
    <w:basedOn w:val="Normal"/>
    <w:uiPriority w:val="99"/>
    <w:semiHidden/>
    <w:unhideWhenUsed/>
    <w:rsid w:val="00F93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584"/>
    <w:pPr>
      <w:ind w:left="720"/>
      <w:contextualSpacing/>
    </w:pPr>
  </w:style>
  <w:style w:type="character" w:customStyle="1" w:styleId="Heading2Char">
    <w:name w:val="Heading 2 Char"/>
    <w:basedOn w:val="DefaultParagraphFont"/>
    <w:link w:val="Heading2"/>
    <w:uiPriority w:val="9"/>
    <w:semiHidden/>
    <w:rsid w:val="00EB0AB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1A"/>
  </w:style>
  <w:style w:type="paragraph" w:styleId="Footer">
    <w:name w:val="footer"/>
    <w:basedOn w:val="Normal"/>
    <w:link w:val="FooterChar"/>
    <w:uiPriority w:val="99"/>
    <w:unhideWhenUsed/>
    <w:rsid w:val="0078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0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3584"/>
    <w:pPr>
      <w:spacing w:before="100" w:beforeAutospacing="1" w:after="100" w:afterAutospacing="1" w:line="240" w:lineRule="auto"/>
      <w:outlineLvl w:val="2"/>
    </w:pPr>
    <w:rPr>
      <w:rFonts w:ascii="Helvetica" w:eastAsia="Times New Roman" w:hAnsi="Helvetica" w:cs="Helvetica"/>
      <w:b/>
      <w:bCs/>
      <w:sz w:val="27"/>
      <w:szCs w:val="27"/>
    </w:rPr>
  </w:style>
  <w:style w:type="paragraph" w:styleId="Heading4">
    <w:name w:val="heading 4"/>
    <w:basedOn w:val="Normal"/>
    <w:link w:val="Heading4Char"/>
    <w:uiPriority w:val="9"/>
    <w:qFormat/>
    <w:rsid w:val="00F93584"/>
    <w:pPr>
      <w:spacing w:before="100" w:beforeAutospacing="1" w:after="100" w:afterAutospacing="1" w:line="240" w:lineRule="auto"/>
      <w:outlineLvl w:val="3"/>
    </w:pPr>
    <w:rPr>
      <w:rFonts w:ascii="Helvetica" w:eastAsia="Times New Roman"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05"/>
    <w:rPr>
      <w:rFonts w:ascii="Segoe UI" w:hAnsi="Segoe UI" w:cs="Segoe UI"/>
      <w:sz w:val="18"/>
      <w:szCs w:val="18"/>
    </w:rPr>
  </w:style>
  <w:style w:type="character" w:customStyle="1" w:styleId="Heading3Char">
    <w:name w:val="Heading 3 Char"/>
    <w:basedOn w:val="DefaultParagraphFont"/>
    <w:link w:val="Heading3"/>
    <w:uiPriority w:val="9"/>
    <w:rsid w:val="00F93584"/>
    <w:rPr>
      <w:rFonts w:ascii="Helvetica" w:eastAsia="Times New Roman" w:hAnsi="Helvetica" w:cs="Helvetica"/>
      <w:b/>
      <w:bCs/>
      <w:sz w:val="27"/>
      <w:szCs w:val="27"/>
    </w:rPr>
  </w:style>
  <w:style w:type="character" w:customStyle="1" w:styleId="Heading4Char">
    <w:name w:val="Heading 4 Char"/>
    <w:basedOn w:val="DefaultParagraphFont"/>
    <w:link w:val="Heading4"/>
    <w:uiPriority w:val="9"/>
    <w:rsid w:val="00F93584"/>
    <w:rPr>
      <w:rFonts w:ascii="Helvetica" w:eastAsia="Times New Roman" w:hAnsi="Helvetica" w:cs="Helvetica"/>
      <w:b/>
      <w:bCs/>
      <w:sz w:val="24"/>
      <w:szCs w:val="24"/>
    </w:rPr>
  </w:style>
  <w:style w:type="character" w:styleId="Strong">
    <w:name w:val="Strong"/>
    <w:basedOn w:val="DefaultParagraphFont"/>
    <w:uiPriority w:val="22"/>
    <w:qFormat/>
    <w:rsid w:val="00F93584"/>
    <w:rPr>
      <w:b/>
      <w:bCs/>
    </w:rPr>
  </w:style>
  <w:style w:type="paragraph" w:styleId="NormalWeb">
    <w:name w:val="Normal (Web)"/>
    <w:basedOn w:val="Normal"/>
    <w:uiPriority w:val="99"/>
    <w:semiHidden/>
    <w:unhideWhenUsed/>
    <w:rsid w:val="00F93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584"/>
    <w:pPr>
      <w:ind w:left="720"/>
      <w:contextualSpacing/>
    </w:pPr>
  </w:style>
  <w:style w:type="character" w:customStyle="1" w:styleId="Heading2Char">
    <w:name w:val="Heading 2 Char"/>
    <w:basedOn w:val="DefaultParagraphFont"/>
    <w:link w:val="Heading2"/>
    <w:uiPriority w:val="9"/>
    <w:semiHidden/>
    <w:rsid w:val="00EB0AB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1A"/>
  </w:style>
  <w:style w:type="paragraph" w:styleId="Footer">
    <w:name w:val="footer"/>
    <w:basedOn w:val="Normal"/>
    <w:link w:val="FooterChar"/>
    <w:uiPriority w:val="99"/>
    <w:unhideWhenUsed/>
    <w:rsid w:val="0078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3218">
      <w:bodyDiv w:val="1"/>
      <w:marLeft w:val="0"/>
      <w:marRight w:val="0"/>
      <w:marTop w:val="0"/>
      <w:marBottom w:val="0"/>
      <w:divBdr>
        <w:top w:val="none" w:sz="0" w:space="0" w:color="auto"/>
        <w:left w:val="none" w:sz="0" w:space="0" w:color="auto"/>
        <w:bottom w:val="none" w:sz="0" w:space="0" w:color="auto"/>
        <w:right w:val="none" w:sz="0" w:space="0" w:color="auto"/>
      </w:divBdr>
      <w:divsChild>
        <w:div w:id="347871764">
          <w:marLeft w:val="0"/>
          <w:marRight w:val="0"/>
          <w:marTop w:val="0"/>
          <w:marBottom w:val="0"/>
          <w:divBdr>
            <w:top w:val="none" w:sz="0" w:space="0" w:color="auto"/>
            <w:left w:val="none" w:sz="0" w:space="0" w:color="auto"/>
            <w:bottom w:val="none" w:sz="0" w:space="0" w:color="auto"/>
            <w:right w:val="none" w:sz="0" w:space="0" w:color="auto"/>
          </w:divBdr>
          <w:divsChild>
            <w:div w:id="1183938492">
              <w:marLeft w:val="0"/>
              <w:marRight w:val="0"/>
              <w:marTop w:val="0"/>
              <w:marBottom w:val="0"/>
              <w:divBdr>
                <w:top w:val="none" w:sz="0" w:space="0" w:color="auto"/>
                <w:left w:val="none" w:sz="0" w:space="0" w:color="auto"/>
                <w:bottom w:val="none" w:sz="0" w:space="0" w:color="auto"/>
                <w:right w:val="none" w:sz="0" w:space="0" w:color="auto"/>
              </w:divBdr>
              <w:divsChild>
                <w:div w:id="483552329">
                  <w:marLeft w:val="0"/>
                  <w:marRight w:val="0"/>
                  <w:marTop w:val="0"/>
                  <w:marBottom w:val="0"/>
                  <w:divBdr>
                    <w:top w:val="none" w:sz="0" w:space="0" w:color="auto"/>
                    <w:left w:val="none" w:sz="0" w:space="0" w:color="auto"/>
                    <w:bottom w:val="none" w:sz="0" w:space="0" w:color="auto"/>
                    <w:right w:val="none" w:sz="0" w:space="0" w:color="auto"/>
                  </w:divBdr>
                  <w:divsChild>
                    <w:div w:id="1021710334">
                      <w:marLeft w:val="0"/>
                      <w:marRight w:val="0"/>
                      <w:marTop w:val="0"/>
                      <w:marBottom w:val="0"/>
                      <w:divBdr>
                        <w:top w:val="none" w:sz="0" w:space="0" w:color="auto"/>
                        <w:left w:val="none" w:sz="0" w:space="0" w:color="auto"/>
                        <w:bottom w:val="none" w:sz="0" w:space="0" w:color="auto"/>
                        <w:right w:val="none" w:sz="0" w:space="0" w:color="auto"/>
                      </w:divBdr>
                      <w:divsChild>
                        <w:div w:id="1522161198">
                          <w:marLeft w:val="0"/>
                          <w:marRight w:val="0"/>
                          <w:marTop w:val="0"/>
                          <w:marBottom w:val="0"/>
                          <w:divBdr>
                            <w:top w:val="none" w:sz="0" w:space="0" w:color="auto"/>
                            <w:left w:val="none" w:sz="0" w:space="0" w:color="auto"/>
                            <w:bottom w:val="none" w:sz="0" w:space="0" w:color="auto"/>
                            <w:right w:val="none" w:sz="0" w:space="0" w:color="auto"/>
                          </w:divBdr>
                          <w:divsChild>
                            <w:div w:id="6256103">
                              <w:marLeft w:val="0"/>
                              <w:marRight w:val="0"/>
                              <w:marTop w:val="0"/>
                              <w:marBottom w:val="0"/>
                              <w:divBdr>
                                <w:top w:val="none" w:sz="0" w:space="0" w:color="auto"/>
                                <w:left w:val="none" w:sz="0" w:space="0" w:color="auto"/>
                                <w:bottom w:val="none" w:sz="0" w:space="0" w:color="auto"/>
                                <w:right w:val="none" w:sz="0" w:space="0" w:color="auto"/>
                              </w:divBdr>
                              <w:divsChild>
                                <w:div w:id="625501771">
                                  <w:marLeft w:val="0"/>
                                  <w:marRight w:val="0"/>
                                  <w:marTop w:val="0"/>
                                  <w:marBottom w:val="0"/>
                                  <w:divBdr>
                                    <w:top w:val="none" w:sz="0" w:space="0" w:color="auto"/>
                                    <w:left w:val="none" w:sz="0" w:space="0" w:color="auto"/>
                                    <w:bottom w:val="none" w:sz="0" w:space="0" w:color="auto"/>
                                    <w:right w:val="none" w:sz="0" w:space="0" w:color="auto"/>
                                  </w:divBdr>
                                  <w:divsChild>
                                    <w:div w:id="1121414416">
                                      <w:marLeft w:val="0"/>
                                      <w:marRight w:val="0"/>
                                      <w:marTop w:val="0"/>
                                      <w:marBottom w:val="0"/>
                                      <w:divBdr>
                                        <w:top w:val="none" w:sz="0" w:space="0" w:color="auto"/>
                                        <w:left w:val="none" w:sz="0" w:space="0" w:color="auto"/>
                                        <w:bottom w:val="none" w:sz="0" w:space="0" w:color="auto"/>
                                        <w:right w:val="none" w:sz="0" w:space="0" w:color="auto"/>
                                      </w:divBdr>
                                      <w:divsChild>
                                        <w:div w:id="483083187">
                                          <w:marLeft w:val="0"/>
                                          <w:marRight w:val="0"/>
                                          <w:marTop w:val="0"/>
                                          <w:marBottom w:val="0"/>
                                          <w:divBdr>
                                            <w:top w:val="none" w:sz="0" w:space="0" w:color="auto"/>
                                            <w:left w:val="none" w:sz="0" w:space="0" w:color="auto"/>
                                            <w:bottom w:val="none" w:sz="0" w:space="0" w:color="auto"/>
                                            <w:right w:val="none" w:sz="0" w:space="0" w:color="auto"/>
                                          </w:divBdr>
                                          <w:divsChild>
                                            <w:div w:id="14984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12713">
      <w:bodyDiv w:val="1"/>
      <w:marLeft w:val="0"/>
      <w:marRight w:val="0"/>
      <w:marTop w:val="0"/>
      <w:marBottom w:val="0"/>
      <w:divBdr>
        <w:top w:val="none" w:sz="0" w:space="0" w:color="auto"/>
        <w:left w:val="none" w:sz="0" w:space="0" w:color="auto"/>
        <w:bottom w:val="none" w:sz="0" w:space="0" w:color="auto"/>
        <w:right w:val="none" w:sz="0" w:space="0" w:color="auto"/>
      </w:divBdr>
      <w:divsChild>
        <w:div w:id="174925787">
          <w:marLeft w:val="0"/>
          <w:marRight w:val="0"/>
          <w:marTop w:val="0"/>
          <w:marBottom w:val="0"/>
          <w:divBdr>
            <w:top w:val="none" w:sz="0" w:space="0" w:color="auto"/>
            <w:left w:val="none" w:sz="0" w:space="0" w:color="auto"/>
            <w:bottom w:val="none" w:sz="0" w:space="0" w:color="auto"/>
            <w:right w:val="none" w:sz="0" w:space="0" w:color="auto"/>
          </w:divBdr>
          <w:divsChild>
            <w:div w:id="762650790">
              <w:marLeft w:val="0"/>
              <w:marRight w:val="0"/>
              <w:marTop w:val="0"/>
              <w:marBottom w:val="0"/>
              <w:divBdr>
                <w:top w:val="none" w:sz="0" w:space="0" w:color="auto"/>
                <w:left w:val="none" w:sz="0" w:space="0" w:color="auto"/>
                <w:bottom w:val="none" w:sz="0" w:space="0" w:color="auto"/>
                <w:right w:val="none" w:sz="0" w:space="0" w:color="auto"/>
              </w:divBdr>
              <w:divsChild>
                <w:div w:id="670260959">
                  <w:marLeft w:val="0"/>
                  <w:marRight w:val="0"/>
                  <w:marTop w:val="0"/>
                  <w:marBottom w:val="0"/>
                  <w:divBdr>
                    <w:top w:val="none" w:sz="0" w:space="0" w:color="auto"/>
                    <w:left w:val="none" w:sz="0" w:space="0" w:color="auto"/>
                    <w:bottom w:val="none" w:sz="0" w:space="0" w:color="auto"/>
                    <w:right w:val="none" w:sz="0" w:space="0" w:color="auto"/>
                  </w:divBdr>
                  <w:divsChild>
                    <w:div w:id="999238019">
                      <w:marLeft w:val="0"/>
                      <w:marRight w:val="0"/>
                      <w:marTop w:val="0"/>
                      <w:marBottom w:val="0"/>
                      <w:divBdr>
                        <w:top w:val="none" w:sz="0" w:space="0" w:color="auto"/>
                        <w:left w:val="none" w:sz="0" w:space="0" w:color="auto"/>
                        <w:bottom w:val="none" w:sz="0" w:space="0" w:color="auto"/>
                        <w:right w:val="none" w:sz="0" w:space="0" w:color="auto"/>
                      </w:divBdr>
                      <w:divsChild>
                        <w:div w:id="798760430">
                          <w:marLeft w:val="0"/>
                          <w:marRight w:val="0"/>
                          <w:marTop w:val="0"/>
                          <w:marBottom w:val="0"/>
                          <w:divBdr>
                            <w:top w:val="none" w:sz="0" w:space="0" w:color="auto"/>
                            <w:left w:val="none" w:sz="0" w:space="0" w:color="auto"/>
                            <w:bottom w:val="none" w:sz="0" w:space="0" w:color="auto"/>
                            <w:right w:val="none" w:sz="0" w:space="0" w:color="auto"/>
                          </w:divBdr>
                          <w:divsChild>
                            <w:div w:id="1703940001">
                              <w:marLeft w:val="0"/>
                              <w:marRight w:val="0"/>
                              <w:marTop w:val="0"/>
                              <w:marBottom w:val="0"/>
                              <w:divBdr>
                                <w:top w:val="none" w:sz="0" w:space="0" w:color="auto"/>
                                <w:left w:val="none" w:sz="0" w:space="0" w:color="auto"/>
                                <w:bottom w:val="none" w:sz="0" w:space="0" w:color="auto"/>
                                <w:right w:val="none" w:sz="0" w:space="0" w:color="auto"/>
                              </w:divBdr>
                              <w:divsChild>
                                <w:div w:id="2120295643">
                                  <w:marLeft w:val="0"/>
                                  <w:marRight w:val="0"/>
                                  <w:marTop w:val="0"/>
                                  <w:marBottom w:val="0"/>
                                  <w:divBdr>
                                    <w:top w:val="none" w:sz="0" w:space="0" w:color="auto"/>
                                    <w:left w:val="none" w:sz="0" w:space="0" w:color="auto"/>
                                    <w:bottom w:val="none" w:sz="0" w:space="0" w:color="auto"/>
                                    <w:right w:val="none" w:sz="0" w:space="0" w:color="auto"/>
                                  </w:divBdr>
                                  <w:divsChild>
                                    <w:div w:id="959340787">
                                      <w:marLeft w:val="0"/>
                                      <w:marRight w:val="0"/>
                                      <w:marTop w:val="0"/>
                                      <w:marBottom w:val="0"/>
                                      <w:divBdr>
                                        <w:top w:val="none" w:sz="0" w:space="0" w:color="auto"/>
                                        <w:left w:val="none" w:sz="0" w:space="0" w:color="auto"/>
                                        <w:bottom w:val="none" w:sz="0" w:space="0" w:color="auto"/>
                                        <w:right w:val="none" w:sz="0" w:space="0" w:color="auto"/>
                                      </w:divBdr>
                                      <w:divsChild>
                                        <w:div w:id="329527451">
                                          <w:marLeft w:val="0"/>
                                          <w:marRight w:val="0"/>
                                          <w:marTop w:val="0"/>
                                          <w:marBottom w:val="0"/>
                                          <w:divBdr>
                                            <w:top w:val="none" w:sz="0" w:space="0" w:color="auto"/>
                                            <w:left w:val="none" w:sz="0" w:space="0" w:color="auto"/>
                                            <w:bottom w:val="none" w:sz="0" w:space="0" w:color="auto"/>
                                            <w:right w:val="none" w:sz="0" w:space="0" w:color="auto"/>
                                          </w:divBdr>
                                          <w:divsChild>
                                            <w:div w:id="1258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979949">
      <w:bodyDiv w:val="1"/>
      <w:marLeft w:val="0"/>
      <w:marRight w:val="0"/>
      <w:marTop w:val="0"/>
      <w:marBottom w:val="0"/>
      <w:divBdr>
        <w:top w:val="none" w:sz="0" w:space="0" w:color="auto"/>
        <w:left w:val="none" w:sz="0" w:space="0" w:color="auto"/>
        <w:bottom w:val="none" w:sz="0" w:space="0" w:color="auto"/>
        <w:right w:val="none" w:sz="0" w:space="0" w:color="auto"/>
      </w:divBdr>
      <w:divsChild>
        <w:div w:id="886989908">
          <w:marLeft w:val="0"/>
          <w:marRight w:val="0"/>
          <w:marTop w:val="0"/>
          <w:marBottom w:val="0"/>
          <w:divBdr>
            <w:top w:val="none" w:sz="0" w:space="0" w:color="auto"/>
            <w:left w:val="none" w:sz="0" w:space="0" w:color="auto"/>
            <w:bottom w:val="none" w:sz="0" w:space="0" w:color="auto"/>
            <w:right w:val="none" w:sz="0" w:space="0" w:color="auto"/>
          </w:divBdr>
          <w:divsChild>
            <w:div w:id="1352223610">
              <w:marLeft w:val="0"/>
              <w:marRight w:val="0"/>
              <w:marTop w:val="0"/>
              <w:marBottom w:val="0"/>
              <w:divBdr>
                <w:top w:val="none" w:sz="0" w:space="0" w:color="auto"/>
                <w:left w:val="none" w:sz="0" w:space="0" w:color="auto"/>
                <w:bottom w:val="none" w:sz="0" w:space="0" w:color="auto"/>
                <w:right w:val="none" w:sz="0" w:space="0" w:color="auto"/>
              </w:divBdr>
              <w:divsChild>
                <w:div w:id="2030449980">
                  <w:marLeft w:val="0"/>
                  <w:marRight w:val="0"/>
                  <w:marTop w:val="0"/>
                  <w:marBottom w:val="0"/>
                  <w:divBdr>
                    <w:top w:val="none" w:sz="0" w:space="0" w:color="auto"/>
                    <w:left w:val="none" w:sz="0" w:space="0" w:color="auto"/>
                    <w:bottom w:val="none" w:sz="0" w:space="0" w:color="auto"/>
                    <w:right w:val="none" w:sz="0" w:space="0" w:color="auto"/>
                  </w:divBdr>
                  <w:divsChild>
                    <w:div w:id="1801653028">
                      <w:marLeft w:val="0"/>
                      <w:marRight w:val="0"/>
                      <w:marTop w:val="0"/>
                      <w:marBottom w:val="0"/>
                      <w:divBdr>
                        <w:top w:val="none" w:sz="0" w:space="0" w:color="auto"/>
                        <w:left w:val="none" w:sz="0" w:space="0" w:color="auto"/>
                        <w:bottom w:val="none" w:sz="0" w:space="0" w:color="auto"/>
                        <w:right w:val="none" w:sz="0" w:space="0" w:color="auto"/>
                      </w:divBdr>
                      <w:divsChild>
                        <w:div w:id="1068957892">
                          <w:marLeft w:val="0"/>
                          <w:marRight w:val="0"/>
                          <w:marTop w:val="0"/>
                          <w:marBottom w:val="0"/>
                          <w:divBdr>
                            <w:top w:val="none" w:sz="0" w:space="0" w:color="auto"/>
                            <w:left w:val="none" w:sz="0" w:space="0" w:color="auto"/>
                            <w:bottom w:val="none" w:sz="0" w:space="0" w:color="auto"/>
                            <w:right w:val="none" w:sz="0" w:space="0" w:color="auto"/>
                          </w:divBdr>
                          <w:divsChild>
                            <w:div w:id="1612592974">
                              <w:marLeft w:val="0"/>
                              <w:marRight w:val="0"/>
                              <w:marTop w:val="0"/>
                              <w:marBottom w:val="0"/>
                              <w:divBdr>
                                <w:top w:val="none" w:sz="0" w:space="0" w:color="auto"/>
                                <w:left w:val="none" w:sz="0" w:space="0" w:color="auto"/>
                                <w:bottom w:val="none" w:sz="0" w:space="0" w:color="auto"/>
                                <w:right w:val="none" w:sz="0" w:space="0" w:color="auto"/>
                              </w:divBdr>
                              <w:divsChild>
                                <w:div w:id="1489789941">
                                  <w:marLeft w:val="0"/>
                                  <w:marRight w:val="0"/>
                                  <w:marTop w:val="0"/>
                                  <w:marBottom w:val="0"/>
                                  <w:divBdr>
                                    <w:top w:val="none" w:sz="0" w:space="0" w:color="auto"/>
                                    <w:left w:val="none" w:sz="0" w:space="0" w:color="auto"/>
                                    <w:bottom w:val="none" w:sz="0" w:space="0" w:color="auto"/>
                                    <w:right w:val="none" w:sz="0" w:space="0" w:color="auto"/>
                                  </w:divBdr>
                                  <w:divsChild>
                                    <w:div w:id="1982466134">
                                      <w:marLeft w:val="0"/>
                                      <w:marRight w:val="0"/>
                                      <w:marTop w:val="0"/>
                                      <w:marBottom w:val="0"/>
                                      <w:divBdr>
                                        <w:top w:val="none" w:sz="0" w:space="0" w:color="auto"/>
                                        <w:left w:val="none" w:sz="0" w:space="0" w:color="auto"/>
                                        <w:bottom w:val="none" w:sz="0" w:space="0" w:color="auto"/>
                                        <w:right w:val="none" w:sz="0" w:space="0" w:color="auto"/>
                                      </w:divBdr>
                                      <w:divsChild>
                                        <w:div w:id="443617751">
                                          <w:marLeft w:val="0"/>
                                          <w:marRight w:val="0"/>
                                          <w:marTop w:val="0"/>
                                          <w:marBottom w:val="0"/>
                                          <w:divBdr>
                                            <w:top w:val="none" w:sz="0" w:space="0" w:color="auto"/>
                                            <w:left w:val="none" w:sz="0" w:space="0" w:color="auto"/>
                                            <w:bottom w:val="none" w:sz="0" w:space="0" w:color="auto"/>
                                            <w:right w:val="none" w:sz="0" w:space="0" w:color="auto"/>
                                          </w:divBdr>
                                          <w:divsChild>
                                            <w:div w:id="1856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04300">
      <w:bodyDiv w:val="1"/>
      <w:marLeft w:val="0"/>
      <w:marRight w:val="0"/>
      <w:marTop w:val="0"/>
      <w:marBottom w:val="0"/>
      <w:divBdr>
        <w:top w:val="none" w:sz="0" w:space="0" w:color="auto"/>
        <w:left w:val="none" w:sz="0" w:space="0" w:color="auto"/>
        <w:bottom w:val="none" w:sz="0" w:space="0" w:color="auto"/>
        <w:right w:val="none" w:sz="0" w:space="0" w:color="auto"/>
      </w:divBdr>
      <w:divsChild>
        <w:div w:id="405496333">
          <w:marLeft w:val="0"/>
          <w:marRight w:val="0"/>
          <w:marTop w:val="0"/>
          <w:marBottom w:val="0"/>
          <w:divBdr>
            <w:top w:val="none" w:sz="0" w:space="0" w:color="auto"/>
            <w:left w:val="none" w:sz="0" w:space="0" w:color="auto"/>
            <w:bottom w:val="none" w:sz="0" w:space="0" w:color="auto"/>
            <w:right w:val="none" w:sz="0" w:space="0" w:color="auto"/>
          </w:divBdr>
          <w:divsChild>
            <w:div w:id="1973056697">
              <w:marLeft w:val="0"/>
              <w:marRight w:val="0"/>
              <w:marTop w:val="0"/>
              <w:marBottom w:val="0"/>
              <w:divBdr>
                <w:top w:val="none" w:sz="0" w:space="0" w:color="auto"/>
                <w:left w:val="none" w:sz="0" w:space="0" w:color="auto"/>
                <w:bottom w:val="none" w:sz="0" w:space="0" w:color="auto"/>
                <w:right w:val="none" w:sz="0" w:space="0" w:color="auto"/>
              </w:divBdr>
              <w:divsChild>
                <w:div w:id="621956822">
                  <w:marLeft w:val="0"/>
                  <w:marRight w:val="0"/>
                  <w:marTop w:val="0"/>
                  <w:marBottom w:val="0"/>
                  <w:divBdr>
                    <w:top w:val="none" w:sz="0" w:space="0" w:color="auto"/>
                    <w:left w:val="none" w:sz="0" w:space="0" w:color="auto"/>
                    <w:bottom w:val="none" w:sz="0" w:space="0" w:color="auto"/>
                    <w:right w:val="none" w:sz="0" w:space="0" w:color="auto"/>
                  </w:divBdr>
                  <w:divsChild>
                    <w:div w:id="56129825">
                      <w:marLeft w:val="0"/>
                      <w:marRight w:val="0"/>
                      <w:marTop w:val="0"/>
                      <w:marBottom w:val="0"/>
                      <w:divBdr>
                        <w:top w:val="none" w:sz="0" w:space="0" w:color="auto"/>
                        <w:left w:val="none" w:sz="0" w:space="0" w:color="auto"/>
                        <w:bottom w:val="none" w:sz="0" w:space="0" w:color="auto"/>
                        <w:right w:val="none" w:sz="0" w:space="0" w:color="auto"/>
                      </w:divBdr>
                      <w:divsChild>
                        <w:div w:id="46876724">
                          <w:marLeft w:val="0"/>
                          <w:marRight w:val="0"/>
                          <w:marTop w:val="0"/>
                          <w:marBottom w:val="0"/>
                          <w:divBdr>
                            <w:top w:val="none" w:sz="0" w:space="0" w:color="auto"/>
                            <w:left w:val="none" w:sz="0" w:space="0" w:color="auto"/>
                            <w:bottom w:val="none" w:sz="0" w:space="0" w:color="auto"/>
                            <w:right w:val="none" w:sz="0" w:space="0" w:color="auto"/>
                          </w:divBdr>
                          <w:divsChild>
                            <w:div w:id="1500388781">
                              <w:marLeft w:val="0"/>
                              <w:marRight w:val="0"/>
                              <w:marTop w:val="0"/>
                              <w:marBottom w:val="0"/>
                              <w:divBdr>
                                <w:top w:val="none" w:sz="0" w:space="0" w:color="auto"/>
                                <w:left w:val="none" w:sz="0" w:space="0" w:color="auto"/>
                                <w:bottom w:val="none" w:sz="0" w:space="0" w:color="auto"/>
                                <w:right w:val="none" w:sz="0" w:space="0" w:color="auto"/>
                              </w:divBdr>
                              <w:divsChild>
                                <w:div w:id="1734311817">
                                  <w:marLeft w:val="0"/>
                                  <w:marRight w:val="0"/>
                                  <w:marTop w:val="0"/>
                                  <w:marBottom w:val="0"/>
                                  <w:divBdr>
                                    <w:top w:val="none" w:sz="0" w:space="0" w:color="auto"/>
                                    <w:left w:val="none" w:sz="0" w:space="0" w:color="auto"/>
                                    <w:bottom w:val="none" w:sz="0" w:space="0" w:color="auto"/>
                                    <w:right w:val="none" w:sz="0" w:space="0" w:color="auto"/>
                                  </w:divBdr>
                                  <w:divsChild>
                                    <w:div w:id="306518047">
                                      <w:marLeft w:val="0"/>
                                      <w:marRight w:val="0"/>
                                      <w:marTop w:val="0"/>
                                      <w:marBottom w:val="0"/>
                                      <w:divBdr>
                                        <w:top w:val="none" w:sz="0" w:space="0" w:color="auto"/>
                                        <w:left w:val="none" w:sz="0" w:space="0" w:color="auto"/>
                                        <w:bottom w:val="none" w:sz="0" w:space="0" w:color="auto"/>
                                        <w:right w:val="none" w:sz="0" w:space="0" w:color="auto"/>
                                      </w:divBdr>
                                      <w:divsChild>
                                        <w:div w:id="874730105">
                                          <w:marLeft w:val="0"/>
                                          <w:marRight w:val="0"/>
                                          <w:marTop w:val="0"/>
                                          <w:marBottom w:val="0"/>
                                          <w:divBdr>
                                            <w:top w:val="none" w:sz="0" w:space="0" w:color="auto"/>
                                            <w:left w:val="none" w:sz="0" w:space="0" w:color="auto"/>
                                            <w:bottom w:val="none" w:sz="0" w:space="0" w:color="auto"/>
                                            <w:right w:val="none" w:sz="0" w:space="0" w:color="auto"/>
                                          </w:divBdr>
                                          <w:divsChild>
                                            <w:div w:id="19335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90204">
      <w:bodyDiv w:val="1"/>
      <w:marLeft w:val="0"/>
      <w:marRight w:val="0"/>
      <w:marTop w:val="0"/>
      <w:marBottom w:val="0"/>
      <w:divBdr>
        <w:top w:val="none" w:sz="0" w:space="0" w:color="auto"/>
        <w:left w:val="none" w:sz="0" w:space="0" w:color="auto"/>
        <w:bottom w:val="none" w:sz="0" w:space="0" w:color="auto"/>
        <w:right w:val="none" w:sz="0" w:space="0" w:color="auto"/>
      </w:divBdr>
      <w:divsChild>
        <w:div w:id="116802099">
          <w:marLeft w:val="0"/>
          <w:marRight w:val="0"/>
          <w:marTop w:val="0"/>
          <w:marBottom w:val="0"/>
          <w:divBdr>
            <w:top w:val="none" w:sz="0" w:space="0" w:color="auto"/>
            <w:left w:val="none" w:sz="0" w:space="0" w:color="auto"/>
            <w:bottom w:val="none" w:sz="0" w:space="0" w:color="auto"/>
            <w:right w:val="none" w:sz="0" w:space="0" w:color="auto"/>
          </w:divBdr>
          <w:divsChild>
            <w:div w:id="246039527">
              <w:marLeft w:val="0"/>
              <w:marRight w:val="0"/>
              <w:marTop w:val="0"/>
              <w:marBottom w:val="0"/>
              <w:divBdr>
                <w:top w:val="none" w:sz="0" w:space="0" w:color="auto"/>
                <w:left w:val="none" w:sz="0" w:space="0" w:color="auto"/>
                <w:bottom w:val="none" w:sz="0" w:space="0" w:color="auto"/>
                <w:right w:val="none" w:sz="0" w:space="0" w:color="auto"/>
              </w:divBdr>
              <w:divsChild>
                <w:div w:id="721563315">
                  <w:marLeft w:val="0"/>
                  <w:marRight w:val="0"/>
                  <w:marTop w:val="0"/>
                  <w:marBottom w:val="0"/>
                  <w:divBdr>
                    <w:top w:val="none" w:sz="0" w:space="0" w:color="auto"/>
                    <w:left w:val="none" w:sz="0" w:space="0" w:color="auto"/>
                    <w:bottom w:val="none" w:sz="0" w:space="0" w:color="auto"/>
                    <w:right w:val="none" w:sz="0" w:space="0" w:color="auto"/>
                  </w:divBdr>
                  <w:divsChild>
                    <w:div w:id="1238319336">
                      <w:marLeft w:val="0"/>
                      <w:marRight w:val="0"/>
                      <w:marTop w:val="0"/>
                      <w:marBottom w:val="0"/>
                      <w:divBdr>
                        <w:top w:val="none" w:sz="0" w:space="0" w:color="auto"/>
                        <w:left w:val="none" w:sz="0" w:space="0" w:color="auto"/>
                        <w:bottom w:val="none" w:sz="0" w:space="0" w:color="auto"/>
                        <w:right w:val="none" w:sz="0" w:space="0" w:color="auto"/>
                      </w:divBdr>
                      <w:divsChild>
                        <w:div w:id="1251309635">
                          <w:marLeft w:val="0"/>
                          <w:marRight w:val="0"/>
                          <w:marTop w:val="0"/>
                          <w:marBottom w:val="0"/>
                          <w:divBdr>
                            <w:top w:val="none" w:sz="0" w:space="0" w:color="auto"/>
                            <w:left w:val="none" w:sz="0" w:space="0" w:color="auto"/>
                            <w:bottom w:val="none" w:sz="0" w:space="0" w:color="auto"/>
                            <w:right w:val="none" w:sz="0" w:space="0" w:color="auto"/>
                          </w:divBdr>
                          <w:divsChild>
                            <w:div w:id="348604126">
                              <w:marLeft w:val="0"/>
                              <w:marRight w:val="0"/>
                              <w:marTop w:val="0"/>
                              <w:marBottom w:val="0"/>
                              <w:divBdr>
                                <w:top w:val="none" w:sz="0" w:space="0" w:color="auto"/>
                                <w:left w:val="none" w:sz="0" w:space="0" w:color="auto"/>
                                <w:bottom w:val="none" w:sz="0" w:space="0" w:color="auto"/>
                                <w:right w:val="none" w:sz="0" w:space="0" w:color="auto"/>
                              </w:divBdr>
                              <w:divsChild>
                                <w:div w:id="385839172">
                                  <w:marLeft w:val="0"/>
                                  <w:marRight w:val="0"/>
                                  <w:marTop w:val="0"/>
                                  <w:marBottom w:val="0"/>
                                  <w:divBdr>
                                    <w:top w:val="none" w:sz="0" w:space="0" w:color="auto"/>
                                    <w:left w:val="none" w:sz="0" w:space="0" w:color="auto"/>
                                    <w:bottom w:val="none" w:sz="0" w:space="0" w:color="auto"/>
                                    <w:right w:val="none" w:sz="0" w:space="0" w:color="auto"/>
                                  </w:divBdr>
                                  <w:divsChild>
                                    <w:div w:id="280189592">
                                      <w:marLeft w:val="0"/>
                                      <w:marRight w:val="0"/>
                                      <w:marTop w:val="0"/>
                                      <w:marBottom w:val="0"/>
                                      <w:divBdr>
                                        <w:top w:val="none" w:sz="0" w:space="0" w:color="auto"/>
                                        <w:left w:val="none" w:sz="0" w:space="0" w:color="auto"/>
                                        <w:bottom w:val="none" w:sz="0" w:space="0" w:color="auto"/>
                                        <w:right w:val="none" w:sz="0" w:space="0" w:color="auto"/>
                                      </w:divBdr>
                                      <w:divsChild>
                                        <w:div w:id="1954095103">
                                          <w:marLeft w:val="0"/>
                                          <w:marRight w:val="0"/>
                                          <w:marTop w:val="0"/>
                                          <w:marBottom w:val="0"/>
                                          <w:divBdr>
                                            <w:top w:val="none" w:sz="0" w:space="0" w:color="auto"/>
                                            <w:left w:val="none" w:sz="0" w:space="0" w:color="auto"/>
                                            <w:bottom w:val="none" w:sz="0" w:space="0" w:color="auto"/>
                                            <w:right w:val="none" w:sz="0" w:space="0" w:color="auto"/>
                                          </w:divBdr>
                                          <w:divsChild>
                                            <w:div w:id="3284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32824">
      <w:bodyDiv w:val="1"/>
      <w:marLeft w:val="0"/>
      <w:marRight w:val="0"/>
      <w:marTop w:val="0"/>
      <w:marBottom w:val="0"/>
      <w:divBdr>
        <w:top w:val="none" w:sz="0" w:space="0" w:color="auto"/>
        <w:left w:val="none" w:sz="0" w:space="0" w:color="auto"/>
        <w:bottom w:val="none" w:sz="0" w:space="0" w:color="auto"/>
        <w:right w:val="none" w:sz="0" w:space="0" w:color="auto"/>
      </w:divBdr>
    </w:div>
    <w:div w:id="1186560934">
      <w:bodyDiv w:val="1"/>
      <w:marLeft w:val="0"/>
      <w:marRight w:val="0"/>
      <w:marTop w:val="0"/>
      <w:marBottom w:val="0"/>
      <w:divBdr>
        <w:top w:val="none" w:sz="0" w:space="0" w:color="auto"/>
        <w:left w:val="none" w:sz="0" w:space="0" w:color="auto"/>
        <w:bottom w:val="none" w:sz="0" w:space="0" w:color="auto"/>
        <w:right w:val="none" w:sz="0" w:space="0" w:color="auto"/>
      </w:divBdr>
      <w:divsChild>
        <w:div w:id="191574500">
          <w:marLeft w:val="0"/>
          <w:marRight w:val="0"/>
          <w:marTop w:val="0"/>
          <w:marBottom w:val="0"/>
          <w:divBdr>
            <w:top w:val="none" w:sz="0" w:space="0" w:color="auto"/>
            <w:left w:val="none" w:sz="0" w:space="0" w:color="auto"/>
            <w:bottom w:val="none" w:sz="0" w:space="0" w:color="auto"/>
            <w:right w:val="none" w:sz="0" w:space="0" w:color="auto"/>
          </w:divBdr>
          <w:divsChild>
            <w:div w:id="1386181163">
              <w:marLeft w:val="0"/>
              <w:marRight w:val="0"/>
              <w:marTop w:val="0"/>
              <w:marBottom w:val="0"/>
              <w:divBdr>
                <w:top w:val="none" w:sz="0" w:space="0" w:color="auto"/>
                <w:left w:val="none" w:sz="0" w:space="0" w:color="auto"/>
                <w:bottom w:val="none" w:sz="0" w:space="0" w:color="auto"/>
                <w:right w:val="none" w:sz="0" w:space="0" w:color="auto"/>
              </w:divBdr>
            </w:div>
          </w:divsChild>
        </w:div>
        <w:div w:id="1523662687">
          <w:marLeft w:val="0"/>
          <w:marRight w:val="0"/>
          <w:marTop w:val="0"/>
          <w:marBottom w:val="0"/>
          <w:divBdr>
            <w:top w:val="none" w:sz="0" w:space="0" w:color="auto"/>
            <w:left w:val="none" w:sz="0" w:space="0" w:color="auto"/>
            <w:bottom w:val="none" w:sz="0" w:space="0" w:color="auto"/>
            <w:right w:val="none" w:sz="0" w:space="0" w:color="auto"/>
          </w:divBdr>
          <w:divsChild>
            <w:div w:id="1196121781">
              <w:marLeft w:val="0"/>
              <w:marRight w:val="0"/>
              <w:marTop w:val="0"/>
              <w:marBottom w:val="0"/>
              <w:divBdr>
                <w:top w:val="none" w:sz="0" w:space="0" w:color="auto"/>
                <w:left w:val="none" w:sz="0" w:space="0" w:color="auto"/>
                <w:bottom w:val="none" w:sz="0" w:space="0" w:color="auto"/>
                <w:right w:val="none" w:sz="0" w:space="0" w:color="auto"/>
              </w:divBdr>
              <w:divsChild>
                <w:div w:id="387580365">
                  <w:marLeft w:val="0"/>
                  <w:marRight w:val="0"/>
                  <w:marTop w:val="0"/>
                  <w:marBottom w:val="0"/>
                  <w:divBdr>
                    <w:top w:val="none" w:sz="0" w:space="0" w:color="auto"/>
                    <w:left w:val="none" w:sz="0" w:space="0" w:color="auto"/>
                    <w:bottom w:val="none" w:sz="0" w:space="0" w:color="auto"/>
                    <w:right w:val="none" w:sz="0" w:space="0" w:color="auto"/>
                  </w:divBdr>
                </w:div>
                <w:div w:id="2090272577">
                  <w:marLeft w:val="0"/>
                  <w:marRight w:val="0"/>
                  <w:marTop w:val="0"/>
                  <w:marBottom w:val="0"/>
                  <w:divBdr>
                    <w:top w:val="none" w:sz="0" w:space="0" w:color="auto"/>
                    <w:left w:val="none" w:sz="0" w:space="0" w:color="auto"/>
                    <w:bottom w:val="none" w:sz="0" w:space="0" w:color="auto"/>
                    <w:right w:val="none" w:sz="0" w:space="0" w:color="auto"/>
                  </w:divBdr>
                  <w:divsChild>
                    <w:div w:id="873931142">
                      <w:marLeft w:val="0"/>
                      <w:marRight w:val="0"/>
                      <w:marTop w:val="0"/>
                      <w:marBottom w:val="0"/>
                      <w:divBdr>
                        <w:top w:val="none" w:sz="0" w:space="0" w:color="auto"/>
                        <w:left w:val="none" w:sz="0" w:space="0" w:color="auto"/>
                        <w:bottom w:val="none" w:sz="0" w:space="0" w:color="auto"/>
                        <w:right w:val="none" w:sz="0" w:space="0" w:color="auto"/>
                      </w:divBdr>
                    </w:div>
                    <w:div w:id="788746027">
                      <w:marLeft w:val="0"/>
                      <w:marRight w:val="0"/>
                      <w:marTop w:val="600"/>
                      <w:marBottom w:val="480"/>
                      <w:divBdr>
                        <w:top w:val="none" w:sz="0" w:space="0" w:color="auto"/>
                        <w:left w:val="none" w:sz="0" w:space="0" w:color="auto"/>
                        <w:bottom w:val="none" w:sz="0" w:space="0" w:color="auto"/>
                        <w:right w:val="none" w:sz="0" w:space="0" w:color="auto"/>
                      </w:divBdr>
                    </w:div>
                    <w:div w:id="1248075857">
                      <w:marLeft w:val="0"/>
                      <w:marRight w:val="0"/>
                      <w:marTop w:val="0"/>
                      <w:marBottom w:val="0"/>
                      <w:divBdr>
                        <w:top w:val="none" w:sz="0" w:space="0" w:color="auto"/>
                        <w:left w:val="none" w:sz="0" w:space="0" w:color="auto"/>
                        <w:bottom w:val="none" w:sz="0" w:space="0" w:color="auto"/>
                        <w:right w:val="single" w:sz="12" w:space="0" w:color="949599"/>
                      </w:divBdr>
                      <w:divsChild>
                        <w:div w:id="2063750475">
                          <w:marLeft w:val="0"/>
                          <w:marRight w:val="0"/>
                          <w:marTop w:val="0"/>
                          <w:marBottom w:val="0"/>
                          <w:divBdr>
                            <w:top w:val="none" w:sz="0" w:space="0" w:color="auto"/>
                            <w:left w:val="none" w:sz="0" w:space="0" w:color="auto"/>
                            <w:bottom w:val="none" w:sz="0" w:space="0" w:color="auto"/>
                            <w:right w:val="none" w:sz="0" w:space="0" w:color="auto"/>
                          </w:divBdr>
                        </w:div>
                      </w:divsChild>
                    </w:div>
                    <w:div w:id="1612783354">
                      <w:marLeft w:val="0"/>
                      <w:marRight w:val="0"/>
                      <w:marTop w:val="0"/>
                      <w:marBottom w:val="0"/>
                      <w:divBdr>
                        <w:top w:val="none" w:sz="0" w:space="0" w:color="auto"/>
                        <w:left w:val="none" w:sz="0" w:space="0" w:color="auto"/>
                        <w:bottom w:val="none" w:sz="0" w:space="0" w:color="auto"/>
                        <w:right w:val="none" w:sz="0" w:space="0" w:color="auto"/>
                      </w:divBdr>
                      <w:divsChild>
                        <w:div w:id="791636298">
                          <w:marLeft w:val="0"/>
                          <w:marRight w:val="0"/>
                          <w:marTop w:val="0"/>
                          <w:marBottom w:val="0"/>
                          <w:divBdr>
                            <w:top w:val="none" w:sz="0" w:space="0" w:color="auto"/>
                            <w:left w:val="none" w:sz="0" w:space="0" w:color="auto"/>
                            <w:bottom w:val="none" w:sz="0" w:space="0" w:color="auto"/>
                            <w:right w:val="none" w:sz="0" w:space="0" w:color="auto"/>
                          </w:divBdr>
                          <w:divsChild>
                            <w:div w:id="2061124671">
                              <w:marLeft w:val="0"/>
                              <w:marRight w:val="0"/>
                              <w:marTop w:val="0"/>
                              <w:marBottom w:val="0"/>
                              <w:divBdr>
                                <w:top w:val="none" w:sz="0" w:space="0" w:color="auto"/>
                                <w:left w:val="none" w:sz="0" w:space="0" w:color="auto"/>
                                <w:bottom w:val="none" w:sz="0" w:space="0" w:color="auto"/>
                                <w:right w:val="none" w:sz="0" w:space="0" w:color="auto"/>
                              </w:divBdr>
                              <w:divsChild>
                                <w:div w:id="1388066870">
                                  <w:marLeft w:val="0"/>
                                  <w:marRight w:val="0"/>
                                  <w:marTop w:val="0"/>
                                  <w:marBottom w:val="0"/>
                                  <w:divBdr>
                                    <w:top w:val="none" w:sz="0" w:space="0" w:color="auto"/>
                                    <w:left w:val="none" w:sz="0" w:space="0" w:color="auto"/>
                                    <w:bottom w:val="none" w:sz="0" w:space="0" w:color="auto"/>
                                    <w:right w:val="none" w:sz="0" w:space="0" w:color="auto"/>
                                  </w:divBdr>
                                  <w:divsChild>
                                    <w:div w:id="229578042">
                                      <w:marLeft w:val="0"/>
                                      <w:marRight w:val="0"/>
                                      <w:marTop w:val="0"/>
                                      <w:marBottom w:val="0"/>
                                      <w:divBdr>
                                        <w:top w:val="none" w:sz="0" w:space="0" w:color="auto"/>
                                        <w:left w:val="none" w:sz="0" w:space="0" w:color="auto"/>
                                        <w:bottom w:val="none" w:sz="0" w:space="0" w:color="auto"/>
                                        <w:right w:val="none" w:sz="0" w:space="0" w:color="auto"/>
                                      </w:divBdr>
                                      <w:divsChild>
                                        <w:div w:id="1536193721">
                                          <w:marLeft w:val="0"/>
                                          <w:marRight w:val="0"/>
                                          <w:marTop w:val="0"/>
                                          <w:marBottom w:val="0"/>
                                          <w:divBdr>
                                            <w:top w:val="none" w:sz="0" w:space="0" w:color="auto"/>
                                            <w:left w:val="none" w:sz="0" w:space="0" w:color="auto"/>
                                            <w:bottom w:val="none" w:sz="0" w:space="0" w:color="auto"/>
                                            <w:right w:val="none" w:sz="0" w:space="0" w:color="auto"/>
                                          </w:divBdr>
                                          <w:divsChild>
                                            <w:div w:id="1469586383">
                                              <w:marLeft w:val="0"/>
                                              <w:marRight w:val="0"/>
                                              <w:marTop w:val="0"/>
                                              <w:marBottom w:val="0"/>
                                              <w:divBdr>
                                                <w:top w:val="none" w:sz="0" w:space="0" w:color="auto"/>
                                                <w:left w:val="none" w:sz="0" w:space="0" w:color="auto"/>
                                                <w:bottom w:val="none" w:sz="0" w:space="0" w:color="auto"/>
                                                <w:right w:val="none" w:sz="0" w:space="0" w:color="auto"/>
                                              </w:divBdr>
                                              <w:divsChild>
                                                <w:div w:id="153750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902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266202">
          <w:marLeft w:val="0"/>
          <w:marRight w:val="0"/>
          <w:marTop w:val="0"/>
          <w:marBottom w:val="0"/>
          <w:divBdr>
            <w:top w:val="none" w:sz="0" w:space="0" w:color="auto"/>
            <w:left w:val="none" w:sz="0" w:space="0" w:color="auto"/>
            <w:bottom w:val="none" w:sz="0" w:space="0" w:color="auto"/>
            <w:right w:val="none" w:sz="0" w:space="0" w:color="auto"/>
          </w:divBdr>
          <w:divsChild>
            <w:div w:id="1346057414">
              <w:marLeft w:val="0"/>
              <w:marRight w:val="0"/>
              <w:marTop w:val="0"/>
              <w:marBottom w:val="0"/>
              <w:divBdr>
                <w:top w:val="none" w:sz="0" w:space="0" w:color="auto"/>
                <w:left w:val="none" w:sz="0" w:space="0" w:color="auto"/>
                <w:bottom w:val="none" w:sz="0" w:space="0" w:color="auto"/>
                <w:right w:val="none" w:sz="0" w:space="0" w:color="auto"/>
              </w:divBdr>
            </w:div>
            <w:div w:id="1060714378">
              <w:marLeft w:val="0"/>
              <w:marRight w:val="0"/>
              <w:marTop w:val="0"/>
              <w:marBottom w:val="0"/>
              <w:divBdr>
                <w:top w:val="none" w:sz="0" w:space="0" w:color="auto"/>
                <w:left w:val="none" w:sz="0" w:space="0" w:color="auto"/>
                <w:bottom w:val="none" w:sz="0" w:space="0" w:color="auto"/>
                <w:right w:val="none" w:sz="0" w:space="0" w:color="auto"/>
              </w:divBdr>
              <w:divsChild>
                <w:div w:id="371806278">
                  <w:marLeft w:val="0"/>
                  <w:marRight w:val="0"/>
                  <w:marTop w:val="0"/>
                  <w:marBottom w:val="0"/>
                  <w:divBdr>
                    <w:top w:val="none" w:sz="0" w:space="0" w:color="auto"/>
                    <w:left w:val="none" w:sz="0" w:space="0" w:color="auto"/>
                    <w:bottom w:val="none" w:sz="0" w:space="0" w:color="auto"/>
                    <w:right w:val="none" w:sz="0" w:space="0" w:color="auto"/>
                  </w:divBdr>
                  <w:divsChild>
                    <w:div w:id="6075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4050">
              <w:marLeft w:val="0"/>
              <w:marRight w:val="0"/>
              <w:marTop w:val="0"/>
              <w:marBottom w:val="0"/>
              <w:divBdr>
                <w:top w:val="none" w:sz="0" w:space="0" w:color="auto"/>
                <w:left w:val="none" w:sz="0" w:space="0" w:color="auto"/>
                <w:bottom w:val="none" w:sz="0" w:space="0" w:color="auto"/>
                <w:right w:val="none" w:sz="0" w:space="0" w:color="auto"/>
              </w:divBdr>
            </w:div>
          </w:divsChild>
        </w:div>
        <w:div w:id="100902362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44321471">
      <w:bodyDiv w:val="1"/>
      <w:marLeft w:val="0"/>
      <w:marRight w:val="0"/>
      <w:marTop w:val="0"/>
      <w:marBottom w:val="0"/>
      <w:divBdr>
        <w:top w:val="none" w:sz="0" w:space="0" w:color="auto"/>
        <w:left w:val="none" w:sz="0" w:space="0" w:color="auto"/>
        <w:bottom w:val="none" w:sz="0" w:space="0" w:color="auto"/>
        <w:right w:val="none" w:sz="0" w:space="0" w:color="auto"/>
      </w:divBdr>
    </w:div>
    <w:div w:id="1565991097">
      <w:bodyDiv w:val="1"/>
      <w:marLeft w:val="0"/>
      <w:marRight w:val="0"/>
      <w:marTop w:val="0"/>
      <w:marBottom w:val="0"/>
      <w:divBdr>
        <w:top w:val="none" w:sz="0" w:space="0" w:color="auto"/>
        <w:left w:val="none" w:sz="0" w:space="0" w:color="auto"/>
        <w:bottom w:val="none" w:sz="0" w:space="0" w:color="auto"/>
        <w:right w:val="none" w:sz="0" w:space="0" w:color="auto"/>
      </w:divBdr>
    </w:div>
    <w:div w:id="1911041463">
      <w:bodyDiv w:val="1"/>
      <w:marLeft w:val="0"/>
      <w:marRight w:val="0"/>
      <w:marTop w:val="0"/>
      <w:marBottom w:val="0"/>
      <w:divBdr>
        <w:top w:val="none" w:sz="0" w:space="0" w:color="auto"/>
        <w:left w:val="none" w:sz="0" w:space="0" w:color="auto"/>
        <w:bottom w:val="none" w:sz="0" w:space="0" w:color="auto"/>
        <w:right w:val="none" w:sz="0" w:space="0" w:color="auto"/>
      </w:divBdr>
      <w:divsChild>
        <w:div w:id="1685549083">
          <w:marLeft w:val="0"/>
          <w:marRight w:val="0"/>
          <w:marTop w:val="0"/>
          <w:marBottom w:val="0"/>
          <w:divBdr>
            <w:top w:val="none" w:sz="0" w:space="0" w:color="auto"/>
            <w:left w:val="none" w:sz="0" w:space="0" w:color="auto"/>
            <w:bottom w:val="none" w:sz="0" w:space="0" w:color="auto"/>
            <w:right w:val="none" w:sz="0" w:space="0" w:color="auto"/>
          </w:divBdr>
          <w:divsChild>
            <w:div w:id="1245457614">
              <w:marLeft w:val="0"/>
              <w:marRight w:val="0"/>
              <w:marTop w:val="0"/>
              <w:marBottom w:val="0"/>
              <w:divBdr>
                <w:top w:val="none" w:sz="0" w:space="0" w:color="auto"/>
                <w:left w:val="none" w:sz="0" w:space="0" w:color="auto"/>
                <w:bottom w:val="none" w:sz="0" w:space="0" w:color="auto"/>
                <w:right w:val="none" w:sz="0" w:space="0" w:color="auto"/>
              </w:divBdr>
              <w:divsChild>
                <w:div w:id="1447388366">
                  <w:marLeft w:val="0"/>
                  <w:marRight w:val="0"/>
                  <w:marTop w:val="0"/>
                  <w:marBottom w:val="0"/>
                  <w:divBdr>
                    <w:top w:val="none" w:sz="0" w:space="0" w:color="auto"/>
                    <w:left w:val="none" w:sz="0" w:space="0" w:color="auto"/>
                    <w:bottom w:val="none" w:sz="0" w:space="0" w:color="auto"/>
                    <w:right w:val="none" w:sz="0" w:space="0" w:color="auto"/>
                  </w:divBdr>
                  <w:divsChild>
                    <w:div w:id="227883765">
                      <w:marLeft w:val="0"/>
                      <w:marRight w:val="0"/>
                      <w:marTop w:val="0"/>
                      <w:marBottom w:val="0"/>
                      <w:divBdr>
                        <w:top w:val="none" w:sz="0" w:space="0" w:color="auto"/>
                        <w:left w:val="none" w:sz="0" w:space="0" w:color="auto"/>
                        <w:bottom w:val="none" w:sz="0" w:space="0" w:color="auto"/>
                        <w:right w:val="none" w:sz="0" w:space="0" w:color="auto"/>
                      </w:divBdr>
                      <w:divsChild>
                        <w:div w:id="500856831">
                          <w:marLeft w:val="0"/>
                          <w:marRight w:val="0"/>
                          <w:marTop w:val="0"/>
                          <w:marBottom w:val="0"/>
                          <w:divBdr>
                            <w:top w:val="none" w:sz="0" w:space="0" w:color="auto"/>
                            <w:left w:val="none" w:sz="0" w:space="0" w:color="auto"/>
                            <w:bottom w:val="none" w:sz="0" w:space="0" w:color="auto"/>
                            <w:right w:val="none" w:sz="0" w:space="0" w:color="auto"/>
                          </w:divBdr>
                          <w:divsChild>
                            <w:div w:id="1916892432">
                              <w:marLeft w:val="0"/>
                              <w:marRight w:val="0"/>
                              <w:marTop w:val="0"/>
                              <w:marBottom w:val="0"/>
                              <w:divBdr>
                                <w:top w:val="none" w:sz="0" w:space="0" w:color="auto"/>
                                <w:left w:val="none" w:sz="0" w:space="0" w:color="auto"/>
                                <w:bottom w:val="none" w:sz="0" w:space="0" w:color="auto"/>
                                <w:right w:val="none" w:sz="0" w:space="0" w:color="auto"/>
                              </w:divBdr>
                              <w:divsChild>
                                <w:div w:id="963732727">
                                  <w:marLeft w:val="0"/>
                                  <w:marRight w:val="0"/>
                                  <w:marTop w:val="0"/>
                                  <w:marBottom w:val="0"/>
                                  <w:divBdr>
                                    <w:top w:val="none" w:sz="0" w:space="0" w:color="auto"/>
                                    <w:left w:val="none" w:sz="0" w:space="0" w:color="auto"/>
                                    <w:bottom w:val="none" w:sz="0" w:space="0" w:color="auto"/>
                                    <w:right w:val="none" w:sz="0" w:space="0" w:color="auto"/>
                                  </w:divBdr>
                                  <w:divsChild>
                                    <w:div w:id="593324134">
                                      <w:marLeft w:val="0"/>
                                      <w:marRight w:val="0"/>
                                      <w:marTop w:val="0"/>
                                      <w:marBottom w:val="0"/>
                                      <w:divBdr>
                                        <w:top w:val="none" w:sz="0" w:space="0" w:color="auto"/>
                                        <w:left w:val="none" w:sz="0" w:space="0" w:color="auto"/>
                                        <w:bottom w:val="none" w:sz="0" w:space="0" w:color="auto"/>
                                        <w:right w:val="none" w:sz="0" w:space="0" w:color="auto"/>
                                      </w:divBdr>
                                      <w:divsChild>
                                        <w:div w:id="910115549">
                                          <w:marLeft w:val="0"/>
                                          <w:marRight w:val="0"/>
                                          <w:marTop w:val="0"/>
                                          <w:marBottom w:val="0"/>
                                          <w:divBdr>
                                            <w:top w:val="none" w:sz="0" w:space="0" w:color="auto"/>
                                            <w:left w:val="none" w:sz="0" w:space="0" w:color="auto"/>
                                            <w:bottom w:val="none" w:sz="0" w:space="0" w:color="auto"/>
                                            <w:right w:val="none" w:sz="0" w:space="0" w:color="auto"/>
                                          </w:divBdr>
                                          <w:divsChild>
                                            <w:div w:id="13390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032284">
      <w:bodyDiv w:val="1"/>
      <w:marLeft w:val="0"/>
      <w:marRight w:val="0"/>
      <w:marTop w:val="0"/>
      <w:marBottom w:val="0"/>
      <w:divBdr>
        <w:top w:val="none" w:sz="0" w:space="0" w:color="auto"/>
        <w:left w:val="none" w:sz="0" w:space="0" w:color="auto"/>
        <w:bottom w:val="none" w:sz="0" w:space="0" w:color="auto"/>
        <w:right w:val="none" w:sz="0" w:space="0" w:color="auto"/>
      </w:divBdr>
      <w:divsChild>
        <w:div w:id="1156071742">
          <w:marLeft w:val="0"/>
          <w:marRight w:val="0"/>
          <w:marTop w:val="0"/>
          <w:marBottom w:val="0"/>
          <w:divBdr>
            <w:top w:val="none" w:sz="0" w:space="0" w:color="auto"/>
            <w:left w:val="none" w:sz="0" w:space="0" w:color="auto"/>
            <w:bottom w:val="none" w:sz="0" w:space="0" w:color="auto"/>
            <w:right w:val="none" w:sz="0" w:space="0" w:color="auto"/>
          </w:divBdr>
          <w:divsChild>
            <w:div w:id="150412442">
              <w:marLeft w:val="0"/>
              <w:marRight w:val="0"/>
              <w:marTop w:val="0"/>
              <w:marBottom w:val="0"/>
              <w:divBdr>
                <w:top w:val="none" w:sz="0" w:space="0" w:color="auto"/>
                <w:left w:val="none" w:sz="0" w:space="0" w:color="auto"/>
                <w:bottom w:val="none" w:sz="0" w:space="0" w:color="auto"/>
                <w:right w:val="none" w:sz="0" w:space="0" w:color="auto"/>
              </w:divBdr>
              <w:divsChild>
                <w:div w:id="428239256">
                  <w:marLeft w:val="0"/>
                  <w:marRight w:val="0"/>
                  <w:marTop w:val="0"/>
                  <w:marBottom w:val="0"/>
                  <w:divBdr>
                    <w:top w:val="none" w:sz="0" w:space="0" w:color="auto"/>
                    <w:left w:val="none" w:sz="0" w:space="0" w:color="auto"/>
                    <w:bottom w:val="none" w:sz="0" w:space="0" w:color="auto"/>
                    <w:right w:val="none" w:sz="0" w:space="0" w:color="auto"/>
                  </w:divBdr>
                  <w:divsChild>
                    <w:div w:id="851796416">
                      <w:marLeft w:val="0"/>
                      <w:marRight w:val="0"/>
                      <w:marTop w:val="0"/>
                      <w:marBottom w:val="0"/>
                      <w:divBdr>
                        <w:top w:val="none" w:sz="0" w:space="0" w:color="auto"/>
                        <w:left w:val="none" w:sz="0" w:space="0" w:color="auto"/>
                        <w:bottom w:val="none" w:sz="0" w:space="0" w:color="auto"/>
                        <w:right w:val="none" w:sz="0" w:space="0" w:color="auto"/>
                      </w:divBdr>
                      <w:divsChild>
                        <w:div w:id="590898638">
                          <w:marLeft w:val="0"/>
                          <w:marRight w:val="0"/>
                          <w:marTop w:val="0"/>
                          <w:marBottom w:val="0"/>
                          <w:divBdr>
                            <w:top w:val="none" w:sz="0" w:space="0" w:color="auto"/>
                            <w:left w:val="none" w:sz="0" w:space="0" w:color="auto"/>
                            <w:bottom w:val="none" w:sz="0" w:space="0" w:color="auto"/>
                            <w:right w:val="none" w:sz="0" w:space="0" w:color="auto"/>
                          </w:divBdr>
                          <w:divsChild>
                            <w:div w:id="1367875537">
                              <w:marLeft w:val="0"/>
                              <w:marRight w:val="0"/>
                              <w:marTop w:val="0"/>
                              <w:marBottom w:val="0"/>
                              <w:divBdr>
                                <w:top w:val="none" w:sz="0" w:space="0" w:color="auto"/>
                                <w:left w:val="none" w:sz="0" w:space="0" w:color="auto"/>
                                <w:bottom w:val="none" w:sz="0" w:space="0" w:color="auto"/>
                                <w:right w:val="none" w:sz="0" w:space="0" w:color="auto"/>
                              </w:divBdr>
                              <w:divsChild>
                                <w:div w:id="974289777">
                                  <w:marLeft w:val="0"/>
                                  <w:marRight w:val="0"/>
                                  <w:marTop w:val="0"/>
                                  <w:marBottom w:val="0"/>
                                  <w:divBdr>
                                    <w:top w:val="none" w:sz="0" w:space="0" w:color="auto"/>
                                    <w:left w:val="none" w:sz="0" w:space="0" w:color="auto"/>
                                    <w:bottom w:val="none" w:sz="0" w:space="0" w:color="auto"/>
                                    <w:right w:val="none" w:sz="0" w:space="0" w:color="auto"/>
                                  </w:divBdr>
                                  <w:divsChild>
                                    <w:div w:id="669796101">
                                      <w:marLeft w:val="0"/>
                                      <w:marRight w:val="0"/>
                                      <w:marTop w:val="0"/>
                                      <w:marBottom w:val="0"/>
                                      <w:divBdr>
                                        <w:top w:val="none" w:sz="0" w:space="0" w:color="auto"/>
                                        <w:left w:val="none" w:sz="0" w:space="0" w:color="auto"/>
                                        <w:bottom w:val="none" w:sz="0" w:space="0" w:color="auto"/>
                                        <w:right w:val="none" w:sz="0" w:space="0" w:color="auto"/>
                                      </w:divBdr>
                                      <w:divsChild>
                                        <w:div w:id="533927795">
                                          <w:marLeft w:val="0"/>
                                          <w:marRight w:val="0"/>
                                          <w:marTop w:val="0"/>
                                          <w:marBottom w:val="0"/>
                                          <w:divBdr>
                                            <w:top w:val="none" w:sz="0" w:space="0" w:color="auto"/>
                                            <w:left w:val="none" w:sz="0" w:space="0" w:color="auto"/>
                                            <w:bottom w:val="none" w:sz="0" w:space="0" w:color="auto"/>
                                            <w:right w:val="none" w:sz="0" w:space="0" w:color="auto"/>
                                          </w:divBdr>
                                          <w:divsChild>
                                            <w:div w:id="1648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5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ac.ca/PropertyOwners/2012AssessmentUpdate/PropertyAssessmentChange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pac.ca/PropertyOwners/2012AssessmentUpdate/other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pac.ca/PropertyOwners/2012AssessmentUpdate/otherNot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mpac.ca/PropertyOwners/2012AssessmentUpdate/otherNotices"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mpac.ca/PropertyOwners/2012AssessmentUpdate/otherNotic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Microsoft\Windows\Temporary%20Internet%20Files\Content.Outlook\J1TALSCH\Copy%20of%20Tax%20Rate%20Calculation%20%20January%202016%20assessme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AppData\Local\Microsoft\Windows\Temporary%20Internet%20Files\Content.Outlook\J1TALSCH\Copy%20of%20Tax%20Rate%20Calculation%20%20January%202016%20assessme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Microsoft\Windows\Temporary%20Internet%20Files\Content.Outlook\J1TALSCH\Copy%20of%20Tax%20Rate%20Calculation%20%20January%202016%20assessm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576468208272382"/>
          <c:y val="0"/>
        </c:manualLayout>
      </c:layout>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'[Copy of Tax Rate Calculation  January 2016 assessment.xls]Levy % by Property Category'!$N$3</c:f>
              <c:strCache>
                <c:ptCount val="1"/>
                <c:pt idx="0">
                  <c:v>Assessment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'[Copy of Tax Rate Calculation  January 2016 assessment.xls]Levy % by Property Category'!$M$4:$M$11</c:f>
              <c:strCache>
                <c:ptCount val="8"/>
                <c:pt idx="0">
                  <c:v>Residential</c:v>
                </c:pt>
                <c:pt idx="1">
                  <c:v>Commercial</c:v>
                </c:pt>
                <c:pt idx="2">
                  <c:v>Commercial Vacant</c:v>
                </c:pt>
                <c:pt idx="3">
                  <c:v>Industrial</c:v>
                </c:pt>
                <c:pt idx="4">
                  <c:v>Industrial Vacant</c:v>
                </c:pt>
                <c:pt idx="5">
                  <c:v>Pipeline</c:v>
                </c:pt>
                <c:pt idx="6">
                  <c:v>Farmlands</c:v>
                </c:pt>
                <c:pt idx="7">
                  <c:v>Mngd Forest</c:v>
                </c:pt>
              </c:strCache>
            </c:strRef>
          </c:cat>
          <c:val>
            <c:numRef>
              <c:f>'[Copy of Tax Rate Calculation  January 2016 assessment.xls]Levy % by Property Category'!$N$4:$N$11</c:f>
              <c:numCache>
                <c:formatCode>"$"#,##0.00</c:formatCode>
                <c:ptCount val="8"/>
                <c:pt idx="0">
                  <c:v>69595300</c:v>
                </c:pt>
                <c:pt idx="1">
                  <c:v>1342300</c:v>
                </c:pt>
                <c:pt idx="2">
                  <c:v>6700</c:v>
                </c:pt>
                <c:pt idx="3">
                  <c:v>201770</c:v>
                </c:pt>
                <c:pt idx="4">
                  <c:v>16330</c:v>
                </c:pt>
                <c:pt idx="5">
                  <c:v>1363000</c:v>
                </c:pt>
                <c:pt idx="6">
                  <c:v>5744700</c:v>
                </c:pt>
                <c:pt idx="7">
                  <c:v>561200</c:v>
                </c:pt>
              </c:numCache>
            </c:numRef>
          </c:val>
        </c:ser>
        <c:ser>
          <c:idx val="1"/>
          <c:order val="1"/>
          <c:tx>
            <c:strRef>
              <c:f>'[Copy of Tax Rate Calculation  January 2016 assessment.xls]Levy % by Property Category'!$O$3</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'[Copy of Tax Rate Calculation  January 2016 assessment.xls]Levy % by Property Category'!$M$4:$M$11</c:f>
              <c:strCache>
                <c:ptCount val="8"/>
                <c:pt idx="0">
                  <c:v>Residential</c:v>
                </c:pt>
                <c:pt idx="1">
                  <c:v>Commercial</c:v>
                </c:pt>
                <c:pt idx="2">
                  <c:v>Commercial Vacant</c:v>
                </c:pt>
                <c:pt idx="3">
                  <c:v>Industrial</c:v>
                </c:pt>
                <c:pt idx="4">
                  <c:v>Industrial Vacant</c:v>
                </c:pt>
                <c:pt idx="5">
                  <c:v>Pipeline</c:v>
                </c:pt>
                <c:pt idx="6">
                  <c:v>Farmlands</c:v>
                </c:pt>
                <c:pt idx="7">
                  <c:v>Mngd Forest</c:v>
                </c:pt>
              </c:strCache>
            </c:strRef>
          </c:cat>
          <c:val>
            <c:numRef>
              <c:f>'[Copy of Tax Rate Calculation  January 2016 assessment.xls]Levy % by Property Category'!$O$4:$O$11</c:f>
              <c:numCache>
                <c:formatCode>0.00%</c:formatCode>
                <c:ptCount val="8"/>
                <c:pt idx="0">
                  <c:v>0.88283841570543675</c:v>
                </c:pt>
                <c:pt idx="1">
                  <c:v>1.7027500497898678E-2</c:v>
                </c:pt>
                <c:pt idx="2">
                  <c:v>0.01</c:v>
                </c:pt>
                <c:pt idx="3">
                  <c:v>2.5595163342479448E-3</c:v>
                </c:pt>
                <c:pt idx="4">
                  <c:v>2.0715122039088535E-4</c:v>
                </c:pt>
                <c:pt idx="5">
                  <c:v>1.7290086551915291E-2</c:v>
                </c:pt>
                <c:pt idx="6">
                  <c:v>7.2873338382089342E-2</c:v>
                </c:pt>
                <c:pt idx="7">
                  <c:v>7.1189996866726796E-3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030004532565959"/>
          <c:y val="1.7129252521595719E-2"/>
        </c:manualLayout>
      </c:layout>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'[Copy of Tax Rate Calculation  January 2016 assessment.xls]Levy % by Property Category'!$N$31</c:f>
              <c:strCache>
                <c:ptCount val="1"/>
                <c:pt idx="0">
                  <c:v>Assessment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'[Copy of Tax Rate Calculation  January 2016 assessment.xls]Levy % by Property Category'!$M$32:$M$40</c:f>
              <c:strCache>
                <c:ptCount val="9"/>
                <c:pt idx="0">
                  <c:v>Residential</c:v>
                </c:pt>
                <c:pt idx="1">
                  <c:v>Commercial</c:v>
                </c:pt>
                <c:pt idx="2">
                  <c:v>Commercial Vacant</c:v>
                </c:pt>
                <c:pt idx="3">
                  <c:v>Industrial</c:v>
                </c:pt>
                <c:pt idx="4">
                  <c:v>Industrial Vacant</c:v>
                </c:pt>
                <c:pt idx="5">
                  <c:v>Pipeline</c:v>
                </c:pt>
                <c:pt idx="6">
                  <c:v>Farmlands</c:v>
                </c:pt>
                <c:pt idx="7">
                  <c:v>Mngd Forest</c:v>
                </c:pt>
                <c:pt idx="8">
                  <c:v>Exempt </c:v>
                </c:pt>
              </c:strCache>
            </c:strRef>
          </c:cat>
          <c:val>
            <c:numRef>
              <c:f>'[Copy of Tax Rate Calculation  January 2016 assessment.xls]Levy % by Property Category'!$N$32:$N$40</c:f>
              <c:numCache>
                <c:formatCode>"$"#,##0.00</c:formatCode>
                <c:ptCount val="9"/>
                <c:pt idx="0">
                  <c:v>69595300</c:v>
                </c:pt>
                <c:pt idx="1">
                  <c:v>1342300</c:v>
                </c:pt>
                <c:pt idx="2">
                  <c:v>6700</c:v>
                </c:pt>
                <c:pt idx="3">
                  <c:v>201770</c:v>
                </c:pt>
                <c:pt idx="4">
                  <c:v>16330</c:v>
                </c:pt>
                <c:pt idx="5">
                  <c:v>1363000</c:v>
                </c:pt>
                <c:pt idx="6">
                  <c:v>5744700</c:v>
                </c:pt>
                <c:pt idx="7">
                  <c:v>561200</c:v>
                </c:pt>
                <c:pt idx="8">
                  <c:v>10363100</c:v>
                </c:pt>
              </c:numCache>
            </c:numRef>
          </c:val>
        </c:ser>
        <c:ser>
          <c:idx val="1"/>
          <c:order val="1"/>
          <c:tx>
            <c:strRef>
              <c:f>'[Copy of Tax Rate Calculation  January 2016 assessment.xls]Levy % by Property Category'!$O$31</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'[Copy of Tax Rate Calculation  January 2016 assessment.xls]Levy % by Property Category'!$M$32:$M$40</c:f>
              <c:strCache>
                <c:ptCount val="9"/>
                <c:pt idx="0">
                  <c:v>Residential</c:v>
                </c:pt>
                <c:pt idx="1">
                  <c:v>Commercial</c:v>
                </c:pt>
                <c:pt idx="2">
                  <c:v>Commercial Vacant</c:v>
                </c:pt>
                <c:pt idx="3">
                  <c:v>Industrial</c:v>
                </c:pt>
                <c:pt idx="4">
                  <c:v>Industrial Vacant</c:v>
                </c:pt>
                <c:pt idx="5">
                  <c:v>Pipeline</c:v>
                </c:pt>
                <c:pt idx="6">
                  <c:v>Farmlands</c:v>
                </c:pt>
                <c:pt idx="7">
                  <c:v>Mngd Forest</c:v>
                </c:pt>
                <c:pt idx="8">
                  <c:v>Exempt </c:v>
                </c:pt>
              </c:strCache>
            </c:strRef>
          </c:cat>
          <c:val>
            <c:numRef>
              <c:f>'[Copy of Tax Rate Calculation  January 2016 assessment.xls]Levy % by Property Category'!$O$32:$O$40</c:f>
              <c:numCache>
                <c:formatCode>0.00%</c:formatCode>
                <c:ptCount val="9"/>
                <c:pt idx="0">
                  <c:v>0.78026535298180155</c:v>
                </c:pt>
                <c:pt idx="1">
                  <c:v>1.504915106778004E-2</c:v>
                </c:pt>
                <c:pt idx="2">
                  <c:v>7.5116823477707116E-5</c:v>
                </c:pt>
                <c:pt idx="3">
                  <c:v>2.2621375332980546E-3</c:v>
                </c:pt>
                <c:pt idx="4">
                  <c:v>1.8308324289417272E-4</c:v>
                </c:pt>
                <c:pt idx="5">
                  <c:v>1.5281228417927582E-2</c:v>
                </c:pt>
                <c:pt idx="6">
                  <c:v>6.4406509825728972E-2</c:v>
                </c:pt>
                <c:pt idx="7">
                  <c:v>6.291874826222274E-3</c:v>
                </c:pt>
                <c:pt idx="8">
                  <c:v>0.11618554528086965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LEVY</a:t>
            </a:r>
          </a:p>
        </c:rich>
      </c:tx>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'[Copy of Tax Rate Calculation  January 2016 assessment.xls]Levy % by Property Category'!$A$37:$A$44</c:f>
              <c:strCache>
                <c:ptCount val="8"/>
                <c:pt idx="0">
                  <c:v>Residential</c:v>
                </c:pt>
                <c:pt idx="1">
                  <c:v>Commercial</c:v>
                </c:pt>
                <c:pt idx="2">
                  <c:v>Commercial Vacant</c:v>
                </c:pt>
                <c:pt idx="3">
                  <c:v>Industrial</c:v>
                </c:pt>
                <c:pt idx="4">
                  <c:v>Industrial Vacant</c:v>
                </c:pt>
                <c:pt idx="5">
                  <c:v>Pipeline</c:v>
                </c:pt>
                <c:pt idx="6">
                  <c:v>Farmlands</c:v>
                </c:pt>
                <c:pt idx="7">
                  <c:v>Mngd Forest</c:v>
                </c:pt>
              </c:strCache>
            </c:strRef>
          </c:cat>
          <c:val>
            <c:numRef>
              <c:f>'[Copy of Tax Rate Calculation  January 2016 assessment.xls]Levy % by Property Category'!$B$37:$B$44</c:f>
              <c:numCache>
                <c:formatCode>"$"#,##0.00</c:formatCode>
                <c:ptCount val="8"/>
                <c:pt idx="0">
                  <c:v>1396534.08745</c:v>
                </c:pt>
                <c:pt idx="1">
                  <c:v>38724.827543214997</c:v>
                </c:pt>
                <c:pt idx="2">
                  <c:v>135.30600152</c:v>
                </c:pt>
                <c:pt idx="3">
                  <c:v>5820.9852144785</c:v>
                </c:pt>
                <c:pt idx="4">
                  <c:v>347.15440769999998</c:v>
                </c:pt>
                <c:pt idx="5">
                  <c:v>23100.350121700005</c:v>
                </c:pt>
                <c:pt idx="6">
                  <c:v>28819.005637500002</c:v>
                </c:pt>
                <c:pt idx="7">
                  <c:v>2815.3299500000003</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'[Copy of Tax Rate Calculation  January 2016 assessment.xls]Levy % by Property Category'!$A$37:$A$44</c:f>
              <c:strCache>
                <c:ptCount val="8"/>
                <c:pt idx="0">
                  <c:v>Residential</c:v>
                </c:pt>
                <c:pt idx="1">
                  <c:v>Commercial</c:v>
                </c:pt>
                <c:pt idx="2">
                  <c:v>Commercial Vacant</c:v>
                </c:pt>
                <c:pt idx="3">
                  <c:v>Industrial</c:v>
                </c:pt>
                <c:pt idx="4">
                  <c:v>Industrial Vacant</c:v>
                </c:pt>
                <c:pt idx="5">
                  <c:v>Pipeline</c:v>
                </c:pt>
                <c:pt idx="6">
                  <c:v>Farmlands</c:v>
                </c:pt>
                <c:pt idx="7">
                  <c:v>Mngd Forest</c:v>
                </c:pt>
              </c:strCache>
            </c:strRef>
          </c:cat>
          <c:val>
            <c:numRef>
              <c:f>'[Copy of Tax Rate Calculation  January 2016 assessment.xls]Levy % by Property Category'!$C$37:$C$44</c:f>
              <c:numCache>
                <c:formatCode>0.00%</c:formatCode>
                <c:ptCount val="8"/>
                <c:pt idx="0">
                  <c:v>0.93332676882503829</c:v>
                </c:pt>
                <c:pt idx="1">
                  <c:v>2.5880441078392023E-2</c:v>
                </c:pt>
                <c:pt idx="2">
                  <c:v>9.0427232916231041E-5</c:v>
                </c:pt>
                <c:pt idx="3">
                  <c:v>3.8902604457924151E-3</c:v>
                </c:pt>
                <c:pt idx="4">
                  <c:v>2.320090175626389E-4</c:v>
                </c:pt>
                <c:pt idx="5">
                  <c:v>1.54383450655194E-2</c:v>
                </c:pt>
                <c:pt idx="6">
                  <c:v>1.9260216885584221E-2</c:v>
                </c:pt>
                <c:pt idx="7">
                  <c:v>1.8815314491948865E-3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D604-C016-4BBF-98C2-F6E82FCA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Administrator</cp:lastModifiedBy>
  <cp:revision>2</cp:revision>
  <cp:lastPrinted>2016-03-30T18:01:00Z</cp:lastPrinted>
  <dcterms:created xsi:type="dcterms:W3CDTF">2016-03-30T18:37:00Z</dcterms:created>
  <dcterms:modified xsi:type="dcterms:W3CDTF">2016-03-30T18:37:00Z</dcterms:modified>
</cp:coreProperties>
</file>